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zx7pkkq1u5f" w:id="0"/>
      <w:bookmarkEnd w:id="0"/>
      <w:r w:rsidDel="00000000" w:rsidR="00000000" w:rsidRPr="00000000">
        <w:rPr>
          <w:rtl w:val="0"/>
        </w:rPr>
        <w:t xml:space="preserve">2-Minute Demo Video Script (v2 — Technical)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dqyi8g19ctpl" w:id="1"/>
      <w:bookmarkEnd w:id="1"/>
      <w:r w:rsidDel="00000000" w:rsidR="00000000" w:rsidRPr="00000000">
        <w:rPr>
          <w:rtl w:val="0"/>
        </w:rPr>
        <w:t xml:space="preserve">Sales Intelligence Engine — Loom Submission Recording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duration:</w:t>
      </w:r>
      <w:r w:rsidDel="00000000" w:rsidR="00000000" w:rsidRPr="00000000">
        <w:rPr>
          <w:rtl w:val="0"/>
        </w:rPr>
        <w:t xml:space="preserve"> 2:00 (strict) </w:t>
      </w:r>
      <w:r w:rsidDel="00000000" w:rsidR="00000000" w:rsidRPr="00000000">
        <w:rPr>
          <w:b w:val="1"/>
          <w:bCs w:val="1"/>
          <w:rtl w:val="0"/>
        </w:rPr>
        <w:t xml:space="preserve">Recorder:</w:t>
      </w:r>
      <w:r w:rsidDel="00000000" w:rsidR="00000000" w:rsidRPr="00000000">
        <w:rPr>
          <w:rtl w:val="0"/>
        </w:rPr>
        <w:t xml:space="preserve"> Indi (voiceover + screen share via Loom) </w:t>
      </w: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Screen recording with face bubble </w:t>
      </w:r>
      <w:r w:rsidDel="00000000" w:rsidR="00000000" w:rsidRPr="00000000">
        <w:rPr>
          <w:b w:val="1"/>
          <w:bCs w:val="1"/>
          <w:rtl w:val="0"/>
        </w:rPr>
        <w:t xml:space="preserve">Ratio:</w:t>
      </w:r>
      <w:r w:rsidDel="00000000" w:rsidR="00000000" w:rsidRPr="00000000">
        <w:rPr>
          <w:rtl w:val="0"/>
        </w:rPr>
        <w:t xml:space="preserve"> 90% screen, 10% talking head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53zva4pfj0qv" w:id="2"/>
      <w:bookmarkEnd w:id="2"/>
      <w:r w:rsidDel="00000000" w:rsidR="00000000" w:rsidRPr="00000000">
        <w:rPr>
          <w:rtl w:val="0"/>
        </w:rPr>
        <w:t xml:space="preserve">Loom Setup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Loom → Screen + Camera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ALL tabs pre-loaded in exact scene order (see below)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Script on phone propped next to screen — don't memorize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Close all notifications, hide bookmarks bar, clean browser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One take. If you stumble, pause and continue — don't restart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fnyc3wwicley" w:id="3"/>
      <w:bookmarkEnd w:id="3"/>
      <w:r w:rsidDel="00000000" w:rsidR="00000000" w:rsidRPr="00000000">
        <w:rPr>
          <w:rtl w:val="0"/>
        </w:rPr>
        <w:t xml:space="preserve">Tab Order (pre-load before recording)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Email inbox (Sentosa Health Insurance email visible)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Claude Cowork / Agent terminal (where you trigger the agent)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Monday.com — Activities board (empty or before state)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Monday.com — Activities board (after agent writes — or refresh live)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Claude API output — structured MoM JSON (terminal or Cowork)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Generated documents — quotation showing 10% discount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Generated documents — proposal with Genspark research section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Deal Health Dashboard (HTML)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Slack — #bod-updates message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Slack — #am-indi message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dlg90a2k63xm" w:id="4"/>
      <w:bookmarkEnd w:id="4"/>
      <w:r w:rsidDel="00000000" w:rsidR="00000000" w:rsidRPr="00000000">
        <w:rPr>
          <w:rtl w:val="0"/>
        </w:rPr>
        <w:t xml:space="preserve">SCRIPT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snjtak7l291" w:id="5"/>
      <w:bookmarkEnd w:id="5"/>
      <w:r w:rsidDel="00000000" w:rsidR="00000000" w:rsidRPr="00000000">
        <w:rPr>
          <w:rtl w:val="0"/>
        </w:rPr>
        <w:t xml:space="preserve">SCENE 1 — Hook + Trigger (0:00 – 0:15)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Screen:</w:t>
      </w:r>
      <w:r w:rsidDel="00000000" w:rsidR="00000000" w:rsidRPr="00000000">
        <w:rPr>
          <w:rtl w:val="0"/>
        </w:rPr>
        <w:t xml:space="preserve"> Email inbox showing Sentosa Health Insurance email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Indi:</w:t>
      </w:r>
      <w:r w:rsidDel="00000000" w:rsidR="00000000" w:rsidRPr="00000000">
        <w:rPr>
          <w:rtl w:val="0"/>
        </w:rPr>
        <w:t xml:space="preserve"> "We're Sembuh AI — we sell AI operations to insurance companies. After every client meeting, our team spends 45 minutes on admin: writing minutes, updating CRM, drafting proposals.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600" w:right="600" w:firstLine="0"/>
        <w:rPr/>
      </w:pPr>
      <w:r w:rsidDel="00000000" w:rsidR="00000000" w:rsidRPr="00000000">
        <w:rPr>
          <w:rtl w:val="0"/>
        </w:rPr>
        <w:t xml:space="preserve">We built an agent that does all of it. Let me show you.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(click — trigger the agent)</w:t>
      </w:r>
      <w:r w:rsidDel="00000000" w:rsidR="00000000" w:rsidRPr="00000000">
        <w:rPr>
          <w:rtl w:val="0"/>
        </w:rPr>
        <w:t xml:space="preserve"> I'm feeding this client email into our agent."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[15 seconds]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The moment you click, the demo starts. Everything from here is the product working.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yc7w2uf24w65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SCENE 2 — Agent Parses Email → CRM Write (0:15 – 0:40)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Show agent processing → then Monday.com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Indi:</w:t>
      </w:r>
      <w:r w:rsidDel="00000000" w:rsidR="00000000" w:rsidRPr="00000000">
        <w:rPr>
          <w:rtl w:val="0"/>
        </w:rPr>
        <w:t xml:space="preserve"> "The agent uses Claude to parse this email. It identifies the sender — Yoni at Sentosa Health Insurance — extracts the intent: they want to proceed, and they're requesting a 10 percent discount.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(switch to terminal/Cowork output)</w:t>
      </w:r>
      <w:r w:rsidDel="00000000" w:rsidR="00000000" w:rsidRPr="00000000">
        <w:rPr>
          <w:rtl w:val="0"/>
        </w:rPr>
        <w:t xml:space="preserve"> Here's the structured output from Claude — sender, intent, discount amount, action item — all extracted as JSON. No regex, no templates. Claude understands the context.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600" w:right="600" w:firstLine="0"/>
        <w:rPr/>
      </w:pPr>
      <w:r w:rsidDel="00000000" w:rsidR="00000000" w:rsidRPr="00000000">
        <w:rPr>
          <w:rtl w:val="0"/>
        </w:rPr>
        <w:t xml:space="preserve">Now watch Monday.com. </w:t>
      </w:r>
      <w:r w:rsidDel="00000000" w:rsidR="00000000" w:rsidRPr="00000000">
        <w:rPr>
          <w:i w:val="1"/>
          <w:iCs w:val="1"/>
          <w:rtl w:val="0"/>
        </w:rPr>
        <w:t xml:space="preserve">(switch to Monday.com)</w:t>
      </w:r>
      <w:r w:rsidDel="00000000" w:rsidR="00000000" w:rsidRPr="00000000">
        <w:rPr>
          <w:rtl w:val="0"/>
        </w:rPr>
        <w:t xml:space="preserve"> The agent calls our Monday.com MCP connector and writes the activity directly: 'Commercial negotiation, 10 percent discount requested.' Deal ID matched automatically.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600" w:right="600" w:firstLine="0"/>
        <w:rPr/>
      </w:pPr>
      <w:r w:rsidDel="00000000" w:rsidR="00000000" w:rsidRPr="00000000">
        <w:rPr>
          <w:rtl w:val="0"/>
        </w:rPr>
        <w:t xml:space="preserve">That's Claude for reasoning, MCP for the CRM write. Zero manual entry."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[25 seconds]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show the Claude JSON output, then the Monday.com row appearing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vbxy0ryr8ib8" w:id="7"/>
      <w:bookmarkEnd w:id="7"/>
      <w:r w:rsidDel="00000000" w:rsidR="00000000" w:rsidRPr="00000000">
        <w:rPr>
          <w:rtl w:val="0"/>
        </w:rPr>
        <w:t xml:space="preserve">SCENE 3 — Document Generation (0:40 – 1:05)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Show generated quotation → then proposal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Indi:</w:t>
      </w:r>
      <w:r w:rsidDel="00000000" w:rsidR="00000000" w:rsidRPr="00000000">
        <w:rPr>
          <w:rtl w:val="0"/>
        </w:rPr>
        <w:t xml:space="preserve"> "Next — I ask the agent to generate the commercial documents.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600" w:right="600" w:firstLine="0"/>
        <w:rPr/>
      </w:pPr>
      <w:r w:rsidDel="00000000" w:rsidR="00000000" w:rsidRPr="00000000">
        <w:rPr>
          <w:rtl w:val="0"/>
        </w:rPr>
        <w:t xml:space="preserve">It reads the deal context from Monday.com via MCP: deal value, pricing model, member count. It pulls our last meeting notes — pain points discussed, modules agreed, ROI variables.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(show quotation)</w:t>
      </w:r>
      <w:r w:rsidDel="00000000" w:rsidR="00000000" w:rsidRPr="00000000">
        <w:rPr>
          <w:rtl w:val="0"/>
        </w:rPr>
        <w:t xml:space="preserve"> Here's the quotation — all modules scoped for Sentosa Health Insurance, 10 percent discount already applied. This follows our internal template.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(switch to proposal)</w:t>
      </w:r>
      <w:r w:rsidDel="00000000" w:rsidR="00000000" w:rsidRPr="00000000">
        <w:rPr>
          <w:rtl w:val="0"/>
        </w:rPr>
        <w:t xml:space="preserve"> And the proposal. Notice this section — </w:t>
      </w:r>
      <w:r w:rsidDel="00000000" w:rsidR="00000000" w:rsidRPr="00000000">
        <w:rPr>
          <w:i w:val="1"/>
          <w:iCs w:val="1"/>
          <w:rtl w:val="0"/>
        </w:rPr>
        <w:t xml:space="preserve">(scroll to the research section)</w:t>
      </w:r>
      <w:r w:rsidDel="00000000" w:rsidR="00000000" w:rsidRPr="00000000">
        <w:rPr>
          <w:rtl w:val="0"/>
        </w:rPr>
        <w:t xml:space="preserve"> — this is Genspark Deep Research pulling real company intelligence about Sentosa Health Insurance and weaving it into the executive summary. This isn't generic text. The agent researched the client.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600" w:right="600" w:firstLine="0"/>
        <w:rPr/>
      </w:pPr>
      <w:r w:rsidDel="00000000" w:rsidR="00000000" w:rsidRPr="00000000">
        <w:rPr>
          <w:rtl w:val="0"/>
        </w:rPr>
        <w:t xml:space="preserve">Three documents generated. Claude orchestrates, Genspark enriches."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[25 seconds]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scroll through the quotation discount line, then the proposal's Genspark-enriched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86aiobh42xwm" w:id="8"/>
      <w:bookmarkEnd w:id="8"/>
      <w:r w:rsidDel="00000000" w:rsidR="00000000" w:rsidRPr="00000000">
        <w:rPr>
          <w:rtl w:val="0"/>
        </w:rPr>
        <w:t xml:space="preserve">SCENE 4 — Deal Health Scoring + Dashboard (1:05 – 1:30)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Screen:</w:t>
      </w:r>
      <w:r w:rsidDel="00000000" w:rsidR="00000000" w:rsidRPr="00000000">
        <w:rPr>
          <w:rtl w:val="0"/>
        </w:rPr>
        <w:t xml:space="preserve"> Deal Health Dashboard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Indi:</w:t>
      </w:r>
      <w:r w:rsidDel="00000000" w:rsidR="00000000" w:rsidRPr="00000000">
        <w:rPr>
          <w:rtl w:val="0"/>
        </w:rPr>
        <w:t xml:space="preserve"> "Every deal in our pipeline gets a health score — 0 to 100 — calculated automatically.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(show dashboard)</w:t>
      </w:r>
      <w:r w:rsidDel="00000000" w:rsidR="00000000" w:rsidRPr="00000000">
        <w:rPr>
          <w:rtl w:val="0"/>
        </w:rPr>
        <w:t xml:space="preserve"> The scoring engine checks eight rules: days since last activity, close date proximity, proposal status, stage duration. Each violation deducts points.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600" w:right="600" w:firstLine="0"/>
        <w:rPr/>
      </w:pPr>
      <w:r w:rsidDel="00000000" w:rsidR="00000000" w:rsidRPr="00000000">
        <w:rPr>
          <w:rtl w:val="0"/>
        </w:rPr>
        <w:t xml:space="preserve">Sentosa Health Insurance just scored 42 — critical — because the close date is overdue and there was no recent proposal. But the agent just fixed that. On the next refresh, this score will recover.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(point to the charts)</w:t>
      </w:r>
      <w:r w:rsidDel="00000000" w:rsidR="00000000" w:rsidRPr="00000000">
        <w:rPr>
          <w:rtl w:val="0"/>
        </w:rPr>
        <w:t xml:space="preserve"> Pipeline by stage, weighted revenue forecast, health distribution — all computed from live Monday.com data. Built with Genspark AI Developer."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[25 seconds]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hover over Sentosa Health Insurance row showing score 42, then scroll to the charts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x2ev0upctgcl" w:id="9"/>
      <w:bookmarkEnd w:id="9"/>
      <w:r w:rsidDel="00000000" w:rsidR="00000000" w:rsidRPr="00000000">
        <w:rPr>
          <w:rtl w:val="0"/>
        </w:rPr>
        <w:t xml:space="preserve">SCENE 5 — Personalized Slack Reports (1:30 – 1:50)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Slack — #bod-updates → then #am-indi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Indi:</w:t>
      </w:r>
      <w:r w:rsidDel="00000000" w:rsidR="00000000" w:rsidRPr="00000000">
        <w:rPr>
          <w:rtl w:val="0"/>
        </w:rPr>
        <w:t xml:space="preserve"> "Reports are pushed to Slack via MCP — personalized by role.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(show #bod-updates)</w:t>
      </w:r>
      <w:r w:rsidDel="00000000" w:rsidR="00000000" w:rsidRPr="00000000">
        <w:rPr>
          <w:rtl w:val="0"/>
        </w:rPr>
        <w:t xml:space="preserve"> Leadership gets a high-level alert: deal name, value, health score, what happened, who's responsible.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(switch to #am-indi)</w:t>
      </w:r>
      <w:r w:rsidDel="00000000" w:rsidR="00000000" w:rsidRPr="00000000">
        <w:rPr>
          <w:rtl w:val="0"/>
        </w:rPr>
        <w:t xml:space="preserve"> I get a different message — my personal channel. It shows what the agent already completed: email parsed, CRM updated, BOD notified. And my specific next step: review and send the quotation. With a deeplink straight into the Cowork project where all the context is loaded.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600" w:right="600" w:firstLine="0"/>
        <w:rPr/>
      </w:pPr>
      <w:r w:rsidDel="00000000" w:rsidR="00000000" w:rsidRPr="00000000">
        <w:rPr>
          <w:rtl w:val="0"/>
        </w:rPr>
        <w:t xml:space="preserve">Two audiences, two different reports, from the same pipeline event."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[20 seconds]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show both Slack messages side by side or in sequence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r6a2i3zjzig" w:id="10"/>
      <w:bookmarkEnd w:id="10"/>
      <w:r w:rsidDel="00000000" w:rsidR="00000000" w:rsidRPr="00000000">
        <w:rPr>
          <w:rtl w:val="0"/>
        </w:rPr>
        <w:t xml:space="preserve">SCENE 6 — Close (1:50 – 2:00)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Screen:</w:t>
      </w:r>
      <w:r w:rsidDel="00000000" w:rsidR="00000000" w:rsidRPr="00000000">
        <w:rPr>
          <w:rtl w:val="0"/>
        </w:rPr>
        <w:t xml:space="preserve"> Stay on Slack or switch to dashboard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Indi:</w:t>
      </w:r>
      <w:r w:rsidDel="00000000" w:rsidR="00000000" w:rsidRPr="00000000">
        <w:rPr>
          <w:rtl w:val="0"/>
        </w:rPr>
        <w:t xml:space="preserve"> "Email to CRM, CRM to documents, documents to dashboard, dashboard to Slack — one agent, fully orchestrated with Claude and Genspark. We're deploying this next week across 20 active deals. Thank you."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[10 seconds]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g1o0471dy80s" w:id="11"/>
      <w:bookmarkEnd w:id="11"/>
      <w:r w:rsidDel="00000000" w:rsidR="00000000" w:rsidRPr="00000000">
        <w:rPr>
          <w:rtl w:val="0"/>
        </w:rPr>
        <w:t xml:space="preserve">Timing Cheat Sheet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Cumulative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Hook + trigger 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0:15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0:15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Email parse → CRM write (Claude + MCP)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0:25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0:40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 generation (Claude + Genspark Research)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0:25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Health scoring + dashboard (Genspark AI Dev)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0:25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Personalized Slack reports (Slack MCP)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0:20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0:10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2:00</w:t>
            </w:r>
          </w:p>
        </w:tc>
      </w:tr>
    </w:tbl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rdo5f1qgmn7e" w:id="12"/>
      <w:bookmarkEnd w:id="12"/>
      <w:r w:rsidDel="00000000" w:rsidR="00000000" w:rsidRPr="00000000">
        <w:rPr>
          <w:rtl w:val="0"/>
        </w:rPr>
        <w:t xml:space="preserve">Technical Callouts Summary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These are the moments judges should notice your stack: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Judges See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 Being Used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0:20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Structured JSON extraction from 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Claude API</w:t>
            </w:r>
            <w:r w:rsidDel="00000000" w:rsidR="00000000" w:rsidRPr="00000000">
              <w:rPr>
                <w:rtl w:val="0"/>
              </w:rPr>
              <w:t xml:space="preserve"> (tool use, structured output)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Activity auto-written to Monday.com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Monday.com MCP</w:t>
            </w:r>
            <w:r w:rsidDel="00000000" w:rsidR="00000000" w:rsidRPr="00000000">
              <w:rPr>
                <w:rtl w:val="0"/>
              </w:rPr>
              <w:t xml:space="preserve"> (write via MCP connector)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0:50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Quotation with discount auto-applied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Claude</w:t>
            </w:r>
            <w:r w:rsidDel="00000000" w:rsidR="00000000" w:rsidRPr="00000000">
              <w:rPr>
                <w:rtl w:val="0"/>
              </w:rPr>
              <w:t xml:space="preserve"> (reads CRM context, applies business logic)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0:58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Proposal enriched with company intel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Genspark Deep Research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8-rule health scoring engine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Claude</w:t>
            </w:r>
            <w:r w:rsidDel="00000000" w:rsidR="00000000" w:rsidRPr="00000000">
              <w:rPr>
                <w:rtl w:val="0"/>
              </w:rPr>
              <w:t xml:space="preserve"> (scoring logic)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 with charts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Genspark AI Developer</w:t>
            </w:r>
            <w:r w:rsidDel="00000000" w:rsidR="00000000" w:rsidRPr="00000000">
              <w:rPr>
                <w:rtl w:val="0"/>
              </w:rPr>
              <w:t xml:space="preserve"> (vibe-coded frontend)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Two personalized Slack messages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Slack MCP</w:t>
            </w:r>
            <w:r w:rsidDel="00000000" w:rsidR="00000000" w:rsidRPr="00000000">
              <w:rPr>
                <w:rtl w:val="0"/>
              </w:rPr>
              <w:t xml:space="preserve"> (role-based routing)</w:t>
            </w:r>
          </w:p>
        </w:tc>
      </w:tr>
    </w:tbl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tgybw8ce3gu9" w:id="13"/>
      <w:bookmarkEnd w:id="13"/>
      <w:r w:rsidDel="00000000" w:rsidR="00000000" w:rsidRPr="00000000">
        <w:rPr>
          <w:rtl w:val="0"/>
        </w:rPr>
        <w:t xml:space="preserve">Pre-Recording Checklist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10 browser tabs loaded in order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Monday.com activity board: clear the test row (so it appears fresh when agent writes)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Slack channels: #bod-updates and #am-indi have no prior test messages (or scroll to clean area)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Dashboard HTML open in browser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Loom: Screen + Camera, mic tested, 1080p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Script on phone at eye level next to screen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one dry run reading the script aloud (should be ~1:50-2:00)</w:t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6jg2it3r95dg" w:id="14"/>
      <w:bookmarkEnd w:id="14"/>
      <w:r w:rsidDel="00000000" w:rsidR="00000000" w:rsidRPr="00000000">
        <w:rPr>
          <w:rtl w:val="0"/>
        </w:rPr>
        <w:t xml:space="preserve">Fallback Plan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If the live agent doesn't work end-to-end during recording: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Pre-stage all the "after" states (Monday.com row, documents, Slack messages, dashboard)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Record scene by scene — Loom lets you pause between scenes and edit later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voiceover still tells the technical story. Show what it produced, explain how.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