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481" w:rsidRPr="00D1332A" w:rsidRDefault="00DD2FEE" w:rsidP="00D1332A">
      <w:pPr>
        <w:jc w:val="center"/>
        <w:rPr>
          <w:b/>
          <w:sz w:val="32"/>
          <w:szCs w:val="32"/>
        </w:rPr>
      </w:pPr>
      <w:r w:rsidRPr="00D1332A">
        <w:rPr>
          <w:rFonts w:hint="eastAsia"/>
          <w:b/>
          <w:sz w:val="32"/>
          <w:szCs w:val="32"/>
        </w:rPr>
        <w:t>人脸识别技术综述</w:t>
      </w:r>
    </w:p>
    <w:p w:rsidR="00DD2FEE" w:rsidRDefault="00DD2FEE">
      <w:r>
        <w:rPr>
          <w:rFonts w:hint="eastAsia"/>
        </w:rPr>
        <w:t>陈尧森</w:t>
      </w:r>
    </w:p>
    <w:p w:rsidR="00DD2FEE" w:rsidRDefault="00DD2FEE">
      <w:r>
        <w:rPr>
          <w:rFonts w:hint="eastAsia"/>
        </w:rPr>
        <w:t>（）</w:t>
      </w:r>
    </w:p>
    <w:p w:rsidR="00DD2FEE" w:rsidRDefault="00DD2FEE">
      <w:r>
        <w:rPr>
          <w:rFonts w:hint="eastAsia"/>
        </w:rPr>
        <w:t>摘要：</w:t>
      </w:r>
    </w:p>
    <w:p w:rsidR="00DD2FEE" w:rsidRDefault="00DD2FEE">
      <w:r>
        <w:rPr>
          <w:rFonts w:hint="eastAsia"/>
        </w:rPr>
        <w:t>关键词</w:t>
      </w:r>
    </w:p>
    <w:p w:rsidR="00D1332A" w:rsidRDefault="00D1332A">
      <w:r>
        <w:rPr>
          <w:rFonts w:hint="eastAsia"/>
        </w:rPr>
        <w:t>A Survey</w:t>
      </w:r>
      <w:r>
        <w:rPr>
          <w:rFonts w:hint="eastAsia"/>
        </w:rPr>
        <w:t>：</w:t>
      </w:r>
      <w:r>
        <w:rPr>
          <w:rFonts w:hint="eastAsia"/>
        </w:rPr>
        <w:t xml:space="preserve"> </w:t>
      </w:r>
    </w:p>
    <w:p w:rsidR="00D1332A" w:rsidRPr="00AE4AD3" w:rsidRDefault="00D1332A">
      <w:pPr>
        <w:rPr>
          <w:rFonts w:asciiTheme="majorEastAsia" w:eastAsiaTheme="majorEastAsia" w:hAnsiTheme="majorEastAsia"/>
          <w:i/>
        </w:rPr>
      </w:pPr>
      <w:r w:rsidRPr="00AE4AD3">
        <w:rPr>
          <w:rFonts w:asciiTheme="majorEastAsia" w:eastAsiaTheme="majorEastAsia" w:hAnsiTheme="majorEastAsia" w:hint="eastAsia"/>
          <w:i/>
        </w:rPr>
        <w:t>1 引言</w:t>
      </w:r>
    </w:p>
    <w:p w:rsidR="00047D2D" w:rsidRPr="00D1332A" w:rsidRDefault="005C45AC" w:rsidP="005C45AC">
      <w:pPr>
        <w:rPr>
          <w:rFonts w:asciiTheme="majorEastAsia" w:eastAsiaTheme="majorEastAsia" w:hAnsiTheme="majorEastAsia"/>
        </w:rPr>
      </w:pPr>
      <w:r>
        <w:rPr>
          <w:rFonts w:asciiTheme="majorEastAsia" w:eastAsiaTheme="majorEastAsia" w:hAnsiTheme="majorEastAsia" w:hint="eastAsia"/>
        </w:rPr>
        <w:t xml:space="preserve">    </w:t>
      </w:r>
      <w:r w:rsidR="00047D2D">
        <w:rPr>
          <w:rFonts w:asciiTheme="majorEastAsia" w:eastAsiaTheme="majorEastAsia" w:hAnsiTheme="majorEastAsia" w:hint="eastAsia"/>
        </w:rPr>
        <w:t>基于生物特征的识别技术在现代社会中应用越来越广泛，其中基于指纹、虹膜及人脸的识别技术已经在多个领域应用，如门禁、监控、公安、安检、数字支付、无人智能超市等。人脸识别因其较其他生物特征识别技术有更友好、便捷得到了研究者的更多研究和市场的追捧。</w:t>
      </w:r>
      <w:r>
        <w:rPr>
          <w:rFonts w:asciiTheme="majorEastAsia" w:eastAsiaTheme="majorEastAsia" w:hAnsiTheme="majorEastAsia" w:hint="eastAsia"/>
        </w:rPr>
        <w:t>虽然人类可以很轻易的分辨不同人的脸部特征，但对于计算机来说是非常困难的。人脸识别技术是一典型的模式识别技术，利用数字图像处理提取特征予以区分不同人脸。在这个过程中，应用什么样的方法提取什么样的特征以提高自动识别的准确性是一大极具挑战性的工作。</w:t>
      </w:r>
      <w:r w:rsidR="005A6370">
        <w:rPr>
          <w:rFonts w:asciiTheme="majorEastAsia" w:eastAsiaTheme="majorEastAsia" w:hAnsiTheme="majorEastAsia" w:hint="eastAsia"/>
        </w:rPr>
        <w:t>从不同的应用场景来看，可以把人脸识别系统分为以下几个方面：</w:t>
      </w:r>
    </w:p>
    <w:p w:rsidR="00D1332A" w:rsidRDefault="00D1332A">
      <w:pPr>
        <w:rPr>
          <w:rFonts w:asciiTheme="majorEastAsia" w:eastAsiaTheme="majorEastAsia" w:hAnsiTheme="majorEastAsia"/>
        </w:rPr>
      </w:pPr>
      <w:r w:rsidRPr="00D1332A">
        <w:rPr>
          <w:rFonts w:asciiTheme="majorEastAsia" w:eastAsiaTheme="majorEastAsia" w:hAnsiTheme="majorEastAsia" w:hint="eastAsia"/>
        </w:rPr>
        <w:t>2 人脸识别技术的发展与现状</w:t>
      </w:r>
    </w:p>
    <w:p w:rsidR="00450583" w:rsidRDefault="00450583">
      <w:pPr>
        <w:rPr>
          <w:rFonts w:asciiTheme="majorEastAsia" w:eastAsiaTheme="majorEastAsia" w:hAnsiTheme="majorEastAsia"/>
        </w:rPr>
      </w:pPr>
      <w:r>
        <w:rPr>
          <w:rFonts w:asciiTheme="majorEastAsia" w:eastAsiaTheme="majorEastAsia" w:hAnsiTheme="majorEastAsia" w:hint="eastAsia"/>
        </w:rPr>
        <w:t>2.1人脸识别研究历史</w:t>
      </w:r>
    </w:p>
    <w:p w:rsidR="00D84C7C" w:rsidRDefault="00450583" w:rsidP="008434FE">
      <w:pPr>
        <w:ind w:firstLine="450"/>
        <w:rPr>
          <w:rFonts w:asciiTheme="majorEastAsia" w:eastAsiaTheme="majorEastAsia" w:hAnsiTheme="majorEastAsia" w:hint="eastAsia"/>
        </w:rPr>
      </w:pPr>
      <w:r>
        <w:rPr>
          <w:rFonts w:asciiTheme="majorEastAsia" w:eastAsiaTheme="majorEastAsia" w:hAnsiTheme="majorEastAsia" w:hint="eastAsia"/>
        </w:rPr>
        <w:t>人脸识别技术的研究可以追溯到1888年</w:t>
      </w:r>
      <w:r w:rsidR="00E16AC7">
        <w:rPr>
          <w:rFonts w:asciiTheme="majorEastAsia" w:eastAsiaTheme="majorEastAsia" w:hAnsiTheme="majorEastAsia" w:hint="eastAsia"/>
        </w:rPr>
        <w:t>,英国著名的生物学家</w:t>
      </w:r>
      <w:r w:rsidR="00E16AC7" w:rsidRPr="00E16AC7">
        <w:rPr>
          <w:rFonts w:asciiTheme="majorEastAsia" w:eastAsiaTheme="majorEastAsia" w:hAnsiTheme="majorEastAsia" w:hint="eastAsia"/>
        </w:rPr>
        <w:t>弗朗西斯·加尔顿(Francis Galton，1822—1911)</w:t>
      </w:r>
      <w:r w:rsidR="00E16AC7">
        <w:rPr>
          <w:rFonts w:asciiTheme="majorEastAsia" w:eastAsiaTheme="majorEastAsia" w:hAnsiTheme="majorEastAsia" w:hint="eastAsia"/>
        </w:rPr>
        <w:t>就在《Nature》杂志发文阐述了对人类生物特征特别是指纹和人脸特征在遗传和进化过程中的研究</w:t>
      </w:r>
      <w:r w:rsidR="007569A6">
        <w:rPr>
          <w:rFonts w:asciiTheme="majorEastAsia" w:eastAsiaTheme="majorEastAsia" w:hAnsiTheme="majorEastAsia" w:hint="eastAsia"/>
        </w:rPr>
        <w:t>，指明了可以利用人脸进行身份识别[1，2]。1965年陈（Chan）和布</w:t>
      </w:r>
      <w:proofErr w:type="gramStart"/>
      <w:r w:rsidR="007569A6">
        <w:rPr>
          <w:rFonts w:asciiTheme="majorEastAsia" w:eastAsiaTheme="majorEastAsia" w:hAnsiTheme="majorEastAsia" w:hint="eastAsia"/>
        </w:rPr>
        <w:t>莱</w:t>
      </w:r>
      <w:proofErr w:type="gramEnd"/>
      <w:r w:rsidR="007569A6">
        <w:rPr>
          <w:rFonts w:asciiTheme="majorEastAsia" w:eastAsiaTheme="majorEastAsia" w:hAnsiTheme="majorEastAsia" w:hint="eastAsia"/>
        </w:rPr>
        <w:t xml:space="preserve">索（Bledsoe）在Panoramic Research </w:t>
      </w:r>
      <w:proofErr w:type="spellStart"/>
      <w:r w:rsidR="007569A6">
        <w:rPr>
          <w:rFonts w:asciiTheme="majorEastAsia" w:eastAsiaTheme="majorEastAsia" w:hAnsiTheme="majorEastAsia" w:hint="eastAsia"/>
        </w:rPr>
        <w:t>Inc</w:t>
      </w:r>
      <w:proofErr w:type="spellEnd"/>
      <w:r w:rsidR="007569A6">
        <w:rPr>
          <w:rFonts w:asciiTheme="majorEastAsia" w:eastAsiaTheme="majorEastAsia" w:hAnsiTheme="majorEastAsia" w:hint="eastAsia"/>
        </w:rPr>
        <w:t>发表技术报告阐述了人脸自动识别技术（AFR1）。</w:t>
      </w:r>
    </w:p>
    <w:p w:rsidR="008434FE" w:rsidRPr="008434FE" w:rsidRDefault="008434FE" w:rsidP="008434FE">
      <w:pPr>
        <w:ind w:firstLine="450"/>
        <w:rPr>
          <w:rFonts w:asciiTheme="majorEastAsia" w:eastAsiaTheme="majorEastAsia" w:hAnsiTheme="majorEastAsia" w:hint="eastAsia"/>
        </w:rPr>
      </w:pPr>
      <w:r w:rsidRPr="008434FE">
        <w:rPr>
          <w:rFonts w:asciiTheme="majorEastAsia" w:eastAsiaTheme="majorEastAsia" w:hAnsiTheme="majorEastAsia" w:hint="eastAsia"/>
        </w:rPr>
        <w:t>第一阶段（1964 年~1990年）</w:t>
      </w:r>
    </w:p>
    <w:p w:rsidR="008434FE" w:rsidRDefault="008434FE" w:rsidP="008434FE">
      <w:pPr>
        <w:ind w:firstLine="450"/>
        <w:rPr>
          <w:rFonts w:asciiTheme="majorEastAsia" w:eastAsiaTheme="majorEastAsia" w:hAnsiTheme="majorEastAsia" w:hint="eastAsia"/>
        </w:rPr>
      </w:pPr>
      <w:r w:rsidRPr="008434FE">
        <w:rPr>
          <w:rFonts w:asciiTheme="majorEastAsia" w:eastAsiaTheme="majorEastAsia" w:hAnsiTheme="majorEastAsia" w:hint="eastAsia"/>
        </w:rPr>
        <w:t>这一阶段人脸识别通常只是作为一个一般性的模式识别问题来研究，所采用的主要技术方案是基于人脸几何结构特征（Geometric feature based）的方法。这集中体现在人们对于剪影（Profile）的研究上，人们对面部剪影曲线的结构特征提取与分析方面进行了大量研究。人工神经网络也一度曾经被研究人员用于人脸识别问题中。较早从事 AFR 研究的研究人员除了布</w:t>
      </w:r>
      <w:proofErr w:type="gramStart"/>
      <w:r w:rsidRPr="008434FE">
        <w:rPr>
          <w:rFonts w:asciiTheme="majorEastAsia" w:eastAsiaTheme="majorEastAsia" w:hAnsiTheme="majorEastAsia" w:hint="eastAsia"/>
        </w:rPr>
        <w:t>莱</w:t>
      </w:r>
      <w:proofErr w:type="gramEnd"/>
      <w:r w:rsidRPr="008434FE">
        <w:rPr>
          <w:rFonts w:asciiTheme="majorEastAsia" w:eastAsiaTheme="majorEastAsia" w:hAnsiTheme="majorEastAsia" w:hint="eastAsia"/>
        </w:rPr>
        <w:t>索（Bledsoe）外还有戈登斯泰因（Goldstein）、哈蒙（Harmon）</w:t>
      </w:r>
      <w:proofErr w:type="gramStart"/>
      <w:r w:rsidRPr="008434FE">
        <w:rPr>
          <w:rFonts w:asciiTheme="majorEastAsia" w:eastAsiaTheme="majorEastAsia" w:hAnsiTheme="majorEastAsia" w:hint="eastAsia"/>
        </w:rPr>
        <w:t>以及金出武</w:t>
      </w:r>
      <w:proofErr w:type="gramEnd"/>
      <w:r w:rsidRPr="008434FE">
        <w:rPr>
          <w:rFonts w:asciiTheme="majorEastAsia" w:eastAsiaTheme="majorEastAsia" w:hAnsiTheme="majorEastAsia" w:hint="eastAsia"/>
        </w:rPr>
        <w:t>雄(</w:t>
      </w:r>
      <w:proofErr w:type="spellStart"/>
      <w:r w:rsidRPr="008434FE">
        <w:rPr>
          <w:rFonts w:asciiTheme="majorEastAsia" w:eastAsiaTheme="majorEastAsia" w:hAnsiTheme="majorEastAsia" w:hint="eastAsia"/>
        </w:rPr>
        <w:t>Kanade</w:t>
      </w:r>
      <w:proofErr w:type="spellEnd"/>
      <w:r w:rsidRPr="008434FE">
        <w:rPr>
          <w:rFonts w:asciiTheme="majorEastAsia" w:eastAsiaTheme="majorEastAsia" w:hAnsiTheme="majorEastAsia" w:hint="eastAsia"/>
        </w:rPr>
        <w:t xml:space="preserve"> Takeo)等。</w:t>
      </w:r>
      <w:proofErr w:type="gramStart"/>
      <w:r w:rsidRPr="008434FE">
        <w:rPr>
          <w:rFonts w:asciiTheme="majorEastAsia" w:eastAsiaTheme="majorEastAsia" w:hAnsiTheme="majorEastAsia" w:hint="eastAsia"/>
        </w:rPr>
        <w:t>金出武</w:t>
      </w:r>
      <w:proofErr w:type="gramEnd"/>
      <w:r w:rsidRPr="008434FE">
        <w:rPr>
          <w:rFonts w:asciiTheme="majorEastAsia" w:eastAsiaTheme="majorEastAsia" w:hAnsiTheme="majorEastAsia" w:hint="eastAsia"/>
        </w:rPr>
        <w:t>雄于 1973 年在京都大学完成了第一篇 AFR 方面的博士论文，直到现在，作为卡内基-梅隆大学（CMU）机器人研究院的一名教授，仍然是人脸识别领域的活跃人物之一。他所在的研究组也是人脸识别领域的一支重要力量。总</w:t>
      </w:r>
      <w:r w:rsidRPr="008434FE">
        <w:rPr>
          <w:rFonts w:asciiTheme="majorEastAsia" w:eastAsiaTheme="majorEastAsia" w:hAnsiTheme="majorEastAsia" w:hint="eastAsia"/>
        </w:rPr>
        <w:lastRenderedPageBreak/>
        <w:t>体而言，这一阶段是人脸识别研究的初级阶段，非常重要的成果不是很多，也基本没有获得实际应用</w:t>
      </w:r>
      <w:r>
        <w:rPr>
          <w:rFonts w:asciiTheme="majorEastAsia" w:eastAsiaTheme="majorEastAsia" w:hAnsiTheme="majorEastAsia" w:hint="eastAsia"/>
        </w:rPr>
        <w:t>。</w:t>
      </w:r>
    </w:p>
    <w:p w:rsidR="00243F5B" w:rsidRDefault="00243F5B" w:rsidP="00243F5B">
      <w:pPr>
        <w:ind w:firstLine="450"/>
        <w:rPr>
          <w:rFonts w:asciiTheme="majorEastAsia" w:eastAsiaTheme="majorEastAsia" w:hAnsiTheme="majorEastAsia" w:hint="eastAsia"/>
        </w:rPr>
      </w:pPr>
      <w:r w:rsidRPr="00243F5B">
        <w:rPr>
          <w:rFonts w:asciiTheme="majorEastAsia" w:eastAsiaTheme="majorEastAsia" w:hAnsiTheme="majorEastAsia" w:hint="eastAsia"/>
        </w:rPr>
        <w:t>第二阶段（1991 年~1997年）</w:t>
      </w:r>
    </w:p>
    <w:p w:rsidR="00243F5B" w:rsidRDefault="00243F5B" w:rsidP="00243F5B">
      <w:pPr>
        <w:ind w:firstLine="450"/>
        <w:rPr>
          <w:rFonts w:asciiTheme="majorEastAsia" w:eastAsiaTheme="majorEastAsia" w:hAnsiTheme="majorEastAsia" w:hint="eastAsia"/>
        </w:rPr>
      </w:pPr>
      <w:r w:rsidRPr="00243F5B">
        <w:rPr>
          <w:rFonts w:asciiTheme="majorEastAsia" w:eastAsiaTheme="majorEastAsia" w:hAnsiTheme="majorEastAsia" w:hint="eastAsia"/>
        </w:rPr>
        <w:t xml:space="preserve">这一阶段尽管时间相对短暂，但却是人脸识别研究的高潮期，可谓硕果累累：不但诞生了若干代表性的人脸识别算法，美国军方还组织了著名的 FERET 人脸识别算法测试，并出现了若干商业化运作的人脸识别系统，比如最为著名的 </w:t>
      </w:r>
      <w:proofErr w:type="spellStart"/>
      <w:r w:rsidRPr="00243F5B">
        <w:rPr>
          <w:rFonts w:asciiTheme="majorEastAsia" w:eastAsiaTheme="majorEastAsia" w:hAnsiTheme="majorEastAsia" w:hint="eastAsia"/>
        </w:rPr>
        <w:t>Visionics</w:t>
      </w:r>
      <w:proofErr w:type="spellEnd"/>
      <w:r w:rsidRPr="00243F5B">
        <w:rPr>
          <w:rFonts w:asciiTheme="majorEastAsia" w:eastAsiaTheme="majorEastAsia" w:hAnsiTheme="majorEastAsia" w:hint="eastAsia"/>
        </w:rPr>
        <w:t xml:space="preserve">（现为 </w:t>
      </w:r>
      <w:proofErr w:type="spellStart"/>
      <w:r w:rsidRPr="00243F5B">
        <w:rPr>
          <w:rFonts w:asciiTheme="majorEastAsia" w:eastAsiaTheme="majorEastAsia" w:hAnsiTheme="majorEastAsia" w:hint="eastAsia"/>
        </w:rPr>
        <w:t>Identix</w:t>
      </w:r>
      <w:proofErr w:type="spellEnd"/>
      <w:r w:rsidRPr="00243F5B">
        <w:rPr>
          <w:rFonts w:asciiTheme="majorEastAsia" w:eastAsiaTheme="majorEastAsia" w:hAnsiTheme="majorEastAsia" w:hint="eastAsia"/>
        </w:rPr>
        <w:t xml:space="preserve">）的 </w:t>
      </w:r>
      <w:proofErr w:type="spellStart"/>
      <w:r w:rsidRPr="00243F5B">
        <w:rPr>
          <w:rFonts w:asciiTheme="majorEastAsia" w:eastAsiaTheme="majorEastAsia" w:hAnsiTheme="majorEastAsia" w:hint="eastAsia"/>
        </w:rPr>
        <w:t>FaceIt</w:t>
      </w:r>
      <w:proofErr w:type="spellEnd"/>
      <w:r w:rsidRPr="00243F5B">
        <w:rPr>
          <w:rFonts w:asciiTheme="majorEastAsia" w:eastAsiaTheme="majorEastAsia" w:hAnsiTheme="majorEastAsia" w:hint="eastAsia"/>
        </w:rPr>
        <w:t xml:space="preserve"> 系统。 美国麻省理工学院（MIT）媒体实验室的特克（Turk）和潘特（</w:t>
      </w:r>
      <w:proofErr w:type="spellStart"/>
      <w:r w:rsidRPr="00243F5B">
        <w:rPr>
          <w:rFonts w:asciiTheme="majorEastAsia" w:eastAsiaTheme="majorEastAsia" w:hAnsiTheme="majorEastAsia" w:hint="eastAsia"/>
        </w:rPr>
        <w:t>Pentland</w:t>
      </w:r>
      <w:proofErr w:type="spellEnd"/>
      <w:r w:rsidRPr="00243F5B">
        <w:rPr>
          <w:rFonts w:asciiTheme="majorEastAsia" w:eastAsiaTheme="majorEastAsia" w:hAnsiTheme="majorEastAsia" w:hint="eastAsia"/>
        </w:rPr>
        <w:t>）提出的“特征脸”方法无疑是这一时期内最负盛名的人脸识别方法。其后的很多人脸识别技术都或多或少与特征脸有关系，现在特征脸已经与归一化的</w:t>
      </w:r>
      <w:proofErr w:type="gramStart"/>
      <w:r w:rsidRPr="00243F5B">
        <w:rPr>
          <w:rFonts w:asciiTheme="majorEastAsia" w:eastAsiaTheme="majorEastAsia" w:hAnsiTheme="majorEastAsia" w:hint="eastAsia"/>
        </w:rPr>
        <w:t>协相关量</w:t>
      </w:r>
      <w:proofErr w:type="gramEnd"/>
      <w:r w:rsidRPr="00243F5B">
        <w:rPr>
          <w:rFonts w:asciiTheme="majorEastAsia" w:eastAsiaTheme="majorEastAsia" w:hAnsiTheme="majorEastAsia" w:hint="eastAsia"/>
        </w:rPr>
        <w:t>(Normalized Correlation)方法一道成为人脸识别的性能测试基准算法。 这一时期的另一个重要工作是麻省理工学院人工智能实验室的布鲁内里（</w:t>
      </w:r>
      <w:proofErr w:type="spellStart"/>
      <w:r w:rsidRPr="00243F5B">
        <w:rPr>
          <w:rFonts w:asciiTheme="majorEastAsia" w:eastAsiaTheme="majorEastAsia" w:hAnsiTheme="majorEastAsia" w:hint="eastAsia"/>
        </w:rPr>
        <w:t>Brunelli</w:t>
      </w:r>
      <w:proofErr w:type="spellEnd"/>
      <w:r w:rsidRPr="00243F5B">
        <w:rPr>
          <w:rFonts w:asciiTheme="majorEastAsia" w:eastAsiaTheme="majorEastAsia" w:hAnsiTheme="majorEastAsia" w:hint="eastAsia"/>
        </w:rPr>
        <w:t>）</w:t>
      </w:r>
      <w:proofErr w:type="gramStart"/>
      <w:r w:rsidRPr="00243F5B">
        <w:rPr>
          <w:rFonts w:asciiTheme="majorEastAsia" w:eastAsiaTheme="majorEastAsia" w:hAnsiTheme="majorEastAsia" w:hint="eastAsia"/>
        </w:rPr>
        <w:t>和波基奥</w:t>
      </w:r>
      <w:proofErr w:type="spellStart"/>
      <w:proofErr w:type="gramEnd"/>
      <w:r w:rsidRPr="00243F5B">
        <w:rPr>
          <w:rFonts w:asciiTheme="majorEastAsia" w:eastAsiaTheme="majorEastAsia" w:hAnsiTheme="majorEastAsia" w:hint="eastAsia"/>
        </w:rPr>
        <w:t>Poggio</w:t>
      </w:r>
      <w:proofErr w:type="spellEnd"/>
      <w:r w:rsidRPr="00243F5B">
        <w:rPr>
          <w:rFonts w:asciiTheme="majorEastAsia" w:eastAsiaTheme="majorEastAsia" w:hAnsiTheme="majorEastAsia" w:hint="eastAsia"/>
        </w:rPr>
        <w:t>）于 1992 年左右做的一个对比实验，他们对比了基于结构特征的方法与基于模板匹配的方法的识别性能，并给出了一个比较确定的结论：模板匹配的方法优于基于特征的方法。这一导向性的结论与特征</w:t>
      </w:r>
      <w:proofErr w:type="gramStart"/>
      <w:r w:rsidRPr="00243F5B">
        <w:rPr>
          <w:rFonts w:asciiTheme="majorEastAsia" w:eastAsiaTheme="majorEastAsia" w:hAnsiTheme="majorEastAsia" w:hint="eastAsia"/>
        </w:rPr>
        <w:t>脸共同</w:t>
      </w:r>
      <w:proofErr w:type="gramEnd"/>
      <w:r w:rsidRPr="00243F5B">
        <w:rPr>
          <w:rFonts w:asciiTheme="majorEastAsia" w:eastAsiaTheme="majorEastAsia" w:hAnsiTheme="majorEastAsia" w:hint="eastAsia"/>
        </w:rPr>
        <w:t>作用，基本中止了纯粹的基于结构特征的人脸识别方法研究，并在很大程度上促进了基于表观（Appearance-based）的线性子空间建模和基于统计模式识别技术的人脸识别方法的发展，使其逐渐成为主流的人脸识别技术。</w:t>
      </w:r>
    </w:p>
    <w:p w:rsidR="00243F5B" w:rsidRPr="00243F5B" w:rsidRDefault="00243F5B" w:rsidP="00243F5B">
      <w:pPr>
        <w:ind w:firstLine="450"/>
        <w:rPr>
          <w:rFonts w:asciiTheme="majorEastAsia" w:eastAsiaTheme="majorEastAsia" w:hAnsiTheme="majorEastAsia" w:hint="eastAsia"/>
        </w:rPr>
      </w:pPr>
      <w:r w:rsidRPr="00243F5B">
        <w:rPr>
          <w:rFonts w:asciiTheme="majorEastAsia" w:eastAsiaTheme="majorEastAsia" w:hAnsiTheme="majorEastAsia" w:hint="eastAsia"/>
        </w:rPr>
        <w:t>贝尔胡米尔（</w:t>
      </w:r>
      <w:proofErr w:type="spellStart"/>
      <w:r w:rsidRPr="00243F5B">
        <w:rPr>
          <w:rFonts w:asciiTheme="majorEastAsia" w:eastAsiaTheme="majorEastAsia" w:hAnsiTheme="majorEastAsia" w:hint="eastAsia"/>
        </w:rPr>
        <w:t>Belhumeur</w:t>
      </w:r>
      <w:proofErr w:type="spellEnd"/>
      <w:r w:rsidRPr="00243F5B">
        <w:rPr>
          <w:rFonts w:asciiTheme="majorEastAsia" w:eastAsiaTheme="majorEastAsia" w:hAnsiTheme="majorEastAsia" w:hint="eastAsia"/>
        </w:rPr>
        <w:t xml:space="preserve">）等提出的 </w:t>
      </w:r>
      <w:proofErr w:type="spellStart"/>
      <w:r w:rsidRPr="00243F5B">
        <w:rPr>
          <w:rFonts w:asciiTheme="majorEastAsia" w:eastAsiaTheme="majorEastAsia" w:hAnsiTheme="majorEastAsia" w:hint="eastAsia"/>
        </w:rPr>
        <w:t>Fisherface</w:t>
      </w:r>
      <w:proofErr w:type="spellEnd"/>
      <w:r w:rsidRPr="00243F5B">
        <w:rPr>
          <w:rFonts w:asciiTheme="majorEastAsia" w:eastAsiaTheme="majorEastAsia" w:hAnsiTheme="majorEastAsia" w:hint="eastAsia"/>
        </w:rPr>
        <w:t xml:space="preserve"> 人脸识别方法是这一时期的另一重要成果。该方法首先采用主成分分析（Principal Component Analysis，PCA，亦即特征脸）对图像表观特征进行降维。在此基础上，采用线性判别分析（Linear Discriminant Analysis, LDA）的方法变换</w:t>
      </w:r>
      <w:proofErr w:type="gramStart"/>
      <w:r w:rsidRPr="00243F5B">
        <w:rPr>
          <w:rFonts w:asciiTheme="majorEastAsia" w:eastAsiaTheme="majorEastAsia" w:hAnsiTheme="majorEastAsia" w:hint="eastAsia"/>
        </w:rPr>
        <w:t>降维后</w:t>
      </w:r>
      <w:proofErr w:type="gramEnd"/>
      <w:r w:rsidRPr="00243F5B">
        <w:rPr>
          <w:rFonts w:asciiTheme="majorEastAsia" w:eastAsiaTheme="majorEastAsia" w:hAnsiTheme="majorEastAsia" w:hint="eastAsia"/>
        </w:rPr>
        <w:t>的主成分以期获得“尽量大的类间散度和尽量小的类内散度”。该方法目前仍然是主流的人脸识别方法之一，产生了很多不同的变种，比如零空间法、子空间判别模型、增强判别模型、直接的 LDA 判别方法以及近期的一些基于核学习的改进策略。 麻省理工学院的马哈丹（</w:t>
      </w:r>
      <w:proofErr w:type="spellStart"/>
      <w:r w:rsidRPr="00243F5B">
        <w:rPr>
          <w:rFonts w:asciiTheme="majorEastAsia" w:eastAsiaTheme="majorEastAsia" w:hAnsiTheme="majorEastAsia" w:hint="eastAsia"/>
        </w:rPr>
        <w:t>Moghaddam</w:t>
      </w:r>
      <w:proofErr w:type="spellEnd"/>
      <w:r w:rsidRPr="00243F5B">
        <w:rPr>
          <w:rFonts w:asciiTheme="majorEastAsia" w:eastAsiaTheme="majorEastAsia" w:hAnsiTheme="majorEastAsia" w:hint="eastAsia"/>
        </w:rPr>
        <w:t>）则在特征脸的基础上，提出了基于双子空间进行贝叶斯概率估计的人脸识别方法。该方法通过“作差法”，人脸图像对的相似度计算问题转换为一个两类（类</w:t>
      </w:r>
      <w:proofErr w:type="gramStart"/>
      <w:r w:rsidRPr="00243F5B">
        <w:rPr>
          <w:rFonts w:asciiTheme="majorEastAsia" w:eastAsiaTheme="majorEastAsia" w:hAnsiTheme="majorEastAsia" w:hint="eastAsia"/>
        </w:rPr>
        <w:t>内差和类间差</w:t>
      </w:r>
      <w:proofErr w:type="gramEnd"/>
      <w:r w:rsidRPr="00243F5B">
        <w:rPr>
          <w:rFonts w:asciiTheme="majorEastAsia" w:eastAsiaTheme="majorEastAsia" w:hAnsiTheme="majorEastAsia" w:hint="eastAsia"/>
        </w:rPr>
        <w:t>）分类问题，类</w:t>
      </w:r>
      <w:proofErr w:type="gramStart"/>
      <w:r w:rsidRPr="00243F5B">
        <w:rPr>
          <w:rFonts w:asciiTheme="majorEastAsia" w:eastAsiaTheme="majorEastAsia" w:hAnsiTheme="majorEastAsia" w:hint="eastAsia"/>
        </w:rPr>
        <w:t>内差和类间差数据都</w:t>
      </w:r>
      <w:proofErr w:type="gramEnd"/>
      <w:r w:rsidRPr="00243F5B">
        <w:rPr>
          <w:rFonts w:asciiTheme="majorEastAsia" w:eastAsiaTheme="majorEastAsia" w:hAnsiTheme="majorEastAsia" w:hint="eastAsia"/>
        </w:rPr>
        <w:t>要首先通过主成分分析（PCA）技术进行降维，计算两个类别的类条件概率密度，最后通过贝叶斯决策（最大似然或者最大后验概率）的方法来进行人脸识别。</w:t>
      </w:r>
    </w:p>
    <w:p w:rsidR="00243F5B" w:rsidRPr="00243F5B" w:rsidRDefault="00243F5B" w:rsidP="00243F5B">
      <w:pPr>
        <w:ind w:firstLine="450"/>
        <w:rPr>
          <w:rFonts w:asciiTheme="majorEastAsia" w:eastAsiaTheme="majorEastAsia" w:hAnsiTheme="majorEastAsia" w:hint="eastAsia"/>
        </w:rPr>
      </w:pPr>
      <w:r>
        <w:rPr>
          <w:rFonts w:asciiTheme="majorEastAsia" w:eastAsiaTheme="majorEastAsia" w:hAnsiTheme="majorEastAsia" w:hint="eastAsia"/>
        </w:rPr>
        <w:t>人</w:t>
      </w:r>
      <w:r w:rsidRPr="00243F5B">
        <w:rPr>
          <w:rFonts w:asciiTheme="majorEastAsia" w:eastAsiaTheme="majorEastAsia" w:hAnsiTheme="majorEastAsia" w:hint="eastAsia"/>
        </w:rPr>
        <w:t>脸识别中的另一种重要方法——弹性图匹配技术(Elastic Graph Matching，EGM) 也是在这一阶段提出的。其基本思想是用一个属性图来描述人脸：属性图的顶点代表面部关键特征点，其属性为相应特征点处的多分辨率、多方向局部特征——Gabor变换12特征，称为Jet；边的属性则为不同特征点之间的几何关系。对任意输入人脸图像，弹性图匹配通过一种优化搜索策略来定位预先定义的若干面部关键特征点，同时提取它们的Jet特征，得到输入图像的属性图。最后通过计算其与已知人脸属性图的相似度来完成识别过程。该方法的优点是既保留了面部的全局结构特征，也对人脸的关键局部特征进行了建模。近来还出现了一些对该方法的扩展。 局部特征分析技术是由洛克菲勒大学(Rockefeller University)的艾提克（</w:t>
      </w:r>
      <w:proofErr w:type="spellStart"/>
      <w:r w:rsidRPr="00243F5B">
        <w:rPr>
          <w:rFonts w:asciiTheme="majorEastAsia" w:eastAsiaTheme="majorEastAsia" w:hAnsiTheme="majorEastAsia" w:hint="eastAsia"/>
        </w:rPr>
        <w:t>Atick</w:t>
      </w:r>
      <w:proofErr w:type="spellEnd"/>
      <w:r w:rsidRPr="00243F5B">
        <w:rPr>
          <w:rFonts w:asciiTheme="majorEastAsia" w:eastAsiaTheme="majorEastAsia" w:hAnsiTheme="majorEastAsia" w:hint="eastAsia"/>
        </w:rPr>
        <w:t>）等人提出的。 LFA在本质上是一种基于统计的低维对象描述方法，</w:t>
      </w:r>
      <w:proofErr w:type="gramStart"/>
      <w:r w:rsidRPr="00243F5B">
        <w:rPr>
          <w:rFonts w:asciiTheme="majorEastAsia" w:eastAsiaTheme="majorEastAsia" w:hAnsiTheme="majorEastAsia" w:hint="eastAsia"/>
        </w:rPr>
        <w:t>与只能</w:t>
      </w:r>
      <w:proofErr w:type="gramEnd"/>
      <w:r w:rsidRPr="00243F5B">
        <w:rPr>
          <w:rFonts w:asciiTheme="majorEastAsia" w:eastAsiaTheme="majorEastAsia" w:hAnsiTheme="majorEastAsia" w:hint="eastAsia"/>
        </w:rPr>
        <w:t xml:space="preserve">提取全局特征而且不能保留局部拓扑结构的PCA 相比，LFA 在全局 PCA </w:t>
      </w:r>
      <w:r w:rsidRPr="00243F5B">
        <w:rPr>
          <w:rFonts w:asciiTheme="majorEastAsia" w:eastAsiaTheme="majorEastAsia" w:hAnsiTheme="majorEastAsia" w:hint="eastAsia"/>
        </w:rPr>
        <w:lastRenderedPageBreak/>
        <w:t xml:space="preserve">描述的基础上提取的特征是局部的，并能够同时保留全局拓扑信息，从而具有更佳的描述和判别能力。LFA技术已商业化为著名的 </w:t>
      </w:r>
      <w:proofErr w:type="spellStart"/>
      <w:r w:rsidRPr="00243F5B">
        <w:rPr>
          <w:rFonts w:asciiTheme="majorEastAsia" w:eastAsiaTheme="majorEastAsia" w:hAnsiTheme="majorEastAsia" w:hint="eastAsia"/>
        </w:rPr>
        <w:t>FaceIt</w:t>
      </w:r>
      <w:proofErr w:type="spellEnd"/>
      <w:r w:rsidRPr="00243F5B">
        <w:rPr>
          <w:rFonts w:asciiTheme="majorEastAsia" w:eastAsiaTheme="majorEastAsia" w:hAnsiTheme="majorEastAsia" w:hint="eastAsia"/>
        </w:rPr>
        <w:t xml:space="preserve"> 系统，因此后期没有发表新的学术进展。 由美国国防部反毒品技术发展计划办公室资助的 FERET 项目无疑是该阶段内的一个至关重要的事件。FERET 项目的目标是要开发能够为安全、情报和执法部门使用的 AFR 技术。</w:t>
      </w:r>
    </w:p>
    <w:p w:rsidR="00243F5B" w:rsidRDefault="00243F5B" w:rsidP="00243F5B">
      <w:pPr>
        <w:ind w:firstLine="450"/>
        <w:rPr>
          <w:rFonts w:asciiTheme="majorEastAsia" w:eastAsiaTheme="majorEastAsia" w:hAnsiTheme="majorEastAsia" w:hint="eastAsia"/>
        </w:rPr>
      </w:pPr>
      <w:r w:rsidRPr="00243F5B">
        <w:rPr>
          <w:rFonts w:asciiTheme="majorEastAsia" w:eastAsiaTheme="majorEastAsia" w:hAnsiTheme="majorEastAsia" w:hint="eastAsia"/>
        </w:rPr>
        <w:t>该项目包括三部分内容：资助若干项人脸识别研究、创建 FERET 人脸图像数据库、组织 FERET人脸识别性能评测。该项目分别于 1994 年，1995年和 1996 年组织了 3 次人脸识别评测，几种最知名的人脸识别算法都参加了测试，极大地促进了这些算法的改进和实用化。该测试的另一个重要贡献是给出了人脸识别的进一步发展方向：光照、姿态等非理想采集条件下的人脸识别问题逐渐成为热点的研究方向。 柔性模型（Flexible Models）——包括主动形状模型（ASM）和主动表观模型（AAM）是这一时期内在人脸建模方面的一个重要贡献。 ASM/AAM 将人脸描述为 2D形状和纹理两个分离的部分，分别用统计的方法进行建模（PCA），然后再进一步通过 PCA将二者融合起来对人脸进行统计建模。柔性模型具有良好的人脸合成能力，可以采用基于合成的图像分析技术来对人脸图像进行特征提取与建模。柔性模型目前已被广泛用于人脸特征对准（Face Alignment）和识别中，并出现了很多的改进模型。 总体而言，这一阶段的人脸识别技术发展非常迅速，所提出的算法在较理想图像采集条件、对象配合、中小规模正面人脸数据库上达到了非常好的性能，也因此出现了若干知名的人脸识别商业公司。从技术方案上看， 2D人脸图像线性子空间判别分析、统计表观模型、统计模式识别方法是这一阶段内的主流技术。</w:t>
      </w:r>
    </w:p>
    <w:p w:rsidR="002C3FBE" w:rsidRPr="002C3FBE" w:rsidRDefault="002C3FBE" w:rsidP="002C3FBE">
      <w:pPr>
        <w:ind w:firstLine="450"/>
        <w:rPr>
          <w:rFonts w:asciiTheme="majorEastAsia" w:eastAsiaTheme="majorEastAsia" w:hAnsiTheme="majorEastAsia" w:hint="eastAsia"/>
        </w:rPr>
      </w:pPr>
      <w:r w:rsidRPr="002C3FBE">
        <w:rPr>
          <w:rFonts w:asciiTheme="majorEastAsia" w:eastAsiaTheme="majorEastAsia" w:hAnsiTheme="majorEastAsia" w:hint="eastAsia"/>
        </w:rPr>
        <w:t xml:space="preserve">第三阶段（1998 年~现在） </w:t>
      </w:r>
    </w:p>
    <w:p w:rsidR="002C3FBE" w:rsidRPr="002C3FBE" w:rsidRDefault="002C3FBE" w:rsidP="002C3FBE">
      <w:pPr>
        <w:ind w:firstLine="450"/>
        <w:rPr>
          <w:rFonts w:asciiTheme="majorEastAsia" w:eastAsiaTheme="majorEastAsia" w:hAnsiTheme="majorEastAsia" w:hint="eastAsia"/>
        </w:rPr>
      </w:pPr>
      <w:r w:rsidRPr="002C3FBE">
        <w:rPr>
          <w:rFonts w:asciiTheme="majorEastAsia" w:eastAsiaTheme="majorEastAsia" w:hAnsiTheme="majorEastAsia" w:hint="eastAsia"/>
        </w:rPr>
        <w:t>FERET</w:t>
      </w:r>
      <w:proofErr w:type="gramStart"/>
      <w:r w:rsidRPr="002C3FBE">
        <w:rPr>
          <w:rFonts w:asciiTheme="majorEastAsia" w:eastAsiaTheme="majorEastAsia" w:hAnsiTheme="majorEastAsia" w:hint="eastAsia"/>
        </w:rPr>
        <w:t>’</w:t>
      </w:r>
      <w:proofErr w:type="gramEnd"/>
      <w:r w:rsidRPr="002C3FBE">
        <w:rPr>
          <w:rFonts w:asciiTheme="majorEastAsia" w:eastAsiaTheme="majorEastAsia" w:hAnsiTheme="majorEastAsia" w:hint="eastAsia"/>
        </w:rPr>
        <w:t>96 人脸识别算法评估表明：主流的人脸识别技术对光照、姿态等由于非理想采集条件或者对象不配合造成的变化鲁棒性比较差。因此，光照、姿态问题逐渐成为研究热点。与此同时，人脸识别的商业系统进一步发展。为此，美国军方在 FERET 测试的基础上分别于 2000 年和 2002年组织了两次商业系统评测。 基奥盖蒂斯（</w:t>
      </w:r>
      <w:proofErr w:type="spellStart"/>
      <w:r w:rsidRPr="002C3FBE">
        <w:rPr>
          <w:rFonts w:asciiTheme="majorEastAsia" w:eastAsiaTheme="majorEastAsia" w:hAnsiTheme="majorEastAsia" w:hint="eastAsia"/>
        </w:rPr>
        <w:t>Georghiades</w:t>
      </w:r>
      <w:proofErr w:type="spellEnd"/>
      <w:r w:rsidRPr="002C3FBE">
        <w:rPr>
          <w:rFonts w:asciiTheme="majorEastAsia" w:eastAsiaTheme="majorEastAsia" w:hAnsiTheme="majorEastAsia" w:hint="eastAsia"/>
        </w:rPr>
        <w:t>）等人提出的基于光照锥 (Illumination Cones) 模型的多姿态、多光照条件人脸识别方法是这一时期的重要成果之一，他们证明了一个重要结论：同一人脸在同一视角、不同光照条件下的所有图像在图像空间中形成一个凸锥——即光照锥。为了能够从少量未知光照条件的人脸图像中计算光照锥，他们还对传统的光度立体视觉方法进行了扩展，能够</w:t>
      </w:r>
      <w:proofErr w:type="gramStart"/>
      <w:r w:rsidRPr="002C3FBE">
        <w:rPr>
          <w:rFonts w:asciiTheme="majorEastAsia" w:eastAsiaTheme="majorEastAsia" w:hAnsiTheme="majorEastAsia" w:hint="eastAsia"/>
        </w:rPr>
        <w:t>在朗博模型</w:t>
      </w:r>
      <w:proofErr w:type="gramEnd"/>
      <w:r w:rsidRPr="002C3FBE">
        <w:rPr>
          <w:rFonts w:asciiTheme="majorEastAsia" w:eastAsiaTheme="majorEastAsia" w:hAnsiTheme="majorEastAsia" w:hint="eastAsia"/>
        </w:rPr>
        <w:t>、</w:t>
      </w:r>
      <w:proofErr w:type="gramStart"/>
      <w:r w:rsidRPr="002C3FBE">
        <w:rPr>
          <w:rFonts w:asciiTheme="majorEastAsia" w:eastAsiaTheme="majorEastAsia" w:hAnsiTheme="majorEastAsia" w:hint="eastAsia"/>
        </w:rPr>
        <w:t>凸</w:t>
      </w:r>
      <w:proofErr w:type="gramEnd"/>
      <w:r w:rsidRPr="002C3FBE">
        <w:rPr>
          <w:rFonts w:asciiTheme="majorEastAsia" w:eastAsiaTheme="majorEastAsia" w:hAnsiTheme="majorEastAsia" w:hint="eastAsia"/>
        </w:rPr>
        <w:t xml:space="preserve">表面和远点光源假设条件下，根据未知光照条件的 7 </w:t>
      </w:r>
      <w:proofErr w:type="gramStart"/>
      <w:r w:rsidRPr="002C3FBE">
        <w:rPr>
          <w:rFonts w:asciiTheme="majorEastAsia" w:eastAsiaTheme="majorEastAsia" w:hAnsiTheme="majorEastAsia" w:hint="eastAsia"/>
        </w:rPr>
        <w:t>幅同一</w:t>
      </w:r>
      <w:proofErr w:type="gramEnd"/>
      <w:r w:rsidRPr="002C3FBE">
        <w:rPr>
          <w:rFonts w:asciiTheme="majorEastAsia" w:eastAsiaTheme="majorEastAsia" w:hAnsiTheme="majorEastAsia" w:hint="eastAsia"/>
        </w:rPr>
        <w:t>视点图像恢复物体的 3D 形状和表面点的表面反射系数（传统光度立体视觉能够根据给定的 3 幅已知光照条件的图像恢复物体表面的法向量方向），从而可以容易地合成该视角下任意光照条件的图像，完成光照锥的计算。识别则通过计算输入图像到每个光照锥的距离来完成。 以支持</w:t>
      </w:r>
      <w:proofErr w:type="gramStart"/>
      <w:r w:rsidRPr="002C3FBE">
        <w:rPr>
          <w:rFonts w:asciiTheme="majorEastAsia" w:eastAsiaTheme="majorEastAsia" w:hAnsiTheme="majorEastAsia" w:hint="eastAsia"/>
        </w:rPr>
        <w:t>向量机</w:t>
      </w:r>
      <w:proofErr w:type="gramEnd"/>
      <w:r w:rsidRPr="002C3FBE">
        <w:rPr>
          <w:rFonts w:asciiTheme="majorEastAsia" w:eastAsiaTheme="majorEastAsia" w:hAnsiTheme="majorEastAsia" w:hint="eastAsia"/>
        </w:rPr>
        <w:t>为代表的统计学习理论也在这一时期内被应用到了人脸识别与确认中来。支持</w:t>
      </w:r>
      <w:proofErr w:type="gramStart"/>
      <w:r w:rsidRPr="002C3FBE">
        <w:rPr>
          <w:rFonts w:asciiTheme="majorEastAsia" w:eastAsiaTheme="majorEastAsia" w:hAnsiTheme="majorEastAsia" w:hint="eastAsia"/>
        </w:rPr>
        <w:t>向量机</w:t>
      </w:r>
      <w:proofErr w:type="gramEnd"/>
      <w:r w:rsidRPr="002C3FBE">
        <w:rPr>
          <w:rFonts w:asciiTheme="majorEastAsia" w:eastAsiaTheme="majorEastAsia" w:hAnsiTheme="majorEastAsia" w:hint="eastAsia"/>
        </w:rPr>
        <w:t>是一个两类分类器，而人脸识别则是一个多类问题。通常有三种策略解决这个问题，即：类内亦称窗口傅里叶变换或短时傅里叶变换</w:t>
      </w:r>
      <w:r>
        <w:rPr>
          <w:rFonts w:asciiTheme="majorEastAsia" w:eastAsiaTheme="majorEastAsia" w:hAnsiTheme="majorEastAsia" w:hint="eastAsia"/>
        </w:rPr>
        <w:t xml:space="preserve">(Short Time </w:t>
      </w:r>
      <w:proofErr w:type="spellStart"/>
      <w:r w:rsidRPr="002C3FBE">
        <w:rPr>
          <w:rFonts w:asciiTheme="majorEastAsia" w:eastAsiaTheme="majorEastAsia" w:hAnsiTheme="majorEastAsia" w:hint="eastAsia"/>
        </w:rPr>
        <w:t>FourierTransformation,STFT</w:t>
      </w:r>
      <w:proofErr w:type="spellEnd"/>
      <w:r w:rsidRPr="002C3FBE">
        <w:rPr>
          <w:rFonts w:asciiTheme="majorEastAsia" w:eastAsiaTheme="majorEastAsia" w:hAnsiTheme="majorEastAsia" w:hint="eastAsia"/>
        </w:rPr>
        <w:t>)，1946 年Gabor提出。</w:t>
      </w:r>
      <w:bookmarkStart w:id="0" w:name="_GoBack"/>
      <w:bookmarkEnd w:id="0"/>
      <w:r w:rsidRPr="002C3FBE">
        <w:rPr>
          <w:rFonts w:asciiTheme="majorEastAsia" w:eastAsiaTheme="majorEastAsia" w:hAnsiTheme="majorEastAsia" w:hint="eastAsia"/>
        </w:rPr>
        <w:t>差/类间差法、一对多法（one-to-rest）和一对一法（one-to-one）。</w:t>
      </w:r>
    </w:p>
    <w:p w:rsidR="002C3FBE" w:rsidRPr="002C3FBE" w:rsidRDefault="002C3FBE" w:rsidP="002C3FBE">
      <w:pPr>
        <w:ind w:firstLine="450"/>
        <w:rPr>
          <w:rFonts w:asciiTheme="majorEastAsia" w:eastAsiaTheme="majorEastAsia" w:hAnsiTheme="majorEastAsia" w:hint="eastAsia"/>
        </w:rPr>
      </w:pPr>
      <w:r w:rsidRPr="002C3FBE">
        <w:rPr>
          <w:rFonts w:asciiTheme="majorEastAsia" w:eastAsiaTheme="majorEastAsia" w:hAnsiTheme="majorEastAsia" w:hint="eastAsia"/>
        </w:rPr>
        <w:lastRenderedPageBreak/>
        <w:t>布兰兹（</w:t>
      </w:r>
      <w:proofErr w:type="spellStart"/>
      <w:r w:rsidRPr="002C3FBE">
        <w:rPr>
          <w:rFonts w:asciiTheme="majorEastAsia" w:eastAsiaTheme="majorEastAsia" w:hAnsiTheme="majorEastAsia" w:hint="eastAsia"/>
        </w:rPr>
        <w:t>Blanz</w:t>
      </w:r>
      <w:proofErr w:type="spellEnd"/>
      <w:r w:rsidRPr="002C3FBE">
        <w:rPr>
          <w:rFonts w:asciiTheme="majorEastAsia" w:eastAsiaTheme="majorEastAsia" w:hAnsiTheme="majorEastAsia" w:hint="eastAsia"/>
        </w:rPr>
        <w:t xml:space="preserve">）和维特（Vetter）等提出的基于 3D变形(3D </w:t>
      </w:r>
      <w:proofErr w:type="spellStart"/>
      <w:r w:rsidRPr="002C3FBE">
        <w:rPr>
          <w:rFonts w:asciiTheme="majorEastAsia" w:eastAsiaTheme="majorEastAsia" w:hAnsiTheme="majorEastAsia" w:hint="eastAsia"/>
        </w:rPr>
        <w:t>Morphable</w:t>
      </w:r>
      <w:proofErr w:type="spellEnd"/>
      <w:r w:rsidRPr="002C3FBE">
        <w:rPr>
          <w:rFonts w:asciiTheme="majorEastAsia" w:eastAsiaTheme="majorEastAsia" w:hAnsiTheme="majorEastAsia" w:hint="eastAsia"/>
        </w:rPr>
        <w:t xml:space="preserve"> Model)模型的多姿态、多光照条件人脸图像分析与识别方法是这一阶段内一项开创性的工作。该方法在本质上属于基于合成的分析技术，其主要贡献在于它在 3D形状和纹理统计变形模型（类似于 2D时候的 AAM）的基础上，同时还采用图形学模拟的方法对图像采集过程的透视投影和光照模型参数进行建模，从而可以使得人脸形状和纹理等人脸内部属性与摄像机配置、光照情况等外部参数完全分开，更加有利于人脸图像的分析与识别。</w:t>
      </w:r>
      <w:proofErr w:type="spellStart"/>
      <w:r w:rsidRPr="002C3FBE">
        <w:rPr>
          <w:rFonts w:asciiTheme="majorEastAsia" w:eastAsiaTheme="majorEastAsia" w:hAnsiTheme="majorEastAsia" w:hint="eastAsia"/>
        </w:rPr>
        <w:t>Blanz</w:t>
      </w:r>
      <w:proofErr w:type="spellEnd"/>
      <w:r w:rsidRPr="002C3FBE">
        <w:rPr>
          <w:rFonts w:asciiTheme="majorEastAsia" w:eastAsiaTheme="majorEastAsia" w:hAnsiTheme="majorEastAsia" w:hint="eastAsia"/>
        </w:rPr>
        <w:t xml:space="preserve"> 的实验表明，该方法在 CMU-PIE（多姿态、光照和表情）人脸库和FERET 多姿态人脸库上都达到了相当高的识别率，证明了该方法的有效性。 2001 年的国际计算机视觉大会（ICCV）上，康柏研究院的研究员维奥拉（Viola）和</w:t>
      </w:r>
      <w:proofErr w:type="gramStart"/>
      <w:r w:rsidRPr="002C3FBE">
        <w:rPr>
          <w:rFonts w:asciiTheme="majorEastAsia" w:eastAsiaTheme="majorEastAsia" w:hAnsiTheme="majorEastAsia" w:hint="eastAsia"/>
        </w:rPr>
        <w:t>琼斯</w:t>
      </w:r>
      <w:proofErr w:type="gramEnd"/>
      <w:r w:rsidRPr="002C3FBE">
        <w:rPr>
          <w:rFonts w:asciiTheme="majorEastAsia" w:eastAsiaTheme="majorEastAsia" w:hAnsiTheme="majorEastAsia" w:hint="eastAsia"/>
        </w:rPr>
        <w:t xml:space="preserve">（Jones）展示了他们的一个基于简单矩形特征和 </w:t>
      </w:r>
      <w:proofErr w:type="spellStart"/>
      <w:r w:rsidRPr="002C3FBE">
        <w:rPr>
          <w:rFonts w:asciiTheme="majorEastAsia" w:eastAsiaTheme="majorEastAsia" w:hAnsiTheme="majorEastAsia" w:hint="eastAsia"/>
        </w:rPr>
        <w:t>AdaBoost</w:t>
      </w:r>
      <w:proofErr w:type="spellEnd"/>
      <w:r w:rsidRPr="002C3FBE">
        <w:rPr>
          <w:rFonts w:asciiTheme="majorEastAsia" w:eastAsiaTheme="majorEastAsia" w:hAnsiTheme="majorEastAsia" w:hint="eastAsia"/>
        </w:rPr>
        <w:t xml:space="preserve"> 的实时人脸检测系统，在 CIF 格式上检测准正面</w:t>
      </w:r>
    </w:p>
    <w:p w:rsidR="002C3FBE" w:rsidRPr="002C3FBE" w:rsidRDefault="002C3FBE" w:rsidP="002C3FBE">
      <w:pPr>
        <w:ind w:firstLine="450"/>
        <w:rPr>
          <w:rFonts w:asciiTheme="majorEastAsia" w:eastAsiaTheme="majorEastAsia" w:hAnsiTheme="majorEastAsia" w:hint="eastAsia"/>
        </w:rPr>
      </w:pPr>
      <w:r w:rsidRPr="002C3FBE">
        <w:rPr>
          <w:rFonts w:asciiTheme="majorEastAsia" w:eastAsiaTheme="majorEastAsia" w:hAnsiTheme="majorEastAsia" w:hint="eastAsia"/>
        </w:rPr>
        <w:t>人脸的速度达到了每秒 15 帧以上。该方法的主要贡献包括：</w:t>
      </w:r>
    </w:p>
    <w:p w:rsidR="002C3FBE" w:rsidRPr="002C3FBE" w:rsidRDefault="002C3FBE" w:rsidP="002C3FBE">
      <w:pPr>
        <w:ind w:firstLine="450"/>
        <w:rPr>
          <w:rFonts w:asciiTheme="majorEastAsia" w:eastAsiaTheme="majorEastAsia" w:hAnsiTheme="majorEastAsia" w:hint="eastAsia"/>
        </w:rPr>
      </w:pPr>
      <w:r w:rsidRPr="002C3FBE">
        <w:rPr>
          <w:rFonts w:asciiTheme="majorEastAsia" w:eastAsiaTheme="majorEastAsia" w:hAnsiTheme="majorEastAsia" w:hint="eastAsia"/>
        </w:rPr>
        <w:t>1）用可以快速计算的简单矩形特征作为人脸图像特征；</w:t>
      </w:r>
    </w:p>
    <w:p w:rsidR="002C3FBE" w:rsidRPr="002C3FBE" w:rsidRDefault="002C3FBE" w:rsidP="002C3FBE">
      <w:pPr>
        <w:ind w:firstLine="450"/>
        <w:rPr>
          <w:rFonts w:asciiTheme="majorEastAsia" w:eastAsiaTheme="majorEastAsia" w:hAnsiTheme="majorEastAsia" w:hint="eastAsia"/>
        </w:rPr>
      </w:pPr>
      <w:r w:rsidRPr="002C3FBE">
        <w:rPr>
          <w:rFonts w:asciiTheme="majorEastAsia" w:eastAsiaTheme="majorEastAsia" w:hAnsiTheme="majorEastAsia" w:hint="eastAsia"/>
        </w:rPr>
        <w:t xml:space="preserve">2）基于 </w:t>
      </w:r>
      <w:proofErr w:type="spellStart"/>
      <w:r w:rsidRPr="002C3FBE">
        <w:rPr>
          <w:rFonts w:asciiTheme="majorEastAsia" w:eastAsiaTheme="majorEastAsia" w:hAnsiTheme="majorEastAsia" w:hint="eastAsia"/>
        </w:rPr>
        <w:t>AdaBoost</w:t>
      </w:r>
      <w:proofErr w:type="spellEnd"/>
      <w:r w:rsidRPr="002C3FBE">
        <w:rPr>
          <w:rFonts w:asciiTheme="majorEastAsia" w:eastAsiaTheme="majorEastAsia" w:hAnsiTheme="majorEastAsia" w:hint="eastAsia"/>
        </w:rPr>
        <w:t xml:space="preserve"> 将大量弱分类器进行组合形成强分类器的学习方法；</w:t>
      </w:r>
    </w:p>
    <w:p w:rsidR="002C3FBE" w:rsidRPr="002C3FBE" w:rsidRDefault="002C3FBE" w:rsidP="002C3FBE">
      <w:pPr>
        <w:ind w:firstLine="450"/>
        <w:rPr>
          <w:rFonts w:asciiTheme="majorEastAsia" w:eastAsiaTheme="majorEastAsia" w:hAnsiTheme="majorEastAsia" w:hint="eastAsia"/>
        </w:rPr>
      </w:pPr>
      <w:r w:rsidRPr="002C3FBE">
        <w:rPr>
          <w:rFonts w:asciiTheme="majorEastAsia" w:eastAsiaTheme="majorEastAsia" w:hAnsiTheme="majorEastAsia" w:hint="eastAsia"/>
        </w:rPr>
        <w:t>3）采用了级联（Cascade）技术提高检测速度。目前，基于这种人脸/非人</w:t>
      </w:r>
      <w:proofErr w:type="gramStart"/>
      <w:r w:rsidRPr="002C3FBE">
        <w:rPr>
          <w:rFonts w:asciiTheme="majorEastAsia" w:eastAsiaTheme="majorEastAsia" w:hAnsiTheme="majorEastAsia" w:hint="eastAsia"/>
        </w:rPr>
        <w:t>脸学习</w:t>
      </w:r>
      <w:proofErr w:type="gramEnd"/>
      <w:r w:rsidRPr="002C3FBE">
        <w:rPr>
          <w:rFonts w:asciiTheme="majorEastAsia" w:eastAsiaTheme="majorEastAsia" w:hAnsiTheme="majorEastAsia" w:hint="eastAsia"/>
        </w:rPr>
        <w:t>的策略已经能够实现准实时的多姿态人脸检测与跟踪。这为后端的人脸识别提供了良好的基础。</w:t>
      </w:r>
    </w:p>
    <w:p w:rsidR="002C3FBE" w:rsidRPr="002C3FBE" w:rsidRDefault="002C3FBE" w:rsidP="002C3FBE">
      <w:pPr>
        <w:ind w:firstLine="450"/>
        <w:rPr>
          <w:rFonts w:asciiTheme="majorEastAsia" w:eastAsiaTheme="majorEastAsia" w:hAnsiTheme="majorEastAsia"/>
        </w:rPr>
      </w:pPr>
      <w:r w:rsidRPr="002C3FBE">
        <w:rPr>
          <w:rFonts w:asciiTheme="majorEastAsia" w:eastAsiaTheme="majorEastAsia" w:hAnsiTheme="majorEastAsia" w:hint="eastAsia"/>
        </w:rPr>
        <w:t>沙苏哈（</w:t>
      </w:r>
      <w:proofErr w:type="spellStart"/>
      <w:r w:rsidRPr="002C3FBE">
        <w:rPr>
          <w:rFonts w:asciiTheme="majorEastAsia" w:eastAsiaTheme="majorEastAsia" w:hAnsiTheme="majorEastAsia" w:hint="eastAsia"/>
        </w:rPr>
        <w:t>Shashua</w:t>
      </w:r>
      <w:proofErr w:type="spellEnd"/>
      <w:r w:rsidRPr="002C3FBE">
        <w:rPr>
          <w:rFonts w:asciiTheme="majorEastAsia" w:eastAsiaTheme="majorEastAsia" w:hAnsiTheme="majorEastAsia" w:hint="eastAsia"/>
        </w:rPr>
        <w:t>）等于 2001 年提出了一种基于商图像13的人脸图像识别与绘制技术。该技术是一种基于特定对象类图像集合学习的绘制技术，能够根据训练集合中的少量不同光照的图像，合成任意输入人脸图像在各种光照条件下的合成图像。基于此，沙苏哈等还给出了对各种光照条件不变的人脸签名（Signature）图像的定义，可以用于光照不变的人脸识别，实验表明了其有效性。 巴斯里（</w:t>
      </w:r>
      <w:proofErr w:type="spellStart"/>
      <w:r w:rsidRPr="002C3FBE">
        <w:rPr>
          <w:rFonts w:asciiTheme="majorEastAsia" w:eastAsiaTheme="majorEastAsia" w:hAnsiTheme="majorEastAsia" w:hint="eastAsia"/>
        </w:rPr>
        <w:t>Basri</w:t>
      </w:r>
      <w:proofErr w:type="spellEnd"/>
      <w:r w:rsidRPr="002C3FBE">
        <w:rPr>
          <w:rFonts w:asciiTheme="majorEastAsia" w:eastAsiaTheme="majorEastAsia" w:hAnsiTheme="majorEastAsia" w:hint="eastAsia"/>
        </w:rPr>
        <w:t>）和</w:t>
      </w:r>
      <w:proofErr w:type="gramStart"/>
      <w:r w:rsidRPr="002C3FBE">
        <w:rPr>
          <w:rFonts w:asciiTheme="majorEastAsia" w:eastAsiaTheme="majorEastAsia" w:hAnsiTheme="majorEastAsia" w:hint="eastAsia"/>
        </w:rPr>
        <w:t>雅各</w:t>
      </w:r>
      <w:proofErr w:type="gramEnd"/>
      <w:r w:rsidRPr="002C3FBE">
        <w:rPr>
          <w:rFonts w:asciiTheme="majorEastAsia" w:eastAsiaTheme="majorEastAsia" w:hAnsiTheme="majorEastAsia" w:hint="eastAsia"/>
        </w:rPr>
        <w:t>布（Jacobs）则利用球面谐波（Spherical Harmonics）表示光照、用卷积过程</w:t>
      </w:r>
      <w:proofErr w:type="gramStart"/>
      <w:r w:rsidRPr="002C3FBE">
        <w:rPr>
          <w:rFonts w:asciiTheme="majorEastAsia" w:eastAsiaTheme="majorEastAsia" w:hAnsiTheme="majorEastAsia" w:hint="eastAsia"/>
        </w:rPr>
        <w:t>描述朗博反射</w:t>
      </w:r>
      <w:proofErr w:type="gramEnd"/>
      <w:r w:rsidRPr="002C3FBE">
        <w:rPr>
          <w:rFonts w:asciiTheme="majorEastAsia" w:eastAsiaTheme="majorEastAsia" w:hAnsiTheme="majorEastAsia" w:hint="eastAsia"/>
        </w:rPr>
        <w:t>的方法解析地证明了一个重要的结论：由任意远点光源获得的</w:t>
      </w:r>
      <w:proofErr w:type="gramStart"/>
      <w:r w:rsidRPr="002C3FBE">
        <w:rPr>
          <w:rFonts w:asciiTheme="majorEastAsia" w:eastAsiaTheme="majorEastAsia" w:hAnsiTheme="majorEastAsia" w:hint="eastAsia"/>
        </w:rPr>
        <w:t>所有朗博</w:t>
      </w:r>
      <w:proofErr w:type="gramEnd"/>
      <w:r w:rsidRPr="002C3FBE">
        <w:rPr>
          <w:rFonts w:asciiTheme="majorEastAsia" w:eastAsiaTheme="majorEastAsia" w:hAnsiTheme="majorEastAsia" w:hint="eastAsia"/>
        </w:rPr>
        <w:t>反射函数的集合形成一个线性子空间。这意味着一个</w:t>
      </w:r>
      <w:proofErr w:type="gramStart"/>
      <w:r w:rsidRPr="002C3FBE">
        <w:rPr>
          <w:rFonts w:asciiTheme="majorEastAsia" w:eastAsiaTheme="majorEastAsia" w:hAnsiTheme="majorEastAsia" w:hint="eastAsia"/>
        </w:rPr>
        <w:t>凸的朗博表面</w:t>
      </w:r>
      <w:proofErr w:type="gramEnd"/>
      <w:r w:rsidRPr="002C3FBE">
        <w:rPr>
          <w:rFonts w:asciiTheme="majorEastAsia" w:eastAsiaTheme="majorEastAsia" w:hAnsiTheme="majorEastAsia" w:hint="eastAsia"/>
        </w:rPr>
        <w:t>物体在各种光照条件下的图像集合可以用一个低维的线性子空间来近似。这不仅与先前的光照统计建模方法的经验实验结果相吻合，更进一步从理论上促进了线性子空间对象识别方法的发展。而且，这使得用</w:t>
      </w:r>
      <w:proofErr w:type="gramStart"/>
      <w:r w:rsidRPr="002C3FBE">
        <w:rPr>
          <w:rFonts w:asciiTheme="majorEastAsia" w:eastAsiaTheme="majorEastAsia" w:hAnsiTheme="majorEastAsia" w:hint="eastAsia"/>
        </w:rPr>
        <w:t>凸</w:t>
      </w:r>
      <w:proofErr w:type="gramEnd"/>
      <w:r w:rsidRPr="002C3FBE">
        <w:rPr>
          <w:rFonts w:asciiTheme="majorEastAsia" w:eastAsiaTheme="majorEastAsia" w:hAnsiTheme="majorEastAsia" w:hint="eastAsia"/>
        </w:rPr>
        <w:t>优化方法来强制光照函数非</w:t>
      </w:r>
      <w:proofErr w:type="gramStart"/>
      <w:r w:rsidRPr="002C3FBE">
        <w:rPr>
          <w:rFonts w:asciiTheme="majorEastAsia" w:eastAsiaTheme="majorEastAsia" w:hAnsiTheme="majorEastAsia" w:hint="eastAsia"/>
        </w:rPr>
        <w:t>负成为</w:t>
      </w:r>
      <w:proofErr w:type="gramEnd"/>
      <w:r w:rsidRPr="002C3FBE">
        <w:rPr>
          <w:rFonts w:asciiTheme="majorEastAsia" w:eastAsiaTheme="majorEastAsia" w:hAnsiTheme="majorEastAsia" w:hint="eastAsia"/>
        </w:rPr>
        <w:t>可能，为光照问题的解决提供了重要思路</w:t>
      </w:r>
      <w:r>
        <w:rPr>
          <w:rFonts w:asciiTheme="majorEastAsia" w:eastAsiaTheme="majorEastAsia" w:hAnsiTheme="majorEastAsia" w:hint="eastAsia"/>
        </w:rPr>
        <w:t>。</w:t>
      </w:r>
    </w:p>
    <w:p w:rsidR="004642CA" w:rsidRDefault="004642CA">
      <w:pPr>
        <w:rPr>
          <w:rFonts w:asciiTheme="majorEastAsia" w:eastAsiaTheme="majorEastAsia" w:hAnsiTheme="majorEastAsia"/>
        </w:rPr>
      </w:pPr>
      <w:r>
        <w:rPr>
          <w:rFonts w:asciiTheme="majorEastAsia" w:eastAsiaTheme="majorEastAsia" w:hAnsiTheme="majorEastAsia" w:hint="eastAsia"/>
        </w:rPr>
        <w:t>科技行业发展现状：</w:t>
      </w:r>
    </w:p>
    <w:p w:rsidR="004642CA" w:rsidRDefault="004642CA">
      <w:pPr>
        <w:rPr>
          <w:rFonts w:asciiTheme="majorEastAsia" w:eastAsiaTheme="majorEastAsia" w:hAnsiTheme="majorEastAsia"/>
        </w:rPr>
      </w:pPr>
      <w:r w:rsidRPr="004642CA">
        <w:rPr>
          <w:rFonts w:asciiTheme="majorEastAsia" w:eastAsiaTheme="majorEastAsia" w:hAnsiTheme="majorEastAsia"/>
          <w:b/>
        </w:rPr>
        <w:t>2017</w:t>
      </w:r>
      <w:r w:rsidRPr="004642CA">
        <w:rPr>
          <w:rFonts w:asciiTheme="majorEastAsia" w:eastAsiaTheme="majorEastAsia" w:hAnsiTheme="majorEastAsia" w:hint="eastAsia"/>
          <w:b/>
        </w:rPr>
        <w:t>人脸识别技术企业排行榜</w:t>
      </w:r>
      <w:r w:rsidRPr="004642CA">
        <w:rPr>
          <w:rFonts w:asciiTheme="majorEastAsia" w:eastAsiaTheme="majorEastAsia" w:hAnsiTheme="majorEastAsia"/>
          <w:b/>
        </w:rPr>
        <w:t>TOP10</w:t>
      </w:r>
      <w:r w:rsidRPr="004642CA">
        <w:rPr>
          <w:rFonts w:asciiTheme="majorEastAsia" w:eastAsiaTheme="majorEastAsia" w:hAnsiTheme="majorEastAsia"/>
        </w:rPr>
        <w:br/>
        <w:t xml:space="preserve">    2017《互联网周刊》&amp;</w:t>
      </w:r>
      <w:proofErr w:type="spellStart"/>
      <w:r w:rsidRPr="004642CA">
        <w:rPr>
          <w:rFonts w:asciiTheme="majorEastAsia" w:eastAsiaTheme="majorEastAsia" w:hAnsiTheme="majorEastAsia"/>
        </w:rPr>
        <w:t>eNet</w:t>
      </w:r>
      <w:proofErr w:type="spellEnd"/>
      <w:r w:rsidRPr="004642CA">
        <w:rPr>
          <w:rFonts w:asciiTheme="majorEastAsia" w:eastAsiaTheme="majorEastAsia" w:hAnsiTheme="majorEastAsia"/>
        </w:rPr>
        <w:t>研究院选择排行</w:t>
      </w:r>
    </w:p>
    <w:tbl>
      <w:tblPr>
        <w:tblStyle w:val="a3"/>
        <w:tblW w:w="9378" w:type="dxa"/>
        <w:tblLook w:val="04A0" w:firstRow="1" w:lastRow="0" w:firstColumn="1" w:lastColumn="0" w:noHBand="0" w:noVBand="1"/>
      </w:tblPr>
      <w:tblGrid>
        <w:gridCol w:w="876"/>
        <w:gridCol w:w="1316"/>
        <w:gridCol w:w="7186"/>
      </w:tblGrid>
      <w:tr w:rsidR="004642CA" w:rsidTr="007B688A">
        <w:tc>
          <w:tcPr>
            <w:tcW w:w="876" w:type="dxa"/>
            <w:tcBorders>
              <w:left w:val="nil"/>
              <w:bottom w:val="single" w:sz="12" w:space="0" w:color="auto"/>
              <w:right w:val="nil"/>
            </w:tcBorders>
          </w:tcPr>
          <w:p w:rsidR="004642CA" w:rsidRDefault="004642CA" w:rsidP="00D73F36">
            <w:pPr>
              <w:jc w:val="center"/>
              <w:rPr>
                <w:rFonts w:asciiTheme="majorEastAsia" w:eastAsiaTheme="majorEastAsia" w:hAnsiTheme="majorEastAsia"/>
              </w:rPr>
            </w:pPr>
            <w:r w:rsidRPr="004642CA">
              <w:rPr>
                <w:rFonts w:asciiTheme="majorEastAsia" w:eastAsiaTheme="majorEastAsia" w:hAnsiTheme="majorEastAsia" w:hint="eastAsia"/>
              </w:rPr>
              <w:t>排名</w:t>
            </w:r>
          </w:p>
        </w:tc>
        <w:tc>
          <w:tcPr>
            <w:tcW w:w="1316" w:type="dxa"/>
            <w:tcBorders>
              <w:left w:val="nil"/>
              <w:bottom w:val="single" w:sz="12" w:space="0" w:color="auto"/>
              <w:right w:val="nil"/>
            </w:tcBorders>
          </w:tcPr>
          <w:p w:rsidR="004642CA" w:rsidRDefault="004642CA" w:rsidP="00D73F36">
            <w:pPr>
              <w:jc w:val="center"/>
              <w:rPr>
                <w:rFonts w:asciiTheme="majorEastAsia" w:eastAsiaTheme="majorEastAsia" w:hAnsiTheme="majorEastAsia"/>
              </w:rPr>
            </w:pPr>
            <w:r w:rsidRPr="004642CA">
              <w:rPr>
                <w:rFonts w:asciiTheme="majorEastAsia" w:eastAsiaTheme="majorEastAsia" w:hAnsiTheme="majorEastAsia" w:hint="eastAsia"/>
              </w:rPr>
              <w:t>名称</w:t>
            </w:r>
          </w:p>
        </w:tc>
        <w:tc>
          <w:tcPr>
            <w:tcW w:w="7186" w:type="dxa"/>
            <w:tcBorders>
              <w:left w:val="nil"/>
              <w:bottom w:val="single" w:sz="12" w:space="0" w:color="auto"/>
              <w:right w:val="nil"/>
            </w:tcBorders>
          </w:tcPr>
          <w:p w:rsidR="004642CA" w:rsidRDefault="004642CA" w:rsidP="00D73F36">
            <w:pPr>
              <w:jc w:val="center"/>
              <w:rPr>
                <w:rFonts w:asciiTheme="majorEastAsia" w:eastAsiaTheme="majorEastAsia" w:hAnsiTheme="majorEastAsia"/>
              </w:rPr>
            </w:pPr>
            <w:r w:rsidRPr="004642CA">
              <w:rPr>
                <w:rFonts w:asciiTheme="majorEastAsia" w:eastAsiaTheme="majorEastAsia" w:hAnsiTheme="majorEastAsia" w:hint="eastAsia"/>
              </w:rPr>
              <w:t>用途</w:t>
            </w:r>
          </w:p>
        </w:tc>
      </w:tr>
      <w:tr w:rsidR="004642CA" w:rsidTr="007B688A">
        <w:tc>
          <w:tcPr>
            <w:tcW w:w="876" w:type="dxa"/>
            <w:tcBorders>
              <w:top w:val="single" w:sz="12" w:space="0" w:color="auto"/>
              <w:left w:val="nil"/>
              <w:bottom w:val="nil"/>
              <w:right w:val="nil"/>
            </w:tcBorders>
          </w:tcPr>
          <w:p w:rsidR="004642CA" w:rsidRDefault="00D73F36">
            <w:pPr>
              <w:rPr>
                <w:rFonts w:asciiTheme="majorEastAsia" w:eastAsiaTheme="majorEastAsia" w:hAnsiTheme="majorEastAsia"/>
              </w:rPr>
            </w:pPr>
            <w:r>
              <w:rPr>
                <w:rFonts w:asciiTheme="majorEastAsia" w:eastAsiaTheme="majorEastAsia" w:hAnsiTheme="majorEastAsia" w:hint="eastAsia"/>
              </w:rPr>
              <w:t>1</w:t>
            </w:r>
          </w:p>
        </w:tc>
        <w:tc>
          <w:tcPr>
            <w:tcW w:w="1316" w:type="dxa"/>
            <w:tcBorders>
              <w:top w:val="single" w:sz="12" w:space="0" w:color="auto"/>
              <w:left w:val="nil"/>
              <w:bottom w:val="nil"/>
              <w:right w:val="nil"/>
            </w:tcBorders>
          </w:tcPr>
          <w:p w:rsidR="004642CA" w:rsidRPr="004642CA" w:rsidRDefault="00D73F36">
            <w:pPr>
              <w:rPr>
                <w:rFonts w:asciiTheme="majorEastAsia" w:eastAsiaTheme="majorEastAsia" w:hAnsiTheme="majorEastAsia"/>
                <w:sz w:val="20"/>
                <w:szCs w:val="20"/>
              </w:rPr>
            </w:pPr>
            <w:r w:rsidRPr="00D73F36">
              <w:rPr>
                <w:rFonts w:asciiTheme="majorEastAsia" w:eastAsiaTheme="majorEastAsia" w:hAnsiTheme="majorEastAsia" w:hint="eastAsia"/>
                <w:sz w:val="20"/>
                <w:szCs w:val="20"/>
              </w:rPr>
              <w:t>商汤科技</w:t>
            </w:r>
          </w:p>
        </w:tc>
        <w:tc>
          <w:tcPr>
            <w:tcW w:w="7186" w:type="dxa"/>
            <w:tcBorders>
              <w:top w:val="single" w:sz="12" w:space="0" w:color="auto"/>
              <w:left w:val="nil"/>
              <w:bottom w:val="nil"/>
              <w:right w:val="nil"/>
            </w:tcBorders>
          </w:tcPr>
          <w:p w:rsidR="004642CA" w:rsidRPr="004642CA" w:rsidRDefault="004642CA" w:rsidP="00D73F36">
            <w:pPr>
              <w:rPr>
                <w:rFonts w:asciiTheme="majorEastAsia" w:eastAsiaTheme="majorEastAsia" w:hAnsiTheme="majorEastAsia"/>
                <w:sz w:val="20"/>
                <w:szCs w:val="20"/>
              </w:rPr>
            </w:pPr>
            <w:r w:rsidRPr="004642CA">
              <w:rPr>
                <w:rFonts w:asciiTheme="majorEastAsia" w:eastAsiaTheme="majorEastAsia" w:hAnsiTheme="majorEastAsia" w:hint="eastAsia"/>
                <w:sz w:val="20"/>
                <w:szCs w:val="20"/>
              </w:rPr>
              <w:t>与京东、银联、招商银行、拉卡拉、融360等均有合作；布局智慧城市安防项目；智能视频方面，</w:t>
            </w:r>
            <w:proofErr w:type="spellStart"/>
            <w:r w:rsidRPr="004642CA">
              <w:rPr>
                <w:rFonts w:asciiTheme="majorEastAsia" w:eastAsiaTheme="majorEastAsia" w:hAnsiTheme="majorEastAsia" w:hint="eastAsia"/>
                <w:sz w:val="20"/>
                <w:szCs w:val="20"/>
              </w:rPr>
              <w:t>SenseFace</w:t>
            </w:r>
            <w:proofErr w:type="spellEnd"/>
            <w:r w:rsidRPr="004642CA">
              <w:rPr>
                <w:rFonts w:asciiTheme="majorEastAsia" w:eastAsiaTheme="majorEastAsia" w:hAnsiTheme="majorEastAsia" w:hint="eastAsia"/>
                <w:sz w:val="20"/>
                <w:szCs w:val="20"/>
              </w:rPr>
              <w:t>人脸布控系统已开始广泛落地；以图搜图的图腾系统，已应用在广州、重庆、河北等地的公安局；</w:t>
            </w:r>
            <w:proofErr w:type="spellStart"/>
            <w:r w:rsidRPr="004642CA">
              <w:rPr>
                <w:rFonts w:asciiTheme="majorEastAsia" w:eastAsiaTheme="majorEastAsia" w:hAnsiTheme="majorEastAsia" w:hint="eastAsia"/>
                <w:sz w:val="20"/>
                <w:szCs w:val="20"/>
              </w:rPr>
              <w:t>Faceu</w:t>
            </w:r>
            <w:proofErr w:type="spellEnd"/>
            <w:r w:rsidRPr="004642CA">
              <w:rPr>
                <w:rFonts w:asciiTheme="majorEastAsia" w:eastAsiaTheme="majorEastAsia" w:hAnsiTheme="majorEastAsia" w:hint="eastAsia"/>
                <w:sz w:val="20"/>
                <w:szCs w:val="20"/>
              </w:rPr>
              <w:t>应用</w:t>
            </w:r>
            <w:proofErr w:type="spellStart"/>
            <w:r w:rsidRPr="004642CA">
              <w:rPr>
                <w:rFonts w:asciiTheme="majorEastAsia" w:eastAsiaTheme="majorEastAsia" w:hAnsiTheme="majorEastAsia" w:hint="eastAsia"/>
                <w:sz w:val="20"/>
                <w:szCs w:val="20"/>
              </w:rPr>
              <w:t>SenseAR</w:t>
            </w:r>
            <w:proofErr w:type="spellEnd"/>
            <w:r w:rsidRPr="004642CA">
              <w:rPr>
                <w:rFonts w:asciiTheme="majorEastAsia" w:eastAsiaTheme="majorEastAsia" w:hAnsiTheme="majorEastAsia" w:hint="eastAsia"/>
                <w:sz w:val="20"/>
                <w:szCs w:val="20"/>
              </w:rPr>
              <w:t>增强现实感引擎；人像背景虚化功能、智慧相册中的人脸聚类功能应用在OPPO、小米等</w:t>
            </w:r>
            <w:r w:rsidRPr="004642CA">
              <w:rPr>
                <w:rFonts w:asciiTheme="majorEastAsia" w:eastAsiaTheme="majorEastAsia" w:hAnsiTheme="majorEastAsia" w:hint="eastAsia"/>
                <w:sz w:val="20"/>
                <w:szCs w:val="20"/>
              </w:rPr>
              <w:lastRenderedPageBreak/>
              <w:t>手机。</w:t>
            </w:r>
          </w:p>
        </w:tc>
      </w:tr>
      <w:tr w:rsidR="004642CA" w:rsidTr="007B688A">
        <w:tc>
          <w:tcPr>
            <w:tcW w:w="876" w:type="dxa"/>
            <w:tcBorders>
              <w:top w:val="nil"/>
              <w:left w:val="nil"/>
              <w:bottom w:val="nil"/>
              <w:right w:val="nil"/>
            </w:tcBorders>
          </w:tcPr>
          <w:p w:rsidR="004642CA" w:rsidRDefault="00D73F36">
            <w:pPr>
              <w:rPr>
                <w:rFonts w:asciiTheme="majorEastAsia" w:eastAsiaTheme="majorEastAsia" w:hAnsiTheme="majorEastAsia"/>
              </w:rPr>
            </w:pPr>
            <w:r>
              <w:rPr>
                <w:rFonts w:asciiTheme="majorEastAsia" w:eastAsiaTheme="majorEastAsia" w:hAnsiTheme="majorEastAsia" w:hint="eastAsia"/>
              </w:rPr>
              <w:lastRenderedPageBreak/>
              <w:t>2</w:t>
            </w:r>
          </w:p>
        </w:tc>
        <w:tc>
          <w:tcPr>
            <w:tcW w:w="1316" w:type="dxa"/>
            <w:tcBorders>
              <w:top w:val="nil"/>
              <w:left w:val="nil"/>
              <w:bottom w:val="nil"/>
              <w:right w:val="nil"/>
            </w:tcBorders>
          </w:tcPr>
          <w:p w:rsidR="004642CA" w:rsidRDefault="00D73F36">
            <w:pPr>
              <w:rPr>
                <w:rFonts w:asciiTheme="majorEastAsia" w:eastAsiaTheme="majorEastAsia" w:hAnsiTheme="majorEastAsia"/>
              </w:rPr>
            </w:pPr>
            <w:r w:rsidRPr="00D73F36">
              <w:rPr>
                <w:rFonts w:asciiTheme="majorEastAsia" w:eastAsiaTheme="majorEastAsia" w:hAnsiTheme="majorEastAsia" w:hint="eastAsia"/>
              </w:rPr>
              <w:t>旷视科技</w:t>
            </w:r>
          </w:p>
        </w:tc>
        <w:tc>
          <w:tcPr>
            <w:tcW w:w="7186" w:type="dxa"/>
            <w:tcBorders>
              <w:top w:val="nil"/>
              <w:left w:val="nil"/>
              <w:bottom w:val="nil"/>
              <w:right w:val="nil"/>
            </w:tcBorders>
          </w:tcPr>
          <w:p w:rsidR="004642CA" w:rsidRDefault="004642CA" w:rsidP="00D73F36">
            <w:pPr>
              <w:rPr>
                <w:rFonts w:asciiTheme="majorEastAsia" w:eastAsiaTheme="majorEastAsia" w:hAnsiTheme="majorEastAsia"/>
              </w:rPr>
            </w:pPr>
            <w:r w:rsidRPr="004642CA">
              <w:rPr>
                <w:rFonts w:asciiTheme="majorEastAsia" w:eastAsiaTheme="majorEastAsia" w:hAnsiTheme="majorEastAsia" w:hint="eastAsia"/>
              </w:rPr>
              <w:t>为支付宝客户端提供人脸登录功能支持；为公安部第一研究所提供“网上身份证”人脸识别技术；为美图旗下产品提供技术支持；通过人脸识别技术对司机身份进行核验应用到e代驾、易到用车、神州租车；旷视智能开放平台</w:t>
            </w:r>
            <w:proofErr w:type="spellStart"/>
            <w:r w:rsidRPr="004642CA">
              <w:rPr>
                <w:rFonts w:asciiTheme="majorEastAsia" w:eastAsiaTheme="majorEastAsia" w:hAnsiTheme="majorEastAsia" w:hint="eastAsia"/>
              </w:rPr>
              <w:t>Megvii</w:t>
            </w:r>
            <w:proofErr w:type="spellEnd"/>
            <w:r w:rsidRPr="004642CA">
              <w:rPr>
                <w:rFonts w:asciiTheme="majorEastAsia" w:eastAsiaTheme="majorEastAsia" w:hAnsiTheme="majorEastAsia" w:hint="eastAsia"/>
              </w:rPr>
              <w:t xml:space="preserve"> Cloud是人工智能开放平台，为开发者提供人脸识别、文字识别、图像识别及其它人工智能能力。</w:t>
            </w:r>
          </w:p>
        </w:tc>
      </w:tr>
      <w:tr w:rsidR="004642CA" w:rsidTr="007B688A">
        <w:tc>
          <w:tcPr>
            <w:tcW w:w="876" w:type="dxa"/>
            <w:tcBorders>
              <w:top w:val="nil"/>
              <w:left w:val="nil"/>
              <w:bottom w:val="nil"/>
              <w:right w:val="nil"/>
            </w:tcBorders>
          </w:tcPr>
          <w:p w:rsidR="004642CA" w:rsidRDefault="00D73F36">
            <w:pPr>
              <w:rPr>
                <w:rFonts w:asciiTheme="majorEastAsia" w:eastAsiaTheme="majorEastAsia" w:hAnsiTheme="majorEastAsia"/>
              </w:rPr>
            </w:pPr>
            <w:r>
              <w:rPr>
                <w:rFonts w:asciiTheme="majorEastAsia" w:eastAsiaTheme="majorEastAsia" w:hAnsiTheme="majorEastAsia" w:hint="eastAsia"/>
              </w:rPr>
              <w:t>3</w:t>
            </w:r>
          </w:p>
        </w:tc>
        <w:tc>
          <w:tcPr>
            <w:tcW w:w="1316" w:type="dxa"/>
            <w:tcBorders>
              <w:top w:val="nil"/>
              <w:left w:val="nil"/>
              <w:bottom w:val="nil"/>
              <w:right w:val="nil"/>
            </w:tcBorders>
          </w:tcPr>
          <w:p w:rsidR="004642CA" w:rsidRDefault="00D73F36">
            <w:pPr>
              <w:rPr>
                <w:rFonts w:asciiTheme="majorEastAsia" w:eastAsiaTheme="majorEastAsia" w:hAnsiTheme="majorEastAsia"/>
              </w:rPr>
            </w:pPr>
            <w:r w:rsidRPr="00D73F36">
              <w:rPr>
                <w:rFonts w:asciiTheme="majorEastAsia" w:eastAsiaTheme="majorEastAsia" w:hAnsiTheme="majorEastAsia" w:hint="eastAsia"/>
              </w:rPr>
              <w:t>云从科技</w:t>
            </w:r>
          </w:p>
        </w:tc>
        <w:tc>
          <w:tcPr>
            <w:tcW w:w="7186" w:type="dxa"/>
            <w:tcBorders>
              <w:top w:val="nil"/>
              <w:left w:val="nil"/>
              <w:bottom w:val="nil"/>
              <w:right w:val="nil"/>
            </w:tcBorders>
          </w:tcPr>
          <w:p w:rsidR="004642CA" w:rsidRDefault="004642CA" w:rsidP="00D73F36">
            <w:pPr>
              <w:rPr>
                <w:rFonts w:asciiTheme="majorEastAsia" w:eastAsiaTheme="majorEastAsia" w:hAnsiTheme="majorEastAsia"/>
              </w:rPr>
            </w:pPr>
            <w:r w:rsidRPr="004642CA">
              <w:rPr>
                <w:rFonts w:asciiTheme="majorEastAsia" w:eastAsiaTheme="majorEastAsia" w:hAnsiTheme="majorEastAsia" w:hint="eastAsia"/>
              </w:rPr>
              <w:t>受邀起草与制定人脸识别国家标准；中国农业银行超级柜台、刷脸取款；安防领域产品已在22个省上线实战。</w:t>
            </w:r>
          </w:p>
        </w:tc>
      </w:tr>
      <w:tr w:rsidR="004642CA" w:rsidTr="007B688A">
        <w:tc>
          <w:tcPr>
            <w:tcW w:w="876" w:type="dxa"/>
            <w:tcBorders>
              <w:top w:val="nil"/>
              <w:left w:val="nil"/>
              <w:bottom w:val="nil"/>
              <w:right w:val="nil"/>
            </w:tcBorders>
          </w:tcPr>
          <w:p w:rsidR="004642CA" w:rsidRDefault="00D73F36">
            <w:pPr>
              <w:rPr>
                <w:rFonts w:asciiTheme="majorEastAsia" w:eastAsiaTheme="majorEastAsia" w:hAnsiTheme="majorEastAsia"/>
              </w:rPr>
            </w:pPr>
            <w:r>
              <w:rPr>
                <w:rFonts w:asciiTheme="majorEastAsia" w:eastAsiaTheme="majorEastAsia" w:hAnsiTheme="majorEastAsia" w:hint="eastAsia"/>
              </w:rPr>
              <w:t>4</w:t>
            </w:r>
          </w:p>
        </w:tc>
        <w:tc>
          <w:tcPr>
            <w:tcW w:w="1316" w:type="dxa"/>
            <w:tcBorders>
              <w:top w:val="nil"/>
              <w:left w:val="nil"/>
              <w:bottom w:val="nil"/>
              <w:right w:val="nil"/>
            </w:tcBorders>
          </w:tcPr>
          <w:p w:rsidR="004642CA" w:rsidRDefault="00D73F36">
            <w:pPr>
              <w:rPr>
                <w:rFonts w:asciiTheme="majorEastAsia" w:eastAsiaTheme="majorEastAsia" w:hAnsiTheme="majorEastAsia"/>
              </w:rPr>
            </w:pPr>
            <w:r w:rsidRPr="00D73F36">
              <w:rPr>
                <w:rFonts w:asciiTheme="majorEastAsia" w:eastAsiaTheme="majorEastAsia" w:hAnsiTheme="majorEastAsia" w:hint="eastAsia"/>
              </w:rPr>
              <w:t>依图科技</w:t>
            </w:r>
          </w:p>
        </w:tc>
        <w:tc>
          <w:tcPr>
            <w:tcW w:w="7186" w:type="dxa"/>
            <w:tcBorders>
              <w:top w:val="nil"/>
              <w:left w:val="nil"/>
              <w:bottom w:val="nil"/>
              <w:right w:val="nil"/>
            </w:tcBorders>
          </w:tcPr>
          <w:p w:rsidR="004642CA" w:rsidRDefault="004642CA" w:rsidP="00D73F36">
            <w:pPr>
              <w:rPr>
                <w:rFonts w:asciiTheme="majorEastAsia" w:eastAsiaTheme="majorEastAsia" w:hAnsiTheme="majorEastAsia"/>
              </w:rPr>
            </w:pPr>
            <w:r w:rsidRPr="004642CA">
              <w:rPr>
                <w:rFonts w:asciiTheme="majorEastAsia" w:eastAsiaTheme="majorEastAsia" w:hAnsiTheme="majorEastAsia" w:hint="eastAsia"/>
              </w:rPr>
              <w:t>招商银行、浦发银行、京东金融、360金控；江苏省公安厅运用依图系统。</w:t>
            </w:r>
          </w:p>
        </w:tc>
      </w:tr>
      <w:tr w:rsidR="004642CA" w:rsidTr="007B688A">
        <w:tc>
          <w:tcPr>
            <w:tcW w:w="876" w:type="dxa"/>
            <w:tcBorders>
              <w:top w:val="nil"/>
              <w:left w:val="nil"/>
              <w:bottom w:val="nil"/>
              <w:right w:val="nil"/>
            </w:tcBorders>
          </w:tcPr>
          <w:p w:rsidR="004642CA" w:rsidRDefault="00D73F36">
            <w:pPr>
              <w:rPr>
                <w:rFonts w:asciiTheme="majorEastAsia" w:eastAsiaTheme="majorEastAsia" w:hAnsiTheme="majorEastAsia"/>
              </w:rPr>
            </w:pPr>
            <w:r>
              <w:rPr>
                <w:rFonts w:asciiTheme="majorEastAsia" w:eastAsiaTheme="majorEastAsia" w:hAnsiTheme="majorEastAsia" w:hint="eastAsia"/>
              </w:rPr>
              <w:t>5</w:t>
            </w:r>
          </w:p>
        </w:tc>
        <w:tc>
          <w:tcPr>
            <w:tcW w:w="1316" w:type="dxa"/>
            <w:tcBorders>
              <w:top w:val="nil"/>
              <w:left w:val="nil"/>
              <w:bottom w:val="nil"/>
              <w:right w:val="nil"/>
            </w:tcBorders>
          </w:tcPr>
          <w:p w:rsidR="004642CA" w:rsidRDefault="00D73F36">
            <w:pPr>
              <w:rPr>
                <w:rFonts w:asciiTheme="majorEastAsia" w:eastAsiaTheme="majorEastAsia" w:hAnsiTheme="majorEastAsia"/>
              </w:rPr>
            </w:pPr>
            <w:r>
              <w:rPr>
                <w:rFonts w:asciiTheme="majorEastAsia" w:eastAsiaTheme="majorEastAsia" w:hAnsiTheme="majorEastAsia" w:hint="eastAsia"/>
              </w:rPr>
              <w:t>百度</w:t>
            </w:r>
          </w:p>
        </w:tc>
        <w:tc>
          <w:tcPr>
            <w:tcW w:w="7186" w:type="dxa"/>
            <w:tcBorders>
              <w:top w:val="nil"/>
              <w:left w:val="nil"/>
              <w:bottom w:val="nil"/>
              <w:right w:val="nil"/>
            </w:tcBorders>
          </w:tcPr>
          <w:p w:rsidR="004642CA" w:rsidRDefault="004642CA" w:rsidP="00D73F36">
            <w:pPr>
              <w:rPr>
                <w:rFonts w:asciiTheme="majorEastAsia" w:eastAsiaTheme="majorEastAsia" w:hAnsiTheme="majorEastAsia"/>
              </w:rPr>
            </w:pPr>
            <w:r w:rsidRPr="004642CA">
              <w:rPr>
                <w:rFonts w:asciiTheme="majorEastAsia" w:eastAsiaTheme="majorEastAsia" w:hAnsiTheme="majorEastAsia" w:hint="eastAsia"/>
              </w:rPr>
              <w:t>百度内部正在使用人脸识别闸机，2016年11月与乌镇景区合作，游客刷脸便可自由进出景区；与首都机场签订协议，未来首都机场将实现刷脸登机；与“宝贝回家”公益平台合作利用人脸识别寻找走失儿童；携手雨诺股份CRM系统，通过服务集成商</w:t>
            </w:r>
            <w:proofErr w:type="spellStart"/>
            <w:r w:rsidRPr="004642CA">
              <w:rPr>
                <w:rFonts w:asciiTheme="majorEastAsia" w:eastAsiaTheme="majorEastAsia" w:hAnsiTheme="majorEastAsia" w:hint="eastAsia"/>
              </w:rPr>
              <w:t>Cella</w:t>
            </w:r>
            <w:proofErr w:type="spellEnd"/>
            <w:r w:rsidRPr="004642CA">
              <w:rPr>
                <w:rFonts w:asciiTheme="majorEastAsia" w:eastAsiaTheme="majorEastAsia" w:hAnsiTheme="majorEastAsia" w:hint="eastAsia"/>
              </w:rPr>
              <w:t>联合为医药零售行业输出智慧药房解决方案，目前已应用在先声再康连锁药房。</w:t>
            </w:r>
          </w:p>
        </w:tc>
      </w:tr>
      <w:tr w:rsidR="004642CA" w:rsidTr="007B688A">
        <w:tc>
          <w:tcPr>
            <w:tcW w:w="876" w:type="dxa"/>
            <w:tcBorders>
              <w:top w:val="nil"/>
              <w:left w:val="nil"/>
              <w:bottom w:val="nil"/>
              <w:right w:val="nil"/>
            </w:tcBorders>
          </w:tcPr>
          <w:p w:rsidR="004642CA" w:rsidRDefault="00D73F36">
            <w:pPr>
              <w:rPr>
                <w:rFonts w:asciiTheme="majorEastAsia" w:eastAsiaTheme="majorEastAsia" w:hAnsiTheme="majorEastAsia"/>
              </w:rPr>
            </w:pPr>
            <w:r>
              <w:rPr>
                <w:rFonts w:asciiTheme="majorEastAsia" w:eastAsiaTheme="majorEastAsia" w:hAnsiTheme="majorEastAsia" w:hint="eastAsia"/>
              </w:rPr>
              <w:t>6</w:t>
            </w:r>
          </w:p>
        </w:tc>
        <w:tc>
          <w:tcPr>
            <w:tcW w:w="1316" w:type="dxa"/>
            <w:tcBorders>
              <w:top w:val="nil"/>
              <w:left w:val="nil"/>
              <w:bottom w:val="nil"/>
              <w:right w:val="nil"/>
            </w:tcBorders>
          </w:tcPr>
          <w:p w:rsidR="004642CA" w:rsidRDefault="00D73F36">
            <w:pPr>
              <w:rPr>
                <w:rFonts w:asciiTheme="majorEastAsia" w:eastAsiaTheme="majorEastAsia" w:hAnsiTheme="majorEastAsia"/>
              </w:rPr>
            </w:pPr>
            <w:r>
              <w:rPr>
                <w:rFonts w:asciiTheme="majorEastAsia" w:eastAsiaTheme="majorEastAsia" w:hAnsiTheme="majorEastAsia" w:hint="eastAsia"/>
              </w:rPr>
              <w:t>阿里</w:t>
            </w:r>
          </w:p>
        </w:tc>
        <w:tc>
          <w:tcPr>
            <w:tcW w:w="7186" w:type="dxa"/>
            <w:tcBorders>
              <w:top w:val="nil"/>
              <w:left w:val="nil"/>
              <w:bottom w:val="nil"/>
              <w:right w:val="nil"/>
            </w:tcBorders>
          </w:tcPr>
          <w:p w:rsidR="004642CA" w:rsidRDefault="00D73F36" w:rsidP="00D73F36">
            <w:pPr>
              <w:rPr>
                <w:rFonts w:asciiTheme="majorEastAsia" w:eastAsiaTheme="majorEastAsia" w:hAnsiTheme="majorEastAsia"/>
              </w:rPr>
            </w:pPr>
            <w:r w:rsidRPr="00D73F36">
              <w:rPr>
                <w:rFonts w:asciiTheme="majorEastAsia" w:eastAsiaTheme="majorEastAsia" w:hAnsiTheme="majorEastAsia" w:hint="eastAsia"/>
              </w:rPr>
              <w:t>人脸识别技术各模块可通过API参数自由组合，服务定制灵活；基于深度学习和海量人脸标注数据，再加阿里云的技术实力，能够提供稳定、可靠的大流量服务；有了人脸识别，可以提供效率、高准确率排查未经明显允许而使用其代言的商品，反过来保障阿里妈妈直通车和钻展中明星代言商品的广告效果。</w:t>
            </w:r>
          </w:p>
        </w:tc>
      </w:tr>
      <w:tr w:rsidR="004642CA" w:rsidTr="007B688A">
        <w:tc>
          <w:tcPr>
            <w:tcW w:w="876" w:type="dxa"/>
            <w:tcBorders>
              <w:top w:val="nil"/>
              <w:left w:val="nil"/>
              <w:bottom w:val="nil"/>
              <w:right w:val="nil"/>
            </w:tcBorders>
          </w:tcPr>
          <w:p w:rsidR="004642CA" w:rsidRDefault="00D73F36">
            <w:pPr>
              <w:rPr>
                <w:rFonts w:asciiTheme="majorEastAsia" w:eastAsiaTheme="majorEastAsia" w:hAnsiTheme="majorEastAsia"/>
              </w:rPr>
            </w:pPr>
            <w:r>
              <w:rPr>
                <w:rFonts w:asciiTheme="majorEastAsia" w:eastAsiaTheme="majorEastAsia" w:hAnsiTheme="majorEastAsia" w:hint="eastAsia"/>
              </w:rPr>
              <w:t>7</w:t>
            </w:r>
          </w:p>
        </w:tc>
        <w:tc>
          <w:tcPr>
            <w:tcW w:w="1316" w:type="dxa"/>
            <w:tcBorders>
              <w:top w:val="nil"/>
              <w:left w:val="nil"/>
              <w:bottom w:val="nil"/>
              <w:right w:val="nil"/>
            </w:tcBorders>
          </w:tcPr>
          <w:p w:rsidR="004642CA" w:rsidRDefault="00D73F36">
            <w:pPr>
              <w:rPr>
                <w:rFonts w:asciiTheme="majorEastAsia" w:eastAsiaTheme="majorEastAsia" w:hAnsiTheme="majorEastAsia"/>
              </w:rPr>
            </w:pPr>
            <w:r w:rsidRPr="00D73F36">
              <w:rPr>
                <w:rFonts w:asciiTheme="majorEastAsia" w:eastAsiaTheme="majorEastAsia" w:hAnsiTheme="majorEastAsia" w:hint="eastAsia"/>
              </w:rPr>
              <w:t>腾讯</w:t>
            </w:r>
          </w:p>
        </w:tc>
        <w:tc>
          <w:tcPr>
            <w:tcW w:w="7186" w:type="dxa"/>
            <w:tcBorders>
              <w:top w:val="nil"/>
              <w:left w:val="nil"/>
              <w:bottom w:val="nil"/>
              <w:right w:val="nil"/>
            </w:tcBorders>
          </w:tcPr>
          <w:p w:rsidR="004642CA" w:rsidRDefault="00D73F36" w:rsidP="00D73F36">
            <w:pPr>
              <w:rPr>
                <w:rFonts w:asciiTheme="majorEastAsia" w:eastAsiaTheme="majorEastAsia" w:hAnsiTheme="majorEastAsia"/>
              </w:rPr>
            </w:pPr>
            <w:r w:rsidRPr="00D73F36">
              <w:rPr>
                <w:rFonts w:asciiTheme="majorEastAsia" w:eastAsiaTheme="majorEastAsia" w:hAnsiTheme="majorEastAsia" w:hint="eastAsia"/>
              </w:rPr>
              <w:t>财富通与公安部所属的全国公民身份证号查询服务中心达成人像比对服务战略合作；优图人脸识别技术将广泛引用EMS的政务、贵重物品和重要文书快递中；在腾讯微证券等产品上应用人脸识别。</w:t>
            </w:r>
          </w:p>
        </w:tc>
      </w:tr>
      <w:tr w:rsidR="00D73F36" w:rsidTr="007B688A">
        <w:tc>
          <w:tcPr>
            <w:tcW w:w="876" w:type="dxa"/>
            <w:tcBorders>
              <w:top w:val="nil"/>
              <w:left w:val="nil"/>
              <w:bottom w:val="nil"/>
              <w:right w:val="nil"/>
            </w:tcBorders>
          </w:tcPr>
          <w:p w:rsidR="00D73F36" w:rsidRDefault="00D73F36">
            <w:pPr>
              <w:rPr>
                <w:rFonts w:asciiTheme="majorEastAsia" w:eastAsiaTheme="majorEastAsia" w:hAnsiTheme="majorEastAsia"/>
              </w:rPr>
            </w:pPr>
            <w:r>
              <w:rPr>
                <w:rFonts w:asciiTheme="majorEastAsia" w:eastAsiaTheme="majorEastAsia" w:hAnsiTheme="majorEastAsia" w:hint="eastAsia"/>
              </w:rPr>
              <w:t>8</w:t>
            </w:r>
          </w:p>
        </w:tc>
        <w:tc>
          <w:tcPr>
            <w:tcW w:w="1316" w:type="dxa"/>
            <w:tcBorders>
              <w:top w:val="nil"/>
              <w:left w:val="nil"/>
              <w:bottom w:val="nil"/>
              <w:right w:val="nil"/>
            </w:tcBorders>
          </w:tcPr>
          <w:p w:rsidR="00D73F36" w:rsidRDefault="00D73F36">
            <w:pPr>
              <w:rPr>
                <w:rFonts w:asciiTheme="majorEastAsia" w:eastAsiaTheme="majorEastAsia" w:hAnsiTheme="majorEastAsia"/>
              </w:rPr>
            </w:pPr>
            <w:r w:rsidRPr="00D73F36">
              <w:rPr>
                <w:rFonts w:asciiTheme="majorEastAsia" w:eastAsiaTheme="majorEastAsia" w:hAnsiTheme="majorEastAsia" w:hint="eastAsia"/>
              </w:rPr>
              <w:t>汉王科技</w:t>
            </w:r>
          </w:p>
        </w:tc>
        <w:tc>
          <w:tcPr>
            <w:tcW w:w="7186" w:type="dxa"/>
            <w:tcBorders>
              <w:top w:val="nil"/>
              <w:left w:val="nil"/>
              <w:bottom w:val="nil"/>
              <w:right w:val="nil"/>
            </w:tcBorders>
          </w:tcPr>
          <w:p w:rsidR="00D73F36" w:rsidRPr="00D73F36" w:rsidRDefault="00D73F36" w:rsidP="00D73F36">
            <w:pPr>
              <w:rPr>
                <w:rFonts w:asciiTheme="majorEastAsia" w:eastAsiaTheme="majorEastAsia" w:hAnsiTheme="majorEastAsia"/>
              </w:rPr>
            </w:pPr>
            <w:r w:rsidRPr="00D73F36">
              <w:rPr>
                <w:rFonts w:asciiTheme="majorEastAsia" w:eastAsiaTheme="majorEastAsia" w:hAnsiTheme="majorEastAsia" w:hint="eastAsia"/>
              </w:rPr>
              <w:t>助力银川市政府应用生物识别技术打造智慧政务平台；助力杭州市国税局实现人脸生物识别比对技术展开“刷脸”办税；在公安刑侦、追逃领域有大量应用；技术授权已与华硕、海尔、长虹、海信、平安银行等达成合作，并推广应用到智能家电、笔记本、移动终端等应用平台。</w:t>
            </w:r>
          </w:p>
        </w:tc>
      </w:tr>
      <w:tr w:rsidR="00D73F36" w:rsidTr="007B688A">
        <w:tc>
          <w:tcPr>
            <w:tcW w:w="876" w:type="dxa"/>
            <w:tcBorders>
              <w:top w:val="nil"/>
              <w:left w:val="nil"/>
              <w:bottom w:val="nil"/>
              <w:right w:val="nil"/>
            </w:tcBorders>
          </w:tcPr>
          <w:p w:rsidR="00D73F36" w:rsidRDefault="00D73F36">
            <w:pPr>
              <w:rPr>
                <w:rFonts w:asciiTheme="majorEastAsia" w:eastAsiaTheme="majorEastAsia" w:hAnsiTheme="majorEastAsia"/>
              </w:rPr>
            </w:pPr>
            <w:r>
              <w:rPr>
                <w:rFonts w:asciiTheme="majorEastAsia" w:eastAsiaTheme="majorEastAsia" w:hAnsiTheme="majorEastAsia" w:hint="eastAsia"/>
              </w:rPr>
              <w:t>9</w:t>
            </w:r>
          </w:p>
        </w:tc>
        <w:tc>
          <w:tcPr>
            <w:tcW w:w="1316" w:type="dxa"/>
            <w:tcBorders>
              <w:top w:val="nil"/>
              <w:left w:val="nil"/>
              <w:bottom w:val="nil"/>
              <w:right w:val="nil"/>
            </w:tcBorders>
          </w:tcPr>
          <w:p w:rsidR="00D73F36" w:rsidRDefault="00D73F36">
            <w:pPr>
              <w:rPr>
                <w:rFonts w:asciiTheme="majorEastAsia" w:eastAsiaTheme="majorEastAsia" w:hAnsiTheme="majorEastAsia"/>
              </w:rPr>
            </w:pPr>
            <w:r w:rsidRPr="00D73F36">
              <w:rPr>
                <w:rFonts w:asciiTheme="majorEastAsia" w:eastAsiaTheme="majorEastAsia" w:hAnsiTheme="majorEastAsia" w:hint="eastAsia"/>
              </w:rPr>
              <w:t>科大讯飞</w:t>
            </w:r>
          </w:p>
        </w:tc>
        <w:tc>
          <w:tcPr>
            <w:tcW w:w="7186" w:type="dxa"/>
            <w:tcBorders>
              <w:top w:val="nil"/>
              <w:left w:val="nil"/>
              <w:bottom w:val="nil"/>
              <w:right w:val="nil"/>
            </w:tcBorders>
          </w:tcPr>
          <w:p w:rsidR="00D73F36" w:rsidRPr="00D73F36" w:rsidRDefault="00D73F36" w:rsidP="00D73F36">
            <w:pPr>
              <w:rPr>
                <w:rFonts w:asciiTheme="majorEastAsia" w:eastAsiaTheme="majorEastAsia" w:hAnsiTheme="majorEastAsia"/>
              </w:rPr>
            </w:pPr>
            <w:r w:rsidRPr="00D73F36">
              <w:rPr>
                <w:rFonts w:asciiTheme="majorEastAsia" w:eastAsiaTheme="majorEastAsia" w:hAnsiTheme="majorEastAsia" w:hint="eastAsia"/>
              </w:rPr>
              <w:t>科大讯飞联合香港中文大学汤晓欧教授团队，共同推出世界领先的人脸识别技术，剔除人脸验证、在线/离线人脸检测和人脸关键点检测等功能；联合中国银联和微商银行发布“声纹+人脸”融合认证个体转账应用；科大讯飞在用的身份证考勤，全国各地分公司通过app进行“人脸+声纹”打卡即可。</w:t>
            </w:r>
          </w:p>
        </w:tc>
      </w:tr>
      <w:tr w:rsidR="00D73F36" w:rsidTr="007B688A">
        <w:tc>
          <w:tcPr>
            <w:tcW w:w="876" w:type="dxa"/>
            <w:tcBorders>
              <w:top w:val="nil"/>
              <w:left w:val="nil"/>
              <w:bottom w:val="single" w:sz="12" w:space="0" w:color="auto"/>
              <w:right w:val="nil"/>
            </w:tcBorders>
          </w:tcPr>
          <w:p w:rsidR="00D73F36" w:rsidRDefault="00D73F36">
            <w:pPr>
              <w:rPr>
                <w:rFonts w:asciiTheme="majorEastAsia" w:eastAsiaTheme="majorEastAsia" w:hAnsiTheme="majorEastAsia"/>
              </w:rPr>
            </w:pPr>
            <w:r>
              <w:rPr>
                <w:rFonts w:asciiTheme="majorEastAsia" w:eastAsiaTheme="majorEastAsia" w:hAnsiTheme="majorEastAsia" w:hint="eastAsia"/>
              </w:rPr>
              <w:t>10</w:t>
            </w:r>
          </w:p>
        </w:tc>
        <w:tc>
          <w:tcPr>
            <w:tcW w:w="1316" w:type="dxa"/>
            <w:tcBorders>
              <w:top w:val="nil"/>
              <w:left w:val="nil"/>
              <w:bottom w:val="single" w:sz="12" w:space="0" w:color="auto"/>
              <w:right w:val="nil"/>
            </w:tcBorders>
          </w:tcPr>
          <w:p w:rsidR="00D73F36" w:rsidRDefault="00D73F36">
            <w:pPr>
              <w:rPr>
                <w:rFonts w:asciiTheme="majorEastAsia" w:eastAsiaTheme="majorEastAsia" w:hAnsiTheme="majorEastAsia"/>
              </w:rPr>
            </w:pPr>
            <w:r w:rsidRPr="00D73F36">
              <w:rPr>
                <w:rFonts w:asciiTheme="majorEastAsia" w:eastAsiaTheme="majorEastAsia" w:hAnsiTheme="majorEastAsia" w:hint="eastAsia"/>
              </w:rPr>
              <w:t>川大智胜</w:t>
            </w:r>
          </w:p>
        </w:tc>
        <w:tc>
          <w:tcPr>
            <w:tcW w:w="7186" w:type="dxa"/>
            <w:tcBorders>
              <w:top w:val="nil"/>
              <w:left w:val="nil"/>
              <w:bottom w:val="single" w:sz="12" w:space="0" w:color="auto"/>
              <w:right w:val="nil"/>
            </w:tcBorders>
          </w:tcPr>
          <w:p w:rsidR="00D73F36" w:rsidRPr="00D73F36" w:rsidRDefault="00D73F36" w:rsidP="00D73F36">
            <w:pPr>
              <w:rPr>
                <w:rFonts w:asciiTheme="majorEastAsia" w:eastAsiaTheme="majorEastAsia" w:hAnsiTheme="majorEastAsia"/>
              </w:rPr>
            </w:pPr>
            <w:r w:rsidRPr="00D73F36">
              <w:rPr>
                <w:rFonts w:asciiTheme="majorEastAsia" w:eastAsiaTheme="majorEastAsia" w:hAnsiTheme="majorEastAsia" w:hint="eastAsia"/>
              </w:rPr>
              <w:t>D人脸识别产品已经推向市场，3D人脸采集和识别产品主要处于工程样机和产品样机阶段；主要应用领域是公共安全领域，2D在北京师范大学和四川大学的学生宿舍的门禁系统中应用，铁路认证票验中在试用，已在成都火车东站试用。</w:t>
            </w:r>
          </w:p>
        </w:tc>
      </w:tr>
    </w:tbl>
    <w:p w:rsidR="004642CA" w:rsidRPr="00D1332A" w:rsidRDefault="004642CA">
      <w:pPr>
        <w:rPr>
          <w:rFonts w:asciiTheme="majorEastAsia" w:eastAsiaTheme="majorEastAsia" w:hAnsiTheme="majorEastAsia"/>
        </w:rPr>
      </w:pPr>
    </w:p>
    <w:p w:rsidR="00D1332A" w:rsidRPr="00D1332A" w:rsidRDefault="00D1332A">
      <w:pPr>
        <w:rPr>
          <w:rFonts w:asciiTheme="majorEastAsia" w:eastAsiaTheme="majorEastAsia" w:hAnsiTheme="majorEastAsia"/>
        </w:rPr>
      </w:pPr>
      <w:r w:rsidRPr="00D1332A">
        <w:rPr>
          <w:rFonts w:asciiTheme="majorEastAsia" w:eastAsiaTheme="majorEastAsia" w:hAnsiTheme="majorEastAsia" w:hint="eastAsia"/>
        </w:rPr>
        <w:t>3 人脸识别的关键技术</w:t>
      </w:r>
    </w:p>
    <w:p w:rsidR="00D1332A" w:rsidRDefault="00D1332A">
      <w:pPr>
        <w:rPr>
          <w:rFonts w:asciiTheme="majorEastAsia" w:eastAsiaTheme="majorEastAsia" w:hAnsiTheme="majorEastAsia"/>
        </w:rPr>
      </w:pPr>
      <w:r w:rsidRPr="00D1332A">
        <w:rPr>
          <w:rFonts w:asciiTheme="majorEastAsia" w:eastAsiaTheme="majorEastAsia" w:hAnsiTheme="majorEastAsia" w:hint="eastAsia"/>
        </w:rPr>
        <w:t>4 结论与展望</w:t>
      </w:r>
    </w:p>
    <w:p w:rsidR="00D1332A" w:rsidRDefault="00D1332A">
      <w:pPr>
        <w:rPr>
          <w:rFonts w:asciiTheme="majorEastAsia" w:eastAsiaTheme="majorEastAsia" w:hAnsiTheme="majorEastAsia" w:hint="eastAsia"/>
        </w:rPr>
      </w:pPr>
      <w:r>
        <w:rPr>
          <w:rFonts w:asciiTheme="majorEastAsia" w:eastAsiaTheme="majorEastAsia" w:hAnsiTheme="majorEastAsia" w:hint="eastAsia"/>
        </w:rPr>
        <w:t>参考文献</w:t>
      </w:r>
    </w:p>
    <w:p w:rsidR="00D84C7C" w:rsidRDefault="00D84C7C" w:rsidP="00D84C7C">
      <w:pPr>
        <w:pStyle w:val="a5"/>
        <w:numPr>
          <w:ilvl w:val="0"/>
          <w:numId w:val="1"/>
        </w:numPr>
        <w:ind w:firstLineChars="0"/>
        <w:rPr>
          <w:rFonts w:asciiTheme="majorEastAsia" w:eastAsiaTheme="majorEastAsia" w:hAnsiTheme="majorEastAsia" w:hint="eastAsia"/>
          <w:sz w:val="16"/>
          <w:szCs w:val="16"/>
        </w:rPr>
      </w:pPr>
      <w:proofErr w:type="spellStart"/>
      <w:r w:rsidRPr="00D84C7C">
        <w:rPr>
          <w:rFonts w:asciiTheme="majorEastAsia" w:eastAsiaTheme="majorEastAsia" w:hAnsiTheme="majorEastAsia" w:hint="eastAsia"/>
          <w:sz w:val="16"/>
          <w:szCs w:val="16"/>
        </w:rPr>
        <w:t>S.F.Galton</w:t>
      </w:r>
      <w:proofErr w:type="spellEnd"/>
      <w:r w:rsidRPr="00D84C7C">
        <w:rPr>
          <w:rFonts w:asciiTheme="majorEastAsia" w:eastAsiaTheme="majorEastAsia" w:hAnsiTheme="majorEastAsia" w:hint="eastAsia"/>
          <w:sz w:val="16"/>
          <w:szCs w:val="16"/>
        </w:rPr>
        <w:t xml:space="preserve">. Personal identification and description </w:t>
      </w:r>
      <w:r w:rsidRPr="00D84C7C">
        <w:rPr>
          <w:rFonts w:asciiTheme="majorEastAsia" w:eastAsiaTheme="majorEastAsia" w:hAnsiTheme="majorEastAsia"/>
          <w:sz w:val="16"/>
          <w:szCs w:val="16"/>
        </w:rPr>
        <w:t>–</w:t>
      </w:r>
      <w:r>
        <w:rPr>
          <w:rFonts w:asciiTheme="majorEastAsia" w:eastAsiaTheme="majorEastAsia" w:hAnsiTheme="majorEastAsia"/>
          <w:sz w:val="16"/>
          <w:szCs w:val="16"/>
        </w:rPr>
        <w:t>Ⅰ</w:t>
      </w:r>
      <w:r w:rsidRPr="00D84C7C">
        <w:rPr>
          <w:rFonts w:asciiTheme="majorEastAsia" w:eastAsiaTheme="majorEastAsia" w:hAnsiTheme="majorEastAsia" w:hint="eastAsia"/>
          <w:sz w:val="16"/>
          <w:szCs w:val="16"/>
        </w:rPr>
        <w:t xml:space="preserve"> [J].Nature,1888,21(6):173-177）</w:t>
      </w:r>
    </w:p>
    <w:p w:rsidR="00D84C7C" w:rsidRPr="00D84C7C" w:rsidRDefault="00D84C7C" w:rsidP="00D84C7C">
      <w:pPr>
        <w:pStyle w:val="a5"/>
        <w:numPr>
          <w:ilvl w:val="0"/>
          <w:numId w:val="1"/>
        </w:numPr>
        <w:ind w:firstLineChars="0"/>
        <w:rPr>
          <w:rFonts w:asciiTheme="majorEastAsia" w:eastAsiaTheme="majorEastAsia" w:hAnsiTheme="majorEastAsia"/>
          <w:sz w:val="16"/>
          <w:szCs w:val="16"/>
        </w:rPr>
      </w:pPr>
      <w:proofErr w:type="spellStart"/>
      <w:r w:rsidRPr="00D84C7C">
        <w:rPr>
          <w:rFonts w:asciiTheme="majorEastAsia" w:eastAsiaTheme="majorEastAsia" w:hAnsiTheme="majorEastAsia" w:hint="eastAsia"/>
          <w:sz w:val="16"/>
          <w:szCs w:val="16"/>
        </w:rPr>
        <w:lastRenderedPageBreak/>
        <w:t>S.F.Galton</w:t>
      </w:r>
      <w:proofErr w:type="spellEnd"/>
      <w:r w:rsidRPr="00D84C7C">
        <w:rPr>
          <w:rFonts w:asciiTheme="majorEastAsia" w:eastAsiaTheme="majorEastAsia" w:hAnsiTheme="majorEastAsia" w:hint="eastAsia"/>
          <w:sz w:val="16"/>
          <w:szCs w:val="16"/>
        </w:rPr>
        <w:t xml:space="preserve">. Personal identification and description </w:t>
      </w:r>
      <w:r w:rsidRPr="00D84C7C">
        <w:rPr>
          <w:rFonts w:asciiTheme="majorEastAsia" w:eastAsiaTheme="majorEastAsia" w:hAnsiTheme="majorEastAsia"/>
          <w:sz w:val="16"/>
          <w:szCs w:val="16"/>
        </w:rPr>
        <w:t>–</w:t>
      </w:r>
      <w:r>
        <w:rPr>
          <w:rFonts w:asciiTheme="majorEastAsia" w:eastAsiaTheme="majorEastAsia" w:hAnsiTheme="majorEastAsia"/>
          <w:sz w:val="16"/>
          <w:szCs w:val="16"/>
        </w:rPr>
        <w:t>Ⅱ</w:t>
      </w:r>
      <w:r w:rsidRPr="00D84C7C">
        <w:rPr>
          <w:rFonts w:asciiTheme="majorEastAsia" w:eastAsiaTheme="majorEastAsia" w:hAnsiTheme="majorEastAsia" w:hint="eastAsia"/>
          <w:sz w:val="16"/>
          <w:szCs w:val="16"/>
        </w:rPr>
        <w:t>[J]</w:t>
      </w:r>
      <w:r>
        <w:rPr>
          <w:rFonts w:asciiTheme="majorEastAsia" w:eastAsiaTheme="majorEastAsia" w:hAnsiTheme="majorEastAsia" w:hint="eastAsia"/>
          <w:sz w:val="16"/>
          <w:szCs w:val="16"/>
        </w:rPr>
        <w:t>.Nature,1888,28</w:t>
      </w:r>
      <w:r w:rsidRPr="00D84C7C">
        <w:rPr>
          <w:rFonts w:asciiTheme="majorEastAsia" w:eastAsiaTheme="majorEastAsia" w:hAnsiTheme="majorEastAsia" w:hint="eastAsia"/>
          <w:sz w:val="16"/>
          <w:szCs w:val="16"/>
        </w:rPr>
        <w:t>(6)</w:t>
      </w:r>
      <w:r>
        <w:rPr>
          <w:rFonts w:asciiTheme="majorEastAsia" w:eastAsiaTheme="majorEastAsia" w:hAnsiTheme="majorEastAsia" w:hint="eastAsia"/>
          <w:sz w:val="16"/>
          <w:szCs w:val="16"/>
        </w:rPr>
        <w:t>:201-203</w:t>
      </w:r>
      <w:r w:rsidRPr="00D84C7C">
        <w:rPr>
          <w:rFonts w:asciiTheme="majorEastAsia" w:eastAsiaTheme="majorEastAsia" w:hAnsiTheme="majorEastAsia" w:hint="eastAsia"/>
          <w:sz w:val="16"/>
          <w:szCs w:val="16"/>
        </w:rPr>
        <w:t>）</w:t>
      </w:r>
    </w:p>
    <w:p w:rsidR="00D84C7C" w:rsidRPr="00D84C7C" w:rsidRDefault="00D84C7C" w:rsidP="00D84C7C">
      <w:pPr>
        <w:pStyle w:val="a5"/>
        <w:numPr>
          <w:ilvl w:val="0"/>
          <w:numId w:val="1"/>
        </w:numPr>
        <w:ind w:firstLineChars="0"/>
        <w:rPr>
          <w:rFonts w:asciiTheme="majorEastAsia" w:eastAsiaTheme="majorEastAsia" w:hAnsiTheme="majorEastAsia"/>
          <w:sz w:val="16"/>
          <w:szCs w:val="16"/>
        </w:rPr>
      </w:pPr>
    </w:p>
    <w:sectPr w:rsidR="00D84C7C" w:rsidRPr="00D84C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54531"/>
    <w:multiLevelType w:val="hybridMultilevel"/>
    <w:tmpl w:val="8294E98C"/>
    <w:lvl w:ilvl="0" w:tplc="B7E08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14D"/>
    <w:rsid w:val="00047D2D"/>
    <w:rsid w:val="0007014D"/>
    <w:rsid w:val="00243F5B"/>
    <w:rsid w:val="002C3FBE"/>
    <w:rsid w:val="00450583"/>
    <w:rsid w:val="004642CA"/>
    <w:rsid w:val="005A6370"/>
    <w:rsid w:val="005C45AC"/>
    <w:rsid w:val="007569A6"/>
    <w:rsid w:val="007B688A"/>
    <w:rsid w:val="008434FE"/>
    <w:rsid w:val="00A63481"/>
    <w:rsid w:val="00AE4AD3"/>
    <w:rsid w:val="00D1332A"/>
    <w:rsid w:val="00D73F36"/>
    <w:rsid w:val="00D84C7C"/>
    <w:rsid w:val="00DD2FEE"/>
    <w:rsid w:val="00E16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642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Light List"/>
    <w:basedOn w:val="a1"/>
    <w:uiPriority w:val="61"/>
    <w:rsid w:val="004642C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5">
    <w:name w:val="List Paragraph"/>
    <w:basedOn w:val="a"/>
    <w:uiPriority w:val="34"/>
    <w:qFormat/>
    <w:rsid w:val="00D84C7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642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Light List"/>
    <w:basedOn w:val="a1"/>
    <w:uiPriority w:val="61"/>
    <w:rsid w:val="004642C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5">
    <w:name w:val="List Paragraph"/>
    <w:basedOn w:val="a"/>
    <w:uiPriority w:val="34"/>
    <w:qFormat/>
    <w:rsid w:val="00D84C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00677">
      <w:bodyDiv w:val="1"/>
      <w:marLeft w:val="0"/>
      <w:marRight w:val="0"/>
      <w:marTop w:val="0"/>
      <w:marBottom w:val="0"/>
      <w:divBdr>
        <w:top w:val="none" w:sz="0" w:space="0" w:color="auto"/>
        <w:left w:val="none" w:sz="0" w:space="0" w:color="auto"/>
        <w:bottom w:val="none" w:sz="0" w:space="0" w:color="auto"/>
        <w:right w:val="none" w:sz="0" w:space="0" w:color="auto"/>
      </w:divBdr>
    </w:div>
    <w:div w:id="319624326">
      <w:bodyDiv w:val="1"/>
      <w:marLeft w:val="0"/>
      <w:marRight w:val="0"/>
      <w:marTop w:val="0"/>
      <w:marBottom w:val="0"/>
      <w:divBdr>
        <w:top w:val="none" w:sz="0" w:space="0" w:color="auto"/>
        <w:left w:val="none" w:sz="0" w:space="0" w:color="auto"/>
        <w:bottom w:val="none" w:sz="0" w:space="0" w:color="auto"/>
        <w:right w:val="none" w:sz="0" w:space="0" w:color="auto"/>
      </w:divBdr>
    </w:div>
    <w:div w:id="949778046">
      <w:bodyDiv w:val="1"/>
      <w:marLeft w:val="0"/>
      <w:marRight w:val="0"/>
      <w:marTop w:val="0"/>
      <w:marBottom w:val="0"/>
      <w:divBdr>
        <w:top w:val="none" w:sz="0" w:space="0" w:color="auto"/>
        <w:left w:val="none" w:sz="0" w:space="0" w:color="auto"/>
        <w:bottom w:val="none" w:sz="0" w:space="0" w:color="auto"/>
        <w:right w:val="none" w:sz="0" w:space="0" w:color="auto"/>
      </w:divBdr>
    </w:div>
    <w:div w:id="122579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6</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ASM Technology China Ltd.</Company>
  <LinksUpToDate>false</LinksUpToDate>
  <CharactersWithSpaces>6399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Ze Lin</dc:creator>
  <cp:keywords/>
  <dc:description/>
  <cp:lastModifiedBy>User</cp:lastModifiedBy>
  <cp:revision>25</cp:revision>
  <dcterms:created xsi:type="dcterms:W3CDTF">2018-06-02T02:33:00Z</dcterms:created>
  <dcterms:modified xsi:type="dcterms:W3CDTF">2018-06-02T09:57:00Z</dcterms:modified>
</cp:coreProperties>
</file>