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9B5" w:rsidRPr="000869B5" w:rsidRDefault="000869B5" w:rsidP="000869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 xml:space="preserve">План действий по созданию, запуску и первичной раскрутке </w:t>
      </w:r>
      <w:proofErr w:type="spellStart"/>
      <w:r w:rsidRPr="000869B5">
        <w:rPr>
          <w:rFonts w:ascii="Times New Roman" w:hAnsi="Times New Roman" w:cs="Times New Roman"/>
          <w:b/>
          <w:sz w:val="28"/>
          <w:szCs w:val="28"/>
        </w:rPr>
        <w:t>интернет‑ресурса</w:t>
      </w:r>
      <w:proofErr w:type="spellEnd"/>
      <w:r w:rsidRPr="000869B5">
        <w:rPr>
          <w:rFonts w:ascii="Times New Roman" w:hAnsi="Times New Roman" w:cs="Times New Roman"/>
          <w:b/>
          <w:sz w:val="28"/>
          <w:szCs w:val="28"/>
        </w:rPr>
        <w:t xml:space="preserve"> для производителя садовой плитки из вторичного пластика</w:t>
      </w:r>
    </w:p>
    <w:p w:rsidR="000869B5" w:rsidRPr="000869B5" w:rsidRDefault="000869B5" w:rsidP="000869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Этап 1. Подготовительный (1–2 недели)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Сбор информации от заказчика: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уточнить ассортимент продукции, ц</w:t>
      </w:r>
      <w:r>
        <w:rPr>
          <w:rFonts w:ascii="Times New Roman" w:hAnsi="Times New Roman" w:cs="Times New Roman"/>
          <w:sz w:val="28"/>
          <w:szCs w:val="28"/>
        </w:rPr>
        <w:t>ены, условия доставки и оплаты;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получить фотографии товаров высокого качества, описание технологий производ</w:t>
      </w:r>
      <w:r>
        <w:rPr>
          <w:rFonts w:ascii="Times New Roman" w:hAnsi="Times New Roman" w:cs="Times New Roman"/>
          <w:sz w:val="28"/>
          <w:szCs w:val="28"/>
        </w:rPr>
        <w:t xml:space="preserve">ства (акцент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экологичность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зафиксировать контактные данные (телефон, e‑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>, а</w:t>
      </w:r>
      <w:r>
        <w:rPr>
          <w:rFonts w:ascii="Times New Roman" w:hAnsi="Times New Roman" w:cs="Times New Roman"/>
          <w:sz w:val="28"/>
          <w:szCs w:val="28"/>
        </w:rPr>
        <w:t>дрес офлайн‑точки);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определить целевую аудиторию (частные домовладельцы, ландшафтные дизайнеры, </w:t>
      </w:r>
      <w:r>
        <w:rPr>
          <w:rFonts w:ascii="Times New Roman" w:hAnsi="Times New Roman" w:cs="Times New Roman"/>
          <w:sz w:val="28"/>
          <w:szCs w:val="28"/>
        </w:rPr>
        <w:t>строительные компании и т. д.);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выявить уникальные торговые предложения (УТП):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экологичность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прочность, цена, дизайн и т. п.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Анализ конкурентов: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изучить сайты аналог</w:t>
      </w:r>
      <w:r>
        <w:rPr>
          <w:rFonts w:ascii="Times New Roman" w:hAnsi="Times New Roman" w:cs="Times New Roman"/>
          <w:sz w:val="28"/>
          <w:szCs w:val="28"/>
        </w:rPr>
        <w:t>ичных производителей в регионе;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выделить сильны</w:t>
      </w:r>
      <w:r>
        <w:rPr>
          <w:rFonts w:ascii="Times New Roman" w:hAnsi="Times New Roman" w:cs="Times New Roman"/>
          <w:sz w:val="28"/>
          <w:szCs w:val="28"/>
        </w:rPr>
        <w:t>е и слабые стороны их ресурсов;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определить популярн</w:t>
      </w:r>
      <w:r>
        <w:rPr>
          <w:rFonts w:ascii="Times New Roman" w:hAnsi="Times New Roman" w:cs="Times New Roman"/>
          <w:sz w:val="28"/>
          <w:szCs w:val="28"/>
        </w:rPr>
        <w:t>ые каналы привлечения клиентов.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Постановка целей и KPI: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сформулировать цель (например,</w:t>
      </w:r>
      <w:r>
        <w:rPr>
          <w:rFonts w:ascii="Times New Roman" w:hAnsi="Times New Roman" w:cs="Times New Roman"/>
          <w:sz w:val="28"/>
          <w:szCs w:val="28"/>
        </w:rPr>
        <w:t xml:space="preserve"> «получить 20 заявок в месяц»);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установить измеримые показатели успеха (количест</w:t>
      </w:r>
      <w:r>
        <w:rPr>
          <w:rFonts w:ascii="Times New Roman" w:hAnsi="Times New Roman" w:cs="Times New Roman"/>
          <w:sz w:val="28"/>
          <w:szCs w:val="28"/>
        </w:rPr>
        <w:t>во визитов, заявок, конверсия).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Составл</w:t>
      </w:r>
      <w:r>
        <w:rPr>
          <w:rFonts w:ascii="Times New Roman" w:hAnsi="Times New Roman" w:cs="Times New Roman"/>
          <w:sz w:val="28"/>
          <w:szCs w:val="28"/>
        </w:rPr>
        <w:t>ение технического задания (ТЗ):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описать структуру сайта (главная, каталог,</w:t>
      </w:r>
      <w:r>
        <w:rPr>
          <w:rFonts w:ascii="Times New Roman" w:hAnsi="Times New Roman" w:cs="Times New Roman"/>
          <w:sz w:val="28"/>
          <w:szCs w:val="28"/>
        </w:rPr>
        <w:t xml:space="preserve"> о компании, контакты и т. д.);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указать требования к </w:t>
      </w:r>
      <w:r>
        <w:rPr>
          <w:rFonts w:ascii="Times New Roman" w:hAnsi="Times New Roman" w:cs="Times New Roman"/>
          <w:sz w:val="28"/>
          <w:szCs w:val="28"/>
        </w:rPr>
        <w:t>дизайну (стиль, цвета, шрифты);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прописать функциональные элементы (форма заявки, калькул</w:t>
      </w:r>
      <w:r>
        <w:rPr>
          <w:rFonts w:ascii="Times New Roman" w:hAnsi="Times New Roman" w:cs="Times New Roman"/>
          <w:sz w:val="28"/>
          <w:szCs w:val="28"/>
        </w:rPr>
        <w:t>ятор стоимости, карта проезда).</w:t>
      </w:r>
    </w:p>
    <w:p w:rsidR="000869B5" w:rsidRPr="000869B5" w:rsidRDefault="000869B5" w:rsidP="000869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Этап 2. Создание сайта (2–4 недели)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Выбор платформы: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рассмотреть варианты: конструктор сайтов (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Tilda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Wix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>), CMS (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>, 1С‑Битрикс);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lastRenderedPageBreak/>
        <w:t>обосновать выбор заказчику простыми словами (удо</w:t>
      </w:r>
      <w:r>
        <w:rPr>
          <w:rFonts w:ascii="Times New Roman" w:hAnsi="Times New Roman" w:cs="Times New Roman"/>
          <w:sz w:val="28"/>
          <w:szCs w:val="28"/>
        </w:rPr>
        <w:t>бство, стоимость, возможности).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Разработка дизайна: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создать макет главно</w:t>
      </w:r>
      <w:r>
        <w:rPr>
          <w:rFonts w:ascii="Times New Roman" w:hAnsi="Times New Roman" w:cs="Times New Roman"/>
          <w:sz w:val="28"/>
          <w:szCs w:val="28"/>
        </w:rPr>
        <w:t>й страницы и основных разделов;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огласовать дизайн с заказчиком.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Наполнение контентом: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разместить тексты (описание продукции,</w:t>
      </w:r>
      <w:r>
        <w:rPr>
          <w:rFonts w:ascii="Times New Roman" w:hAnsi="Times New Roman" w:cs="Times New Roman"/>
          <w:sz w:val="28"/>
          <w:szCs w:val="28"/>
        </w:rPr>
        <w:t xml:space="preserve"> преимущества, процесс заказа);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загрузить фот</w:t>
      </w:r>
      <w:r>
        <w:rPr>
          <w:rFonts w:ascii="Times New Roman" w:hAnsi="Times New Roman" w:cs="Times New Roman"/>
          <w:sz w:val="28"/>
          <w:szCs w:val="28"/>
        </w:rPr>
        <w:t>ографии товаров и производства;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добавить информацию об офлайн‑точке (адрес,</w:t>
      </w:r>
      <w:r>
        <w:rPr>
          <w:rFonts w:ascii="Times New Roman" w:hAnsi="Times New Roman" w:cs="Times New Roman"/>
          <w:sz w:val="28"/>
          <w:szCs w:val="28"/>
        </w:rPr>
        <w:t xml:space="preserve"> график работы, схема проезда).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Техническая реализация: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настроить форму </w:t>
      </w:r>
      <w:r>
        <w:rPr>
          <w:rFonts w:ascii="Times New Roman" w:hAnsi="Times New Roman" w:cs="Times New Roman"/>
          <w:sz w:val="28"/>
          <w:szCs w:val="28"/>
        </w:rPr>
        <w:t>обратной связи и онлайн‑заявки;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интегрировать карту с отметкой местоположения офлайн‑точки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Яндекс Карты);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подключить аналитические инструменты (Янд</w:t>
      </w:r>
      <w:r>
        <w:rPr>
          <w:rFonts w:ascii="Times New Roman" w:hAnsi="Times New Roman" w:cs="Times New Roman"/>
          <w:sz w:val="28"/>
          <w:szCs w:val="28"/>
        </w:rPr>
        <w:t xml:space="preserve">екс Метрика, </w:t>
      </w:r>
      <w:proofErr w:type="spellStart"/>
      <w:r>
        <w:rPr>
          <w:rFonts w:ascii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Analytics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обеспечить адаптив</w:t>
      </w:r>
      <w:r>
        <w:rPr>
          <w:rFonts w:ascii="Times New Roman" w:hAnsi="Times New Roman" w:cs="Times New Roman"/>
          <w:sz w:val="28"/>
          <w:szCs w:val="28"/>
        </w:rPr>
        <w:t>ность под мобильные устройства.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Тестирование: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проверить работоспособно</w:t>
      </w:r>
      <w:r>
        <w:rPr>
          <w:rFonts w:ascii="Times New Roman" w:hAnsi="Times New Roman" w:cs="Times New Roman"/>
          <w:sz w:val="28"/>
          <w:szCs w:val="28"/>
        </w:rPr>
        <w:t>сть всех элементов;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протес</w:t>
      </w:r>
      <w:r>
        <w:rPr>
          <w:rFonts w:ascii="Times New Roman" w:hAnsi="Times New Roman" w:cs="Times New Roman"/>
          <w:sz w:val="28"/>
          <w:szCs w:val="28"/>
        </w:rPr>
        <w:t>тировать формы отправки заявок;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убедиться в корректном ото</w:t>
      </w:r>
      <w:r>
        <w:rPr>
          <w:rFonts w:ascii="Times New Roman" w:hAnsi="Times New Roman" w:cs="Times New Roman"/>
          <w:sz w:val="28"/>
          <w:szCs w:val="28"/>
        </w:rPr>
        <w:t>бражении на разных устройствах.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Запуск сайта: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пе</w:t>
      </w:r>
      <w:r>
        <w:rPr>
          <w:rFonts w:ascii="Times New Roman" w:hAnsi="Times New Roman" w:cs="Times New Roman"/>
          <w:sz w:val="28"/>
          <w:szCs w:val="28"/>
        </w:rPr>
        <w:t>ренести сайт на основной домен;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уведомить </w:t>
      </w:r>
      <w:r>
        <w:rPr>
          <w:rFonts w:ascii="Times New Roman" w:hAnsi="Times New Roman" w:cs="Times New Roman"/>
          <w:sz w:val="28"/>
          <w:szCs w:val="28"/>
        </w:rPr>
        <w:t>заказчика о готовности ресурса.</w:t>
      </w:r>
    </w:p>
    <w:p w:rsidR="000869B5" w:rsidRPr="000869B5" w:rsidRDefault="000869B5" w:rsidP="000869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Этап 3. Первичная раскрутка (первые 2 месяца)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Базовая SEO‑оптимизация: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подобрать ключевые слова (например, «садовая плитка из пластика», «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экологичная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 тротуарная плитка»);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lastRenderedPageBreak/>
        <w:t xml:space="preserve">оптимизировать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метатеги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de</w:t>
      </w:r>
      <w:r>
        <w:rPr>
          <w:rFonts w:ascii="Times New Roman" w:hAnsi="Times New Roman" w:cs="Times New Roman"/>
          <w:sz w:val="28"/>
          <w:szCs w:val="28"/>
        </w:rPr>
        <w:t>scription</w:t>
      </w:r>
      <w:proofErr w:type="spellEnd"/>
      <w:r>
        <w:rPr>
          <w:rFonts w:ascii="Times New Roman" w:hAnsi="Times New Roman" w:cs="Times New Roman"/>
          <w:sz w:val="28"/>
          <w:szCs w:val="28"/>
        </w:rPr>
        <w:t>) для каждой страницы;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проп</w:t>
      </w:r>
      <w:r>
        <w:rPr>
          <w:rFonts w:ascii="Times New Roman" w:hAnsi="Times New Roman" w:cs="Times New Roman"/>
          <w:sz w:val="28"/>
          <w:szCs w:val="28"/>
        </w:rPr>
        <w:t xml:space="preserve">исать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alt</w:t>
      </w:r>
      <w:proofErr w:type="spellEnd"/>
      <w:r>
        <w:rPr>
          <w:rFonts w:ascii="Times New Roman" w:hAnsi="Times New Roman" w:cs="Times New Roman"/>
          <w:sz w:val="28"/>
          <w:szCs w:val="28"/>
        </w:rPr>
        <w:t>‑теги для изображений;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создать файл robots.t</w:t>
      </w:r>
      <w:r>
        <w:rPr>
          <w:rFonts w:ascii="Times New Roman" w:hAnsi="Times New Roman" w:cs="Times New Roman"/>
          <w:sz w:val="28"/>
          <w:szCs w:val="28"/>
        </w:rPr>
        <w:t>xt и карту сайта (sitemap.xml).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Регистрация в пои</w:t>
      </w:r>
      <w:r>
        <w:rPr>
          <w:rFonts w:ascii="Times New Roman" w:hAnsi="Times New Roman" w:cs="Times New Roman"/>
          <w:sz w:val="28"/>
          <w:szCs w:val="28"/>
        </w:rPr>
        <w:t>сковых системах и справочниках: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добавить сайт в Яндекс Веб</w:t>
      </w:r>
      <w:r>
        <w:rPr>
          <w:rFonts w:ascii="Times New Roman" w:hAnsi="Times New Roman" w:cs="Times New Roman"/>
          <w:sz w:val="28"/>
          <w:szCs w:val="28"/>
        </w:rPr>
        <w:t xml:space="preserve">мастер и </w:t>
      </w:r>
      <w:proofErr w:type="spellStart"/>
      <w:r>
        <w:rPr>
          <w:rFonts w:ascii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Search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зарегистрировать офлайн‑точку в Яндекс Картах и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 Мой бизнес (указать адрес, телефон, ча</w:t>
      </w:r>
      <w:r>
        <w:rPr>
          <w:rFonts w:ascii="Times New Roman" w:hAnsi="Times New Roman" w:cs="Times New Roman"/>
          <w:sz w:val="28"/>
          <w:szCs w:val="28"/>
        </w:rPr>
        <w:t>сы работы, фото).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Настройка контекстной рекламы: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запустить кампании</w:t>
      </w:r>
      <w:r>
        <w:rPr>
          <w:rFonts w:ascii="Times New Roman" w:hAnsi="Times New Roman" w:cs="Times New Roman"/>
          <w:sz w:val="28"/>
          <w:szCs w:val="28"/>
        </w:rPr>
        <w:t xml:space="preserve"> в Яндекс </w:t>
      </w:r>
      <w:proofErr w:type="spellStart"/>
      <w:r>
        <w:rPr>
          <w:rFonts w:ascii="Times New Roman" w:hAnsi="Times New Roman" w:cs="Times New Roman"/>
          <w:sz w:val="28"/>
          <w:szCs w:val="28"/>
        </w:rPr>
        <w:t>Директе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Ads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нацелить рекламу на р</w:t>
      </w:r>
      <w:r>
        <w:rPr>
          <w:rFonts w:ascii="Times New Roman" w:hAnsi="Times New Roman" w:cs="Times New Roman"/>
          <w:sz w:val="28"/>
          <w:szCs w:val="28"/>
        </w:rPr>
        <w:t>егион присутствия офлайн‑точки;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использовать ключевые</w:t>
      </w:r>
      <w:r>
        <w:rPr>
          <w:rFonts w:ascii="Times New Roman" w:hAnsi="Times New Roman" w:cs="Times New Roman"/>
          <w:sz w:val="28"/>
          <w:szCs w:val="28"/>
        </w:rPr>
        <w:t xml:space="preserve"> фразы, связанные с продукцией;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отслеживать эффективность и корректировать ста</w:t>
      </w:r>
      <w:r>
        <w:rPr>
          <w:rFonts w:ascii="Times New Roman" w:hAnsi="Times New Roman" w:cs="Times New Roman"/>
          <w:sz w:val="28"/>
          <w:szCs w:val="28"/>
        </w:rPr>
        <w:t>вки.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Продвижение в социальных сетях: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создать страницы в V</w:t>
      </w:r>
      <w:r>
        <w:rPr>
          <w:rFonts w:ascii="Times New Roman" w:hAnsi="Times New Roman" w:cs="Times New Roman"/>
          <w:sz w:val="28"/>
          <w:szCs w:val="28"/>
        </w:rPr>
        <w:t xml:space="preserve">K, </w:t>
      </w:r>
      <w:proofErr w:type="spellStart"/>
      <w:r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>
        <w:rPr>
          <w:rFonts w:ascii="Times New Roman" w:hAnsi="Times New Roman" w:cs="Times New Roman"/>
          <w:sz w:val="28"/>
          <w:szCs w:val="28"/>
        </w:rPr>
        <w:t>, возможно — в Дзен;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публиковать контент: фото продукции, отзывы клиентов, советы по укладке плитки;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запускать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таргетированну</w:t>
      </w:r>
      <w:r>
        <w:rPr>
          <w:rFonts w:ascii="Times New Roman" w:hAnsi="Times New Roman" w:cs="Times New Roman"/>
          <w:sz w:val="28"/>
          <w:szCs w:val="28"/>
        </w:rPr>
        <w:t>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рекламу на целевую аудиторию.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Локальное продвижение: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разместить объявления на регио</w:t>
      </w:r>
      <w:r>
        <w:rPr>
          <w:rFonts w:ascii="Times New Roman" w:hAnsi="Times New Roman" w:cs="Times New Roman"/>
          <w:sz w:val="28"/>
          <w:szCs w:val="28"/>
        </w:rPr>
        <w:t>нальных площадках (</w:t>
      </w:r>
      <w:proofErr w:type="spellStart"/>
      <w:r>
        <w:rPr>
          <w:rFonts w:ascii="Times New Roman" w:hAnsi="Times New Roman" w:cs="Times New Roman"/>
          <w:sz w:val="28"/>
          <w:szCs w:val="28"/>
        </w:rPr>
        <w:t>Авито</w:t>
      </w:r>
      <w:proofErr w:type="spellEnd"/>
      <w:r>
        <w:rPr>
          <w:rFonts w:ascii="Times New Roman" w:hAnsi="Times New Roman" w:cs="Times New Roman"/>
          <w:sz w:val="28"/>
          <w:szCs w:val="28"/>
        </w:rPr>
        <w:t>, Юла);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участвовать в местных форумах и сообществах (обсужде</w:t>
      </w:r>
      <w:r>
        <w:rPr>
          <w:rFonts w:ascii="Times New Roman" w:hAnsi="Times New Roman" w:cs="Times New Roman"/>
          <w:sz w:val="28"/>
          <w:szCs w:val="28"/>
        </w:rPr>
        <w:t>ния благоустройства, экологии);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сотрудничать с ландшафтными дизайнерами и строительными фир</w:t>
      </w:r>
      <w:r>
        <w:rPr>
          <w:rFonts w:ascii="Times New Roman" w:hAnsi="Times New Roman" w:cs="Times New Roman"/>
          <w:sz w:val="28"/>
          <w:szCs w:val="28"/>
        </w:rPr>
        <w:t>мами (партнёрские предложения).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Работа с отзывам</w:t>
      </w:r>
      <w:r>
        <w:rPr>
          <w:rFonts w:ascii="Times New Roman" w:hAnsi="Times New Roman" w:cs="Times New Roman"/>
          <w:sz w:val="28"/>
          <w:szCs w:val="28"/>
        </w:rPr>
        <w:t>и: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попросить первых клиентов оставить отзывы на</w:t>
      </w:r>
      <w:r>
        <w:rPr>
          <w:rFonts w:ascii="Times New Roman" w:hAnsi="Times New Roman" w:cs="Times New Roman"/>
          <w:sz w:val="28"/>
          <w:szCs w:val="28"/>
        </w:rPr>
        <w:t xml:space="preserve"> Яндекс Картах, </w:t>
      </w:r>
      <w:proofErr w:type="spellStart"/>
      <w:r>
        <w:rPr>
          <w:rFonts w:ascii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сайте;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оперативно отвечать на отзывы (</w:t>
      </w:r>
      <w:r>
        <w:rPr>
          <w:rFonts w:ascii="Times New Roman" w:hAnsi="Times New Roman" w:cs="Times New Roman"/>
          <w:sz w:val="28"/>
          <w:szCs w:val="28"/>
        </w:rPr>
        <w:t>положительные и отрицательные).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869B5">
        <w:rPr>
          <w:rFonts w:ascii="Times New Roman" w:hAnsi="Times New Roman" w:cs="Times New Roman"/>
          <w:b/>
          <w:sz w:val="28"/>
          <w:szCs w:val="28"/>
        </w:rPr>
        <w:t>Email</w:t>
      </w:r>
      <w:proofErr w:type="spellEnd"/>
      <w:r w:rsidRPr="000869B5">
        <w:rPr>
          <w:rFonts w:ascii="Times New Roman" w:hAnsi="Times New Roman" w:cs="Times New Roman"/>
          <w:b/>
          <w:sz w:val="28"/>
          <w:szCs w:val="28"/>
        </w:rPr>
        <w:t>‑маркетинг: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собрать базу e‑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 адресов (</w:t>
      </w:r>
      <w:r>
        <w:rPr>
          <w:rFonts w:ascii="Times New Roman" w:hAnsi="Times New Roman" w:cs="Times New Roman"/>
          <w:sz w:val="28"/>
          <w:szCs w:val="28"/>
        </w:rPr>
        <w:t>через форму подписки на сайте);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отправлять рассылки с новостями, </w:t>
      </w:r>
      <w:r>
        <w:rPr>
          <w:rFonts w:ascii="Times New Roman" w:hAnsi="Times New Roman" w:cs="Times New Roman"/>
          <w:sz w:val="28"/>
          <w:szCs w:val="28"/>
        </w:rPr>
        <w:t>акциями, полезными материалами.</w:t>
      </w:r>
    </w:p>
    <w:p w:rsidR="000869B5" w:rsidRPr="000869B5" w:rsidRDefault="000869B5" w:rsidP="000869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lastRenderedPageBreak/>
        <w:t>Этап 4. Мониторинг и корректировка (постоянно)</w:t>
      </w:r>
    </w:p>
    <w:p w:rsidR="000869B5" w:rsidRPr="000869B5" w:rsidRDefault="000869B5" w:rsidP="000869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Анализ статистики: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 xml:space="preserve">еженедельно проверять данные Яндекс Метрики и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869B5">
        <w:rPr>
          <w:rFonts w:ascii="Times New Roman" w:hAnsi="Times New Roman" w:cs="Times New Roman"/>
          <w:sz w:val="28"/>
          <w:szCs w:val="28"/>
        </w:rPr>
        <w:t>Analytics</w:t>
      </w:r>
      <w:proofErr w:type="spellEnd"/>
      <w:r w:rsidRPr="000869B5">
        <w:rPr>
          <w:rFonts w:ascii="Times New Roman" w:hAnsi="Times New Roman" w:cs="Times New Roman"/>
          <w:sz w:val="28"/>
          <w:szCs w:val="28"/>
        </w:rPr>
        <w:t xml:space="preserve"> (визиты,</w:t>
      </w:r>
      <w:r>
        <w:rPr>
          <w:rFonts w:ascii="Times New Roman" w:hAnsi="Times New Roman" w:cs="Times New Roman"/>
          <w:sz w:val="28"/>
          <w:szCs w:val="28"/>
        </w:rPr>
        <w:t xml:space="preserve"> источники трафика, конверсии);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оценивать эф</w:t>
      </w:r>
      <w:r>
        <w:rPr>
          <w:rFonts w:ascii="Times New Roman" w:hAnsi="Times New Roman" w:cs="Times New Roman"/>
          <w:sz w:val="28"/>
          <w:szCs w:val="28"/>
        </w:rPr>
        <w:t>фективность рекламных кампаний.</w:t>
      </w:r>
    </w:p>
    <w:p w:rsidR="000869B5" w:rsidRPr="000869B5" w:rsidRDefault="000869B5" w:rsidP="000869B5">
      <w:pPr>
        <w:rPr>
          <w:rFonts w:ascii="Times New Roman" w:hAnsi="Times New Roman" w:cs="Times New Roman"/>
          <w:b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Корректировка стратегии: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отключать неэф</w:t>
      </w:r>
      <w:r>
        <w:rPr>
          <w:rFonts w:ascii="Times New Roman" w:hAnsi="Times New Roman" w:cs="Times New Roman"/>
          <w:sz w:val="28"/>
          <w:szCs w:val="28"/>
        </w:rPr>
        <w:t>фективные рекламные объявления;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усиливать к</w:t>
      </w:r>
      <w:r>
        <w:rPr>
          <w:rFonts w:ascii="Times New Roman" w:hAnsi="Times New Roman" w:cs="Times New Roman"/>
          <w:sz w:val="28"/>
          <w:szCs w:val="28"/>
        </w:rPr>
        <w:t>аналы, дающие лучший результат;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обновлять контент на сайте (д</w:t>
      </w:r>
      <w:r>
        <w:rPr>
          <w:rFonts w:ascii="Times New Roman" w:hAnsi="Times New Roman" w:cs="Times New Roman"/>
          <w:sz w:val="28"/>
          <w:szCs w:val="28"/>
        </w:rPr>
        <w:t>обавлять новые товары, статьи).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Обратная связь с заказчиком: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ежемесячно предоставл</w:t>
      </w:r>
      <w:r>
        <w:rPr>
          <w:rFonts w:ascii="Times New Roman" w:hAnsi="Times New Roman" w:cs="Times New Roman"/>
          <w:sz w:val="28"/>
          <w:szCs w:val="28"/>
        </w:rPr>
        <w:t>ять отчёт о проделанной работе;</w:t>
      </w:r>
    </w:p>
    <w:p w:rsid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обсуждать дальн</w:t>
      </w:r>
      <w:r>
        <w:rPr>
          <w:rFonts w:ascii="Times New Roman" w:hAnsi="Times New Roman" w:cs="Times New Roman"/>
          <w:sz w:val="28"/>
          <w:szCs w:val="28"/>
        </w:rPr>
        <w:t>ейшие шаги по развитию ресурса.</w:t>
      </w:r>
    </w:p>
    <w:p w:rsidR="00065A66" w:rsidRPr="00065A66" w:rsidRDefault="00065A66" w:rsidP="00065A6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65A66">
        <w:rPr>
          <w:rFonts w:ascii="Times New Roman" w:hAnsi="Times New Roman" w:cs="Times New Roman"/>
          <w:b/>
          <w:sz w:val="28"/>
          <w:szCs w:val="28"/>
        </w:rPr>
        <w:t>Хостинг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Хостинг — это услуга по размещению сайта на серверах хостинг-провайдера, которая позволяет пользователям получать доступ к нему круглосуточно. Процесс включает несколько этапов: выбор хостинга, его заказ, привязка домена и загрузка сайта. </w:t>
      </w:r>
    </w:p>
    <w:p w:rsidR="00065A66" w:rsidRPr="00065A66" w:rsidRDefault="00065A66" w:rsidP="00065A6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65A66">
        <w:rPr>
          <w:rFonts w:ascii="Times New Roman" w:hAnsi="Times New Roman" w:cs="Times New Roman"/>
          <w:b/>
          <w:sz w:val="28"/>
          <w:szCs w:val="28"/>
        </w:rPr>
        <w:t>Выбор хостинга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При выборе хостинг-провайдера стоит учитывать следующие критерии: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Тип хостинга. Например, виртуальный хостинг (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hosting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) подходит для небольших сайтов и блогов, VPS/VDS — для проектов с переменной нагрузкой, выделенный сервер — для крупных ресурсов с высокой нагрузкой, облачный хостинг — для гибкого масштабирования.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Надёжность и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аптайм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(время бесперебойной работы сайта). Желательно выбирать провайдеров с гарантией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uptime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не менее 99,9%.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Скорость и производительность. Важно учитывать тип носителя данных (SSD/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NVMe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обеспечивают более быструю загрузку, чем HDD), производительность CPU.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Техническая поддержка. Круглосуточная поддержка важна для быстрого решения проблем.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lastRenderedPageBreak/>
        <w:t xml:space="preserve">Дополнительные услуги. Например, SSL-сертификаты, защита от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DDoS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-атак, резервное копирование,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автоустановка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CMS.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Расположение серверов. Для сайтов, ориентированных на определённую аудиторию, важно учитывать географическое расположение серверов.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Стоимость и тарифные планы. Стоит сравнивать не только цену, но и то, что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Подобрать хостинг можно </w:t>
      </w:r>
      <w:proofErr w:type="gramStart"/>
      <w:r w:rsidRPr="00065A66">
        <w:rPr>
          <w:rFonts w:ascii="Times New Roman" w:hAnsi="Times New Roman" w:cs="Times New Roman"/>
          <w:sz w:val="28"/>
          <w:szCs w:val="28"/>
        </w:rPr>
        <w:t>через поисковики</w:t>
      </w:r>
      <w:proofErr w:type="gramEnd"/>
      <w:r w:rsidRPr="00065A66">
        <w:rPr>
          <w:rFonts w:ascii="Times New Roman" w:hAnsi="Times New Roman" w:cs="Times New Roman"/>
          <w:sz w:val="28"/>
          <w:szCs w:val="28"/>
        </w:rPr>
        <w:t xml:space="preserve">, рейтинги или отзывы пользователей. </w:t>
      </w:r>
    </w:p>
    <w:p w:rsidR="00065A66" w:rsidRPr="00065A66" w:rsidRDefault="00065A66" w:rsidP="00065A6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65A66">
        <w:rPr>
          <w:rFonts w:ascii="Times New Roman" w:hAnsi="Times New Roman" w:cs="Times New Roman"/>
          <w:b/>
          <w:sz w:val="28"/>
          <w:szCs w:val="28"/>
        </w:rPr>
        <w:t>Заказ хостинга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Обычно заказ хостинга включает несколько шагов: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Выбор тарифа. Нужно определить, сколько места на диске потребуется, какое количество сайтов планируется разместить и какой уровень производительности нужен.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Определение CMS (системы управления контентом).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Хостеры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часто предлагают специальные тарифы для популярных систем (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>, 1С-Битрикс и др.).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Регистрация на сайте провайдера. Нужно указать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>, придумать логин и пароль, а также, возможно, предоставить паспортные данные.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Оплата услуги. Можно выбрать срок оплаты (например, месяц или год вперёд).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Некоторые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хостеры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предоставляют бесплатный тестовый период для оценки возможностей сервиса.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Привязка домена к хостингу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Привязка домена к хостингу означает настройку DNS-серверов так, чтобы запросы к домену направлялись на сервер хостинга. </w:t>
      </w:r>
    </w:p>
    <w:p w:rsidR="00065A66" w:rsidRPr="00065A66" w:rsidRDefault="00065A66" w:rsidP="00065A6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65A66">
        <w:rPr>
          <w:rFonts w:ascii="Times New Roman" w:hAnsi="Times New Roman" w:cs="Times New Roman"/>
          <w:b/>
          <w:sz w:val="28"/>
          <w:szCs w:val="28"/>
        </w:rPr>
        <w:t>Способы привязки: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Автоматическая привязка. Подходит, если домен и хостинг заказаны у одного провайдера. В панели управления хостингом обычно есть раздел для добавления домена, где можно выбрать нужный домен из списка.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Ручная привязка (если домен зарегистрирован у другого регистратора). Можно изменить NS-серверы у регистратора домена или добавить A-записи с IP-адресом хостинга. 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После привязки домена может потребоваться время (от нескольких часов до 48 часов) на обновление DNS-записей. </w:t>
      </w:r>
    </w:p>
    <w:p w:rsidR="00065A66" w:rsidRPr="00065A66" w:rsidRDefault="00065A66" w:rsidP="00065A6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65A66">
        <w:rPr>
          <w:rFonts w:ascii="Times New Roman" w:hAnsi="Times New Roman" w:cs="Times New Roman"/>
          <w:b/>
          <w:sz w:val="28"/>
          <w:szCs w:val="28"/>
        </w:rPr>
        <w:lastRenderedPageBreak/>
        <w:t>Загрузка сайта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>Загрузить сайт на хостинг можно несколькими способами: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Через панель управления хостингом. В большинстве панелей есть встроенный файловый менеджер, который позволяет загружать файлы прямо через браузер. Обычно нужно выбрать корневую папку сайта (например,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public_html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>) и залить туда файлы.</w:t>
      </w:r>
    </w:p>
    <w:p w:rsidR="00065A66" w:rsidRPr="00065A66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Через FTP-клиент (например,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FileZilla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>). После подключения к серверу через FTP файлы сайта переносятся в корневую директорию.</w:t>
      </w:r>
    </w:p>
    <w:p w:rsidR="00065A66" w:rsidRPr="000869B5" w:rsidRDefault="00065A66" w:rsidP="00065A66">
      <w:pPr>
        <w:rPr>
          <w:rFonts w:ascii="Times New Roman" w:hAnsi="Times New Roman" w:cs="Times New Roman"/>
          <w:sz w:val="28"/>
          <w:szCs w:val="28"/>
        </w:rPr>
      </w:pPr>
      <w:r w:rsidRPr="00065A66">
        <w:rPr>
          <w:rFonts w:ascii="Times New Roman" w:hAnsi="Times New Roman" w:cs="Times New Roman"/>
          <w:sz w:val="28"/>
          <w:szCs w:val="28"/>
        </w:rPr>
        <w:t xml:space="preserve">С помощью автоматического установщика CMS. Некоторые хостинги предлагают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автоустановку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популярных CMS (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A66">
        <w:rPr>
          <w:rFonts w:ascii="Times New Roman" w:hAnsi="Times New Roman" w:cs="Times New Roman"/>
          <w:sz w:val="28"/>
          <w:szCs w:val="28"/>
        </w:rPr>
        <w:t>Joomla</w:t>
      </w:r>
      <w:proofErr w:type="spellEnd"/>
      <w:r w:rsidRPr="00065A66">
        <w:rPr>
          <w:rFonts w:ascii="Times New Roman" w:hAnsi="Times New Roman" w:cs="Times New Roman"/>
          <w:sz w:val="28"/>
          <w:szCs w:val="28"/>
        </w:rPr>
        <w:t xml:space="preserve"> и др.).</w:t>
      </w:r>
    </w:p>
    <w:p w:rsidR="000869B5" w:rsidRPr="000869B5" w:rsidRDefault="000869B5" w:rsidP="000869B5">
      <w:pPr>
        <w:jc w:val="center"/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b/>
          <w:sz w:val="28"/>
          <w:szCs w:val="28"/>
        </w:rPr>
        <w:t>Итоговый результат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работающий сайт с катал</w:t>
      </w:r>
      <w:r>
        <w:rPr>
          <w:rFonts w:ascii="Times New Roman" w:hAnsi="Times New Roman" w:cs="Times New Roman"/>
          <w:sz w:val="28"/>
          <w:szCs w:val="28"/>
        </w:rPr>
        <w:t>огом продукции и формой заявки;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присутствие в поисковых сис</w:t>
      </w:r>
      <w:r>
        <w:rPr>
          <w:rFonts w:ascii="Times New Roman" w:hAnsi="Times New Roman" w:cs="Times New Roman"/>
          <w:sz w:val="28"/>
          <w:szCs w:val="28"/>
        </w:rPr>
        <w:t>темах и локальных справочниках;</w:t>
      </w:r>
    </w:p>
    <w:p w:rsidR="000869B5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стабильный поток це</w:t>
      </w:r>
      <w:r>
        <w:rPr>
          <w:rFonts w:ascii="Times New Roman" w:hAnsi="Times New Roman" w:cs="Times New Roman"/>
          <w:sz w:val="28"/>
          <w:szCs w:val="28"/>
        </w:rPr>
        <w:t>левых посетителей из интернета;</w:t>
      </w:r>
    </w:p>
    <w:p w:rsidR="001608B9" w:rsidRPr="000869B5" w:rsidRDefault="000869B5" w:rsidP="000869B5">
      <w:pPr>
        <w:rPr>
          <w:rFonts w:ascii="Times New Roman" w:hAnsi="Times New Roman" w:cs="Times New Roman"/>
          <w:sz w:val="28"/>
          <w:szCs w:val="28"/>
        </w:rPr>
      </w:pPr>
      <w:r w:rsidRPr="000869B5">
        <w:rPr>
          <w:rFonts w:ascii="Times New Roman" w:hAnsi="Times New Roman" w:cs="Times New Roman"/>
          <w:sz w:val="28"/>
          <w:szCs w:val="28"/>
        </w:rPr>
        <w:t>первые заявки от н</w:t>
      </w:r>
      <w:bookmarkStart w:id="0" w:name="_GoBack"/>
      <w:bookmarkEnd w:id="0"/>
      <w:r w:rsidRPr="000869B5">
        <w:rPr>
          <w:rFonts w:ascii="Times New Roman" w:hAnsi="Times New Roman" w:cs="Times New Roman"/>
          <w:sz w:val="28"/>
          <w:szCs w:val="28"/>
        </w:rPr>
        <w:t>овых клиентов.</w:t>
      </w:r>
    </w:p>
    <w:sectPr w:rsidR="001608B9" w:rsidRPr="000869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403"/>
    <w:rsid w:val="00065A66"/>
    <w:rsid w:val="000869B5"/>
    <w:rsid w:val="001608B9"/>
    <w:rsid w:val="00384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AA447"/>
  <w15:chartTrackingRefBased/>
  <w15:docId w15:val="{1181BD8E-76AE-4EC9-894F-4205EBF4B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2026-03-26T12:21:00Z</dcterms:created>
  <dcterms:modified xsi:type="dcterms:W3CDTF">2026-04-17T18:26:00Z</dcterms:modified>
</cp:coreProperties>
</file>