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w:t>
      </w:r>
      <w:r w:rsidR="009F4D32">
        <w:rPr>
          <w:szCs w:val="28"/>
        </w:rPr>
        <w:t>е</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06270C" w:rsidRDefault="00DB3EFA" w:rsidP="003C531D">
      <w:pPr>
        <w:pStyle w:val="a8"/>
        <w:tabs>
          <w:tab w:val="left" w:pos="1134"/>
        </w:tabs>
        <w:spacing w:after="0" w:line="360" w:lineRule="auto"/>
        <w:ind w:left="0" w:firstLine="709"/>
        <w:jc w:val="both"/>
        <w:rPr>
          <w:rFonts w:ascii="Times New Roman" w:hAnsi="Times New Roman" w:cs="Times New Roman"/>
          <w:sz w:val="28"/>
          <w:szCs w:val="28"/>
        </w:rPr>
      </w:pPr>
      <w:r w:rsidRPr="00B43CEF">
        <w:rPr>
          <w:rFonts w:ascii="Times New Roman" w:hAnsi="Times New Roman" w:cs="Times New Roman"/>
          <w:sz w:val="28"/>
          <w:szCs w:val="28"/>
        </w:rPr>
        <w:t xml:space="preserve">В данной главе </w:t>
      </w:r>
      <w:r w:rsidR="00526305" w:rsidRPr="00B43CEF">
        <w:rPr>
          <w:rFonts w:ascii="Times New Roman" w:hAnsi="Times New Roman" w:cs="Times New Roman"/>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B43CEF">
        <w:rPr>
          <w:rFonts w:ascii="Times New Roman" w:hAnsi="Times New Roman" w:cs="Times New Roman"/>
          <w:sz w:val="28"/>
          <w:szCs w:val="28"/>
        </w:rPr>
        <w:t xml:space="preserve"> определены требования к аппаратному обеспечению, </w:t>
      </w:r>
      <w:r w:rsidR="00DC081D" w:rsidRPr="00B43CEF">
        <w:rPr>
          <w:rFonts w:ascii="Times New Roman" w:hAnsi="Times New Roman" w:cs="Times New Roman"/>
          <w:sz w:val="28"/>
          <w:szCs w:val="28"/>
        </w:rPr>
        <w:t>выбраны технологии сетей, среда передачи данных и топология сетей.</w:t>
      </w:r>
    </w:p>
    <w:p w:rsidR="00B6079B" w:rsidRPr="00B43CEF" w:rsidRDefault="00B6079B" w:rsidP="003C531D">
      <w:pPr>
        <w:pStyle w:val="a8"/>
        <w:tabs>
          <w:tab w:val="left" w:pos="1134"/>
        </w:tabs>
        <w:spacing w:after="0" w:line="360" w:lineRule="auto"/>
        <w:ind w:left="0" w:firstLine="709"/>
        <w:jc w:val="both"/>
      </w:pPr>
      <w:r w:rsidRPr="00B43CEF">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AA00A1" w:rsidRDefault="00AA00A1" w:rsidP="003C7E3D">
      <w:pPr>
        <w:spacing w:line="360" w:lineRule="auto"/>
        <w:ind w:firstLine="709"/>
        <w:rPr>
          <w:szCs w:val="28"/>
        </w:rPr>
      </w:pP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F44453">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F44453">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F44453" w:rsidRDefault="0019607A" w:rsidP="00F44453">
      <w:pPr>
        <w:pStyle w:val="a8"/>
        <w:tabs>
          <w:tab w:val="left" w:pos="1134"/>
        </w:tabs>
        <w:spacing w:after="0" w:line="360" w:lineRule="auto"/>
        <w:ind w:left="0" w:firstLine="709"/>
        <w:jc w:val="both"/>
        <w:rPr>
          <w:rFonts w:ascii="Times New Roman" w:hAnsi="Times New Roman" w:cs="Times New Roman"/>
          <w:sz w:val="28"/>
          <w:szCs w:val="28"/>
        </w:rPr>
      </w:pPr>
      <w:r w:rsidRPr="00F44453">
        <w:rPr>
          <w:rFonts w:ascii="Times New Roman" w:hAnsi="Times New Roman" w:cs="Times New Roman"/>
          <w:sz w:val="28"/>
          <w:szCs w:val="28"/>
        </w:rPr>
        <w:t xml:space="preserve">Данный </w:t>
      </w:r>
      <w:r w:rsidRPr="00F44453">
        <w:rPr>
          <w:rFonts w:ascii="Times New Roman" w:hAnsi="Times New Roman" w:cs="Times New Roman"/>
          <w:sz w:val="28"/>
          <w:szCs w:val="28"/>
          <w:lang w:val="en-US"/>
        </w:rPr>
        <w:t>IP</w:t>
      </w:r>
      <w:r w:rsidRPr="00F44453">
        <w:rPr>
          <w:rFonts w:ascii="Times New Roman" w:hAnsi="Times New Roman" w:cs="Times New Roman"/>
          <w:sz w:val="28"/>
          <w:szCs w:val="28"/>
        </w:rPr>
        <w:t xml:space="preserve"> телефон был выбран</w:t>
      </w:r>
      <w:r w:rsidR="002F262B" w:rsidRPr="00F44453">
        <w:rPr>
          <w:rFonts w:ascii="Times New Roman" w:hAnsi="Times New Roman" w:cs="Times New Roman"/>
          <w:sz w:val="28"/>
          <w:szCs w:val="28"/>
        </w:rPr>
        <w:t xml:space="preserve"> за счет своей высокой производительности, поддержки запитывания электричеством по </w:t>
      </w:r>
      <w:r w:rsidR="002F262B" w:rsidRPr="00F44453">
        <w:rPr>
          <w:rFonts w:ascii="Times New Roman" w:hAnsi="Times New Roman" w:cs="Times New Roman"/>
          <w:sz w:val="28"/>
          <w:szCs w:val="28"/>
          <w:lang w:val="en-US"/>
        </w:rPr>
        <w:t>Ethernet</w:t>
      </w:r>
      <w:r w:rsidR="002F262B" w:rsidRPr="00F44453">
        <w:rPr>
          <w:rFonts w:ascii="Times New Roman" w:hAnsi="Times New Roman" w:cs="Times New Roman"/>
          <w:sz w:val="28"/>
          <w:szCs w:val="28"/>
        </w:rPr>
        <w:t xml:space="preserve"> кабелю, </w:t>
      </w:r>
      <w:r w:rsidR="00B83784" w:rsidRPr="00F44453">
        <w:rPr>
          <w:rFonts w:ascii="Times New Roman" w:hAnsi="Times New Roman" w:cs="Times New Roman"/>
          <w:sz w:val="28"/>
          <w:szCs w:val="28"/>
        </w:rPr>
        <w:t xml:space="preserve">возможности автоматической настройки и развертывания с помощью сервисов </w:t>
      </w:r>
      <w:r w:rsidR="00B83784" w:rsidRPr="00F44453">
        <w:rPr>
          <w:rFonts w:ascii="Times New Roman" w:hAnsi="Times New Roman" w:cs="Times New Roman"/>
          <w:sz w:val="28"/>
          <w:szCs w:val="28"/>
          <w:lang w:val="en-US"/>
        </w:rPr>
        <w:t>FRPS</w:t>
      </w:r>
      <w:r w:rsidR="00B83784" w:rsidRPr="00F44453">
        <w:rPr>
          <w:rFonts w:ascii="Times New Roman" w:hAnsi="Times New Roman" w:cs="Times New Roman"/>
          <w:sz w:val="28"/>
          <w:szCs w:val="28"/>
        </w:rPr>
        <w:t xml:space="preserve"> </w:t>
      </w:r>
      <w:r w:rsidR="003633AD" w:rsidRPr="00F44453">
        <w:rPr>
          <w:rFonts w:ascii="Times New Roman" w:hAnsi="Times New Roman" w:cs="Times New Roman"/>
          <w:sz w:val="28"/>
          <w:szCs w:val="28"/>
        </w:rPr>
        <w:t>и FACS что упрощает администрирования.</w:t>
      </w:r>
    </w:p>
    <w:p w:rsidR="000D6777" w:rsidRPr="00CF1E57" w:rsidRDefault="005B4A00" w:rsidP="00F44453">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427228" w:rsidRPr="00C0101E" w:rsidRDefault="00427228" w:rsidP="00F44453">
      <w:pPr>
        <w:tabs>
          <w:tab w:val="left" w:pos="1134"/>
        </w:tabs>
        <w:spacing w:line="360" w:lineRule="auto"/>
        <w:ind w:firstLine="709"/>
        <w:jc w:val="both"/>
        <w:rPr>
          <w:szCs w:val="28"/>
        </w:rPr>
      </w:pPr>
      <w:r w:rsidRPr="00C0101E">
        <w:rPr>
          <w:szCs w:val="28"/>
        </w:rPr>
        <w:t>Данная камера видеонаблюдения была выбрана за счет своей универсальности. В ее функции входит 4 формата передачи данных, наличие высокого разрешения HD-формата, улучшенное качество изображения за счет наличия расширенного динамического диапазона(DWDR), широкого угла обзора по горизонтали и вертикали.</w:t>
      </w:r>
    </w:p>
    <w:p w:rsidR="005A4A8A" w:rsidRPr="00CF1E57" w:rsidRDefault="005339CB" w:rsidP="00F44453">
      <w:pPr>
        <w:tabs>
          <w:tab w:val="left" w:pos="1134"/>
        </w:tabs>
        <w:spacing w:line="360" w:lineRule="auto"/>
        <w:ind w:firstLine="709"/>
        <w:jc w:val="both"/>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0101E" w:rsidRDefault="0002508C" w:rsidP="00F44453">
      <w:pPr>
        <w:tabs>
          <w:tab w:val="left" w:pos="1134"/>
        </w:tabs>
        <w:spacing w:line="360" w:lineRule="auto"/>
        <w:ind w:firstLine="709"/>
        <w:jc w:val="both"/>
        <w:rPr>
          <w:szCs w:val="28"/>
        </w:rPr>
      </w:pPr>
      <w:r w:rsidRPr="00C0101E">
        <w:rPr>
          <w:szCs w:val="28"/>
        </w:rPr>
        <w:t>Данный процесс</w:t>
      </w:r>
      <w:r w:rsidR="003F0AC7" w:rsidRPr="00C0101E">
        <w:rPr>
          <w:szCs w:val="28"/>
        </w:rPr>
        <w:t>ор</w:t>
      </w:r>
      <w:r w:rsidRPr="00C0101E">
        <w:rPr>
          <w:szCs w:val="28"/>
        </w:rPr>
        <w:t xml:space="preserve"> для указанных сотрудников был выбран за счет </w:t>
      </w:r>
      <w:r w:rsidR="000A5D94" w:rsidRPr="00C0101E">
        <w:rPr>
          <w:szCs w:val="28"/>
        </w:rPr>
        <w:t>наличия встроенного графического ядра</w:t>
      </w:r>
      <w:r w:rsidR="009D680C" w:rsidRPr="00C0101E">
        <w:rPr>
          <w:szCs w:val="28"/>
        </w:rPr>
        <w:t>, высокой так</w:t>
      </w:r>
      <w:r w:rsidR="00684055" w:rsidRPr="00C0101E">
        <w:rPr>
          <w:szCs w:val="28"/>
        </w:rPr>
        <w:t>т</w:t>
      </w:r>
      <w:r w:rsidR="009D680C" w:rsidRPr="00C0101E">
        <w:rPr>
          <w:szCs w:val="28"/>
        </w:rPr>
        <w:t>овой чистот</w:t>
      </w:r>
      <w:r w:rsidR="00921E87" w:rsidRPr="00C0101E">
        <w:rPr>
          <w:szCs w:val="28"/>
        </w:rPr>
        <w:t>ы</w:t>
      </w:r>
      <w:r w:rsidR="009D680C" w:rsidRPr="00C0101E">
        <w:rPr>
          <w:szCs w:val="28"/>
        </w:rPr>
        <w:t xml:space="preserve"> с разгоном до 4 ГГц,</w:t>
      </w:r>
      <w:r w:rsidR="001B44AC" w:rsidRPr="00C0101E">
        <w:rPr>
          <w:szCs w:val="28"/>
        </w:rPr>
        <w:t xml:space="preserve"> </w:t>
      </w:r>
      <w:r w:rsidR="00DB452B" w:rsidRPr="00C0101E">
        <w:rPr>
          <w:szCs w:val="28"/>
        </w:rPr>
        <w:t>так же данный процессор соответствует минимальным требованиям необходимые для запуска ПО.</w:t>
      </w:r>
    </w:p>
    <w:p w:rsidR="00BD02BE" w:rsidRPr="00CA5C31" w:rsidRDefault="004305DA" w:rsidP="00F44453">
      <w:pPr>
        <w:tabs>
          <w:tab w:val="left" w:pos="1134"/>
        </w:tabs>
        <w:spacing w:line="360" w:lineRule="auto"/>
        <w:ind w:firstLine="709"/>
        <w:jc w:val="both"/>
        <w:rPr>
          <w:szCs w:val="28"/>
        </w:rPr>
      </w:pPr>
      <w:r w:rsidRPr="00CA5C31">
        <w:rPr>
          <w:szCs w:val="28"/>
        </w:rPr>
        <w:lastRenderedPageBreak/>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C0101E" w:rsidRPr="00C0101E" w:rsidRDefault="00C0101E" w:rsidP="00F44453">
      <w:pPr>
        <w:pStyle w:val="a8"/>
        <w:tabs>
          <w:tab w:val="left" w:pos="1134"/>
        </w:tabs>
        <w:spacing w:line="360" w:lineRule="auto"/>
        <w:ind w:left="0" w:firstLine="709"/>
        <w:jc w:val="both"/>
        <w:rPr>
          <w:rFonts w:ascii="Times New Roman" w:hAnsi="Times New Roman" w:cs="Times New Roman"/>
          <w:sz w:val="28"/>
          <w:szCs w:val="28"/>
        </w:rPr>
      </w:pPr>
      <w:r w:rsidRPr="00C0101E">
        <w:rPr>
          <w:rFonts w:ascii="Times New Roman" w:hAnsi="Times New Roman" w:cs="Times New Roman"/>
          <w:sz w:val="28"/>
          <w:szCs w:val="28"/>
        </w:rPr>
        <w:t>Данная оперативная память была выбрана за счет частоты в 3200 МГц, низкого напряжени</w:t>
      </w:r>
      <w:r>
        <w:rPr>
          <w:rFonts w:ascii="Times New Roman" w:hAnsi="Times New Roman" w:cs="Times New Roman"/>
          <w:sz w:val="28"/>
          <w:szCs w:val="28"/>
        </w:rPr>
        <w:t>я</w:t>
      </w:r>
      <w:r w:rsidRPr="00C0101E">
        <w:rPr>
          <w:rFonts w:ascii="Times New Roman" w:hAnsi="Times New Roman" w:cs="Times New Roman"/>
          <w:sz w:val="28"/>
          <w:szCs w:val="28"/>
        </w:rPr>
        <w:t xml:space="preserve"> питания, также данная модель является хорошим решением соотношени</w:t>
      </w:r>
      <w:r>
        <w:rPr>
          <w:rFonts w:ascii="Times New Roman" w:hAnsi="Times New Roman" w:cs="Times New Roman"/>
          <w:sz w:val="28"/>
          <w:szCs w:val="28"/>
        </w:rPr>
        <w:t>я</w:t>
      </w:r>
      <w:r w:rsidRPr="00C0101E">
        <w:rPr>
          <w:rFonts w:ascii="Times New Roman" w:hAnsi="Times New Roman" w:cs="Times New Roman"/>
          <w:sz w:val="28"/>
          <w:szCs w:val="28"/>
        </w:rPr>
        <w:t xml:space="preserve"> цена/качество.</w:t>
      </w:r>
    </w:p>
    <w:p w:rsidR="00DF5083" w:rsidRDefault="008C29B1" w:rsidP="00F44453">
      <w:pPr>
        <w:pStyle w:val="a8"/>
        <w:tabs>
          <w:tab w:val="left" w:pos="1134"/>
        </w:tabs>
        <w:spacing w:line="360" w:lineRule="auto"/>
        <w:ind w:left="0" w:firstLine="709"/>
        <w:jc w:val="both"/>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каналов: 2.</w:t>
      </w:r>
    </w:p>
    <w:p w:rsidR="00545A8C" w:rsidRPr="00545A8C" w:rsidRDefault="00545A8C" w:rsidP="00F44453">
      <w:pPr>
        <w:tabs>
          <w:tab w:val="left" w:pos="1134"/>
        </w:tabs>
        <w:spacing w:line="360" w:lineRule="auto"/>
        <w:ind w:firstLine="709"/>
        <w:jc w:val="both"/>
        <w:rPr>
          <w:rFonts w:eastAsiaTheme="minorHAnsi"/>
          <w:szCs w:val="28"/>
          <w:lang w:eastAsia="en-US"/>
        </w:rPr>
      </w:pPr>
      <w:r w:rsidRPr="00545A8C">
        <w:rPr>
          <w:rFonts w:eastAsiaTheme="minorHAnsi"/>
          <w:szCs w:val="28"/>
          <w:lang w:eastAsia="en-US"/>
        </w:rPr>
        <w:t>Данный процессор для указанных сотрудников был выбран за счет наличия встроенного графического ядра, высокой тактовой чистоты с разгоном до 4.2 ГГц, так же он соответствует минимальным требованиям, которые необходимы для запуска ПО.</w:t>
      </w:r>
    </w:p>
    <w:p w:rsidR="00B0652F" w:rsidRPr="00CA5C31" w:rsidRDefault="00653B62" w:rsidP="00F44453">
      <w:pPr>
        <w:tabs>
          <w:tab w:val="left" w:pos="1134"/>
        </w:tabs>
        <w:spacing w:line="360" w:lineRule="auto"/>
        <w:ind w:firstLine="709"/>
        <w:jc w:val="both"/>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6F496B" w:rsidRPr="006F496B" w:rsidRDefault="006F496B" w:rsidP="00F44453">
      <w:pPr>
        <w:tabs>
          <w:tab w:val="left" w:pos="1134"/>
        </w:tabs>
        <w:spacing w:line="360" w:lineRule="auto"/>
        <w:ind w:firstLine="709"/>
        <w:jc w:val="both"/>
        <w:rPr>
          <w:rFonts w:eastAsiaTheme="minorHAnsi"/>
          <w:szCs w:val="28"/>
          <w:lang w:eastAsia="en-US"/>
        </w:rPr>
      </w:pPr>
      <w:r w:rsidRPr="006F496B">
        <w:rPr>
          <w:rFonts w:eastAsiaTheme="minorHAnsi"/>
          <w:szCs w:val="28"/>
          <w:lang w:eastAsia="en-US"/>
        </w:rPr>
        <w:t>Данная Материнская плата была выбрана за счет своей универсальности из-за возможности поддерживать процессоры AMD Ryzen 3 и 5 серии, большое количество слотов и разъемов позволяет расширять систему, также данная модель является хорошим решением соотношения цена/качество.</w:t>
      </w:r>
    </w:p>
    <w:p w:rsidR="00466B85" w:rsidRPr="00CA5C31" w:rsidRDefault="00466B85" w:rsidP="00F44453">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F10DBB" w:rsidRPr="00F10DBB" w:rsidRDefault="00F10D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F10DBB">
        <w:rPr>
          <w:rFonts w:ascii="Times New Roman" w:eastAsia="Times New Roman" w:hAnsi="Times New Roman" w:cs="Times New Roman"/>
          <w:sz w:val="28"/>
          <w:szCs w:val="28"/>
          <w:lang w:eastAsia="ar-SA"/>
        </w:rPr>
        <w:t>Данный блок питания был выбран за счет полного набора технологии защит, достаточной мощности, наличия сертификатов, подтверждающих надежность, также данная модель является хорошим решением соотношения цена/качество.</w:t>
      </w:r>
    </w:p>
    <w:p w:rsidR="00653B62" w:rsidRDefault="00E068B3" w:rsidP="00F44453">
      <w:pPr>
        <w:pStyle w:val="a8"/>
        <w:tabs>
          <w:tab w:val="left" w:pos="1134"/>
        </w:tabs>
        <w:spacing w:after="0" w:line="360" w:lineRule="auto"/>
        <w:ind w:left="0" w:firstLine="709"/>
        <w:jc w:val="both"/>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t>Данный коммутатор был выбран за счет высокой производительности, наличия 16 портов, которые упрощают подключение станции к сети, добавляя гибкости и возможности расширять сеть, присутствует поддержка VLAN для разделения сети на фрагменты, увеличивая её безопасность.</w:t>
      </w:r>
    </w:p>
    <w:p w:rsidR="00523A1B" w:rsidRDefault="004722BD" w:rsidP="00F44453">
      <w:pPr>
        <w:pStyle w:val="a8"/>
        <w:tabs>
          <w:tab w:val="left" w:pos="1134"/>
        </w:tabs>
        <w:spacing w:after="0" w:line="360" w:lineRule="auto"/>
        <w:ind w:left="0" w:firstLine="709"/>
        <w:jc w:val="both"/>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lastRenderedPageBreak/>
        <w:t>Данный маршрутизатор был выбран за счет большого количества портов, наличия PoE на каждых портах, высокой производительности и функциональности по конкурентоспособной цене.</w:t>
      </w:r>
    </w:p>
    <w:p w:rsidR="00686D38" w:rsidRPr="009F3035" w:rsidRDefault="00A73EE5" w:rsidP="00F44453">
      <w:pPr>
        <w:pStyle w:val="a8"/>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AA1E9D" w:rsidRPr="00AA1E9D" w:rsidRDefault="00AA1E9D" w:rsidP="00F44453">
      <w:pPr>
        <w:tabs>
          <w:tab w:val="left" w:pos="1134"/>
        </w:tabs>
        <w:spacing w:line="360" w:lineRule="auto"/>
        <w:ind w:firstLine="709"/>
        <w:jc w:val="both"/>
        <w:rPr>
          <w:szCs w:val="28"/>
        </w:rPr>
      </w:pPr>
      <w:r w:rsidRPr="00AA1E9D">
        <w:rPr>
          <w:szCs w:val="28"/>
        </w:rPr>
        <w:t>Данный Регистратор для видеонаблюдения был выбран за счет высокой производительности, возможности одновременного просмотра большого количества каналов, эффективного сжатия видео из-за поддержки формата H.265+, высокой пропускной способности.</w:t>
      </w:r>
    </w:p>
    <w:p w:rsidR="00524E28" w:rsidRPr="009F3035" w:rsidRDefault="00524E28" w:rsidP="00F44453">
      <w:pPr>
        <w:tabs>
          <w:tab w:val="left" w:pos="1134"/>
        </w:tabs>
        <w:spacing w:line="360" w:lineRule="auto"/>
        <w:ind w:firstLine="709"/>
        <w:jc w:val="both"/>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510419" w:rsidRPr="00C628C8" w:rsidRDefault="00510419"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C628C8">
        <w:rPr>
          <w:rFonts w:ascii="Times New Roman" w:eastAsia="Times New Roman" w:hAnsi="Times New Roman" w:cs="Times New Roman"/>
          <w:sz w:val="28"/>
          <w:szCs w:val="28"/>
          <w:lang w:eastAsia="ar-SA"/>
        </w:rPr>
        <w:t>Данный сервер был выбран за счет высокой производительности 2 процессорами Intel Xeon, большого объема оперативной памяти, гибкости конфигурации хранилища данных из-за большого количества слотов, наличия поддержки RAID0,1,5,10, также данная модель является хорошим решением соотношения цена/качество.</w:t>
      </w:r>
    </w:p>
    <w:p w:rsidR="00CF1A6C" w:rsidRPr="00066972" w:rsidRDefault="0085670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F44453">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F44453">
      <w:pPr>
        <w:pStyle w:val="a8"/>
        <w:tabs>
          <w:tab w:val="left" w:pos="1134"/>
        </w:tabs>
        <w:spacing w:after="0"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F44453">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Pr="004B079A" w:rsidRDefault="00140336" w:rsidP="00443E04">
      <w:pPr>
        <w:spacing w:after="200" w:line="360" w:lineRule="auto"/>
        <w:ind w:firstLine="709"/>
        <w:jc w:val="both"/>
      </w:pPr>
      <w:r w:rsidRPr="004B079A">
        <w:t xml:space="preserve">В данной главе </w:t>
      </w:r>
      <w:r w:rsidR="00637FAA" w:rsidRPr="004B079A">
        <w:t>была разработана логическая схема ИС</w:t>
      </w:r>
      <w:r w:rsidR="0039444D" w:rsidRPr="004B079A">
        <w:t xml:space="preserve">,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AB6FB1" w:rsidRPr="004B079A">
        <w:t>необходимых средств для реализации ИС.</w:t>
      </w:r>
      <w:r w:rsidR="003B27ED" w:rsidRPr="004B079A">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029F4">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0029F4">
      <w:pPr>
        <w:spacing w:line="360" w:lineRule="auto"/>
        <w:ind w:firstLine="709"/>
        <w:jc w:val="both"/>
      </w:pPr>
    </w:p>
    <w:p w:rsidR="006C3FD1" w:rsidRDefault="006C3FD1" w:rsidP="000029F4">
      <w:pPr>
        <w:spacing w:line="360" w:lineRule="auto"/>
        <w:ind w:firstLine="709"/>
        <w:jc w:val="both"/>
      </w:pPr>
      <w:r>
        <w:t xml:space="preserve">3.2. Обзор особенностей конфигурации сетевого </w:t>
      </w:r>
      <w:r w:rsidR="00040F85">
        <w:t>П</w:t>
      </w:r>
      <w:r w:rsidR="00871B4F">
        <w:t>О</w:t>
      </w:r>
    </w:p>
    <w:p w:rsidR="001E1D51" w:rsidRDefault="001E1D51" w:rsidP="000029F4">
      <w:pPr>
        <w:spacing w:line="360" w:lineRule="auto"/>
        <w:ind w:firstLine="709"/>
        <w:jc w:val="both"/>
      </w:pPr>
    </w:p>
    <w:p w:rsidR="0067519F" w:rsidRPr="0067519F" w:rsidRDefault="0067519F" w:rsidP="000029F4">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0029F4">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0029F4">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Default="004123A4" w:rsidP="000029F4">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680051">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80051">
      <w:pPr>
        <w:spacing w:line="360" w:lineRule="auto"/>
        <w:ind w:firstLine="709"/>
        <w:jc w:val="both"/>
      </w:pPr>
    </w:p>
    <w:p w:rsidR="006C3FD1" w:rsidRDefault="006C3FD1" w:rsidP="00680051">
      <w:pPr>
        <w:spacing w:line="360" w:lineRule="auto"/>
        <w:ind w:firstLine="709"/>
        <w:jc w:val="both"/>
      </w:pPr>
      <w:r>
        <w:t>3.3. Настройка уровней доступа пользователей к сетевым ресурсам ИС</w:t>
      </w:r>
    </w:p>
    <w:p w:rsidR="00486281" w:rsidRDefault="00486281" w:rsidP="00680051">
      <w:pPr>
        <w:spacing w:line="360" w:lineRule="auto"/>
        <w:ind w:firstLine="709"/>
        <w:jc w:val="both"/>
      </w:pPr>
    </w:p>
    <w:p w:rsidR="001E34D4" w:rsidRPr="0050051B" w:rsidRDefault="001E34D4" w:rsidP="00680051">
      <w:pPr>
        <w:spacing w:line="360" w:lineRule="auto"/>
        <w:ind w:firstLine="709"/>
        <w:jc w:val="both"/>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680051">
      <w:pPr>
        <w:tabs>
          <w:tab w:val="left" w:pos="1134"/>
        </w:tabs>
        <w:spacing w:line="360" w:lineRule="auto"/>
        <w:ind w:firstLine="709"/>
        <w:jc w:val="both"/>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680051">
      <w:pPr>
        <w:tabs>
          <w:tab w:val="left" w:pos="1134"/>
        </w:tabs>
        <w:spacing w:line="360" w:lineRule="auto"/>
        <w:ind w:firstLine="709"/>
        <w:jc w:val="both"/>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680051">
      <w:pPr>
        <w:pStyle w:val="a8"/>
        <w:numPr>
          <w:ilvl w:val="0"/>
          <w:numId w:val="11"/>
        </w:numPr>
        <w:tabs>
          <w:tab w:val="left" w:pos="1134"/>
        </w:tabs>
        <w:spacing w:line="360" w:lineRule="auto"/>
        <w:ind w:left="0" w:firstLine="709"/>
        <w:jc w:val="both"/>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80051">
      <w:pPr>
        <w:spacing w:line="360" w:lineRule="auto"/>
        <w:ind w:firstLine="709"/>
        <w:jc w:val="both"/>
      </w:pPr>
      <w:r>
        <w:t>3.4. Планирование схемы мониторинга работы ИС</w:t>
      </w:r>
    </w:p>
    <w:p w:rsidR="00EF5DE2" w:rsidRDefault="00EF5DE2" w:rsidP="00680051">
      <w:pPr>
        <w:spacing w:line="360" w:lineRule="auto"/>
        <w:ind w:firstLine="709"/>
        <w:jc w:val="both"/>
      </w:pPr>
    </w:p>
    <w:p w:rsidR="003230EF" w:rsidRPr="00E045CE" w:rsidRDefault="003230EF" w:rsidP="00680051">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680051">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680051">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680051">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680051">
      <w:pPr>
        <w:pStyle w:val="a8"/>
        <w:tabs>
          <w:tab w:val="left" w:pos="1134"/>
        </w:tabs>
        <w:spacing w:after="0" w:line="360" w:lineRule="auto"/>
        <w:ind w:left="0" w:firstLine="709"/>
        <w:jc w:val="both"/>
        <w:rPr>
          <w:rFonts w:ascii="Times New Roman" w:hAnsi="Times New Roman" w:cs="Times New Roman"/>
          <w:sz w:val="28"/>
          <w:szCs w:val="28"/>
        </w:rPr>
      </w:pPr>
    </w:p>
    <w:p w:rsidR="008F6858" w:rsidRDefault="006C3FD1" w:rsidP="00680051">
      <w:pPr>
        <w:spacing w:line="360" w:lineRule="auto"/>
        <w:ind w:firstLine="709"/>
        <w:jc w:val="both"/>
      </w:pPr>
      <w:r>
        <w:t>3.5. Прогнозирование перспектив развития ИС</w:t>
      </w:r>
    </w:p>
    <w:p w:rsidR="004B3920" w:rsidRDefault="004B3920" w:rsidP="00680051">
      <w:pPr>
        <w:spacing w:line="360" w:lineRule="auto"/>
        <w:ind w:firstLine="709"/>
        <w:jc w:val="both"/>
      </w:pPr>
    </w:p>
    <w:p w:rsidR="00AF2273" w:rsidRDefault="004B3920" w:rsidP="00680051">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Pr="00E9317E" w:rsidRDefault="004A4EAE" w:rsidP="00680051">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w:t>
      </w:r>
      <w:r w:rsidRPr="00E9317E">
        <w:rPr>
          <w:szCs w:val="28"/>
        </w:rPr>
        <w:t>видеонаблюдения.</w:t>
      </w:r>
    </w:p>
    <w:p w:rsidR="00713895" w:rsidRPr="00E9317E" w:rsidRDefault="00924D98" w:rsidP="00680051">
      <w:pPr>
        <w:spacing w:line="360" w:lineRule="auto"/>
        <w:ind w:firstLine="709"/>
        <w:jc w:val="both"/>
        <w:rPr>
          <w:szCs w:val="28"/>
        </w:rPr>
      </w:pPr>
      <w:r w:rsidRPr="00E9317E">
        <w:rPr>
          <w:szCs w:val="28"/>
        </w:rPr>
        <w:t>Увеличения сегментов сети за счет свободных портов на маршрутизаторе.</w:t>
      </w:r>
    </w:p>
    <w:p w:rsidR="00CF4AF6" w:rsidRPr="00E9317E" w:rsidRDefault="008A7B3C" w:rsidP="00680051">
      <w:pPr>
        <w:spacing w:line="360" w:lineRule="auto"/>
        <w:ind w:firstLine="709"/>
        <w:jc w:val="both"/>
        <w:rPr>
          <w:szCs w:val="28"/>
        </w:rPr>
      </w:pPr>
      <w:r w:rsidRPr="00E9317E">
        <w:rPr>
          <w:szCs w:val="28"/>
        </w:rPr>
        <w:t>Возможность развитие сети добавление Wi-Fi технологии.</w:t>
      </w:r>
    </w:p>
    <w:p w:rsidR="00CF4AF6" w:rsidRDefault="00D46239" w:rsidP="00680051">
      <w:pPr>
        <w:spacing w:line="360" w:lineRule="auto"/>
        <w:ind w:firstLine="709"/>
        <w:jc w:val="both"/>
        <w:rPr>
          <w:szCs w:val="28"/>
        </w:rPr>
      </w:pPr>
      <w:r w:rsidRPr="00E9317E">
        <w:rPr>
          <w:szCs w:val="28"/>
        </w:rPr>
        <w:t>В данной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CF4AF6">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2D41EA">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2D41EA" w:rsidRPr="007746E9" w:rsidRDefault="002D41EA" w:rsidP="00D26EC7">
      <w:pPr>
        <w:spacing w:line="360" w:lineRule="auto"/>
        <w:ind w:firstLine="709"/>
        <w:jc w:val="both"/>
        <w:rPr>
          <w:szCs w:val="28"/>
        </w:rPr>
      </w:pPr>
      <w:bookmarkStart w:id="0" w:name="_GoBack"/>
      <w:r w:rsidRPr="007746E9">
        <w:rPr>
          <w:szCs w:val="28"/>
        </w:rPr>
        <w:t>В первой главе был произведен анали</w:t>
      </w:r>
      <w:r w:rsidRPr="007746E9">
        <w:rPr>
          <w:szCs w:val="28"/>
        </w:rPr>
        <w:t>з предметной области, разработа</w:t>
      </w:r>
      <w:r w:rsidRPr="007746E9">
        <w:rPr>
          <w:szCs w:val="28"/>
        </w:rPr>
        <w:t xml:space="preserve">на физическая схема помещения, изучена </w:t>
      </w:r>
      <w:r w:rsidRPr="007746E9">
        <w:rPr>
          <w:szCs w:val="28"/>
        </w:rPr>
        <w:t>организационная структура, опре</w:t>
      </w:r>
      <w:r w:rsidRPr="007746E9">
        <w:rPr>
          <w:szCs w:val="28"/>
        </w:rPr>
        <w:t>делены требования к аппаратному обеспечению, выбраны технологии сетей, среда передачи данных и топология сетей.</w:t>
      </w:r>
    </w:p>
    <w:p w:rsidR="002D41EA" w:rsidRPr="007746E9" w:rsidRDefault="002D41EA" w:rsidP="00D26EC7">
      <w:pPr>
        <w:spacing w:line="360" w:lineRule="auto"/>
        <w:ind w:firstLine="709"/>
        <w:jc w:val="both"/>
        <w:rPr>
          <w:szCs w:val="28"/>
        </w:rPr>
      </w:pPr>
      <w:r w:rsidRPr="007746E9">
        <w:rPr>
          <w:szCs w:val="28"/>
        </w:rPr>
        <w:t>Во второй главе была разработана логическая схема ИС, физическая схема ИС, был проведен анализ и выбор аппаратного обеспечения, проведен расчёт количество требуемого кабеля для сети и расчет стоимости необходи-мых средств для реализации ИС.</w:t>
      </w:r>
    </w:p>
    <w:p w:rsidR="007C086A" w:rsidRDefault="002D41EA" w:rsidP="002D41EA">
      <w:pPr>
        <w:spacing w:after="200" w:line="360" w:lineRule="auto"/>
        <w:ind w:firstLine="709"/>
        <w:jc w:val="both"/>
        <w:rPr>
          <w:szCs w:val="28"/>
        </w:rPr>
      </w:pPr>
      <w:r w:rsidRPr="007746E9">
        <w:rPr>
          <w:szCs w:val="28"/>
        </w:rPr>
        <w:t>В третьей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bookmarkEnd w:id="0"/>
      <w:r w:rsidR="007C086A">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BC527D"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2012. – 272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2013.</w:t>
      </w:r>
      <w:r w:rsidR="0042120B">
        <w:rPr>
          <w:szCs w:val="28"/>
        </w:rPr>
        <w:t xml:space="preserve"> </w:t>
      </w:r>
      <w:r w:rsidRPr="00BC527D">
        <w:rPr>
          <w:szCs w:val="28"/>
        </w:rPr>
        <w:t>– 336 с. (Электронно-библиотечная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2014. – 117 с. (Электронно-библиотечная система</w:t>
      </w:r>
      <w:r w:rsidR="0042120B">
        <w:rPr>
          <w:szCs w:val="28"/>
        </w:rPr>
        <w:t xml:space="preserve"> </w:t>
      </w:r>
      <w:r w:rsidRPr="00BC527D">
        <w:rPr>
          <w:szCs w:val="28"/>
        </w:rPr>
        <w:t>Znanium.com).</w:t>
      </w:r>
    </w:p>
    <w:p w:rsidR="00BC527D" w:rsidRPr="00BC527D"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2013. – 344 с. (Электронно-библиотечная</w:t>
      </w:r>
      <w:r w:rsidR="0042120B">
        <w:rPr>
          <w:szCs w:val="28"/>
        </w:rPr>
        <w:t xml:space="preserve"> </w:t>
      </w:r>
      <w:r w:rsidRPr="00BC527D">
        <w:rPr>
          <w:szCs w:val="28"/>
        </w:rPr>
        <w:t>система ibooks.ru).</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2014. – 192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2009. – 184 с. (Электронно-библиотечная система издательства</w:t>
      </w:r>
      <w:r w:rsidR="0042120B">
        <w:rPr>
          <w:szCs w:val="28"/>
        </w:rPr>
        <w:t xml:space="preserve"> </w:t>
      </w:r>
      <w:r w:rsidRPr="00BC527D">
        <w:rPr>
          <w:szCs w:val="28"/>
        </w:rPr>
        <w:t>«Лань»).</w:t>
      </w:r>
    </w:p>
    <w:p w:rsidR="007C447C" w:rsidRPr="00713895"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2010. – 200 с. (Электроннобиблиотечная система издательства «Лань»)</w:t>
      </w: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432" w:rsidRDefault="00120432" w:rsidP="00C0684E">
      <w:r>
        <w:separator/>
      </w:r>
    </w:p>
  </w:endnote>
  <w:endnote w:type="continuationSeparator" w:id="0">
    <w:p w:rsidR="00120432" w:rsidRDefault="00120432"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120432">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Pr>
                    <w:rFonts w:ascii="GOST type A" w:hAnsi="GOST type A"/>
                    <w:i w:val="0"/>
                    <w:sz w:val="52"/>
                    <w:szCs w:val="60"/>
                    <w:lang w:val="ru-RU" w:eastAsia="ar-SA"/>
                  </w:rPr>
                  <w:t>466452</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7746E9">
                  <w:rPr>
                    <w:rFonts w:ascii="GOST type A" w:hAnsi="GOST type A"/>
                    <w:i w:val="0"/>
                    <w:noProof/>
                    <w:sz w:val="32"/>
                    <w:szCs w:val="24"/>
                    <w:lang w:val="ru-RU"/>
                  </w:rPr>
                  <w:t>27</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432" w:rsidRDefault="00120432" w:rsidP="00C0684E">
      <w:r>
        <w:separator/>
      </w:r>
    </w:p>
  </w:footnote>
  <w:footnote w:type="continuationSeparator" w:id="0">
    <w:p w:rsidR="00120432" w:rsidRDefault="00120432"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120432">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29F4"/>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70C"/>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432"/>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41EA"/>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228"/>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079A"/>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419"/>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A8C"/>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844"/>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051"/>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496B"/>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6E9"/>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1B6"/>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1C8"/>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4D32"/>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0DC8"/>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1E9D"/>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06C1"/>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3CEF"/>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4B79"/>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01E"/>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28C8"/>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6EC7"/>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6239"/>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218"/>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17E"/>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DBB"/>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453"/>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DFDFE02"/>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77A125-50DC-4E28-940E-83CC00EC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26</Pages>
  <Words>4214</Words>
  <Characters>24020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3874</cp:revision>
  <cp:lastPrinted>2025-01-22T15:43:00Z</cp:lastPrinted>
  <dcterms:created xsi:type="dcterms:W3CDTF">2010-05-24T07:53:00Z</dcterms:created>
  <dcterms:modified xsi:type="dcterms:W3CDTF">2025-03-05T10:10:00Z</dcterms:modified>
</cp:coreProperties>
</file>