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5FC" w:rsidRPr="000025FC" w:rsidRDefault="000025FC" w:rsidP="000025FC">
      <w:pPr>
        <w:pStyle w:val="a3"/>
        <w:spacing w:after="0" w:line="360" w:lineRule="auto"/>
        <w:ind w:left="851"/>
        <w:jc w:val="both"/>
      </w:pPr>
      <w:r w:rsidRPr="000025FC">
        <w:rPr>
          <w:rFonts w:ascii="Times New Roman" w:hAnsi="Times New Roman" w:cs="Times New Roman"/>
          <w:sz w:val="28"/>
          <w:szCs w:val="28"/>
        </w:rPr>
        <w:t xml:space="preserve">1. </w:t>
      </w:r>
      <w:r w:rsidR="00CB332E" w:rsidRPr="000025FC">
        <w:rPr>
          <w:rFonts w:ascii="Times New Roman" w:hAnsi="Times New Roman" w:cs="Times New Roman"/>
          <w:sz w:val="28"/>
          <w:szCs w:val="28"/>
        </w:rPr>
        <w:t>АНАЛИЗ НОРМАТИВНО-ПРАВОВОГО ОБЕСПЕЧЕНИЯ</w:t>
      </w:r>
    </w:p>
    <w:p w:rsidR="00404E00" w:rsidRDefault="000025FC" w:rsidP="000025F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25FC">
        <w:rPr>
          <w:rFonts w:ascii="Times New Roman" w:hAnsi="Times New Roman" w:cs="Times New Roman"/>
          <w:sz w:val="28"/>
          <w:szCs w:val="28"/>
        </w:rPr>
        <w:t xml:space="preserve">   </w:t>
      </w:r>
      <w:r w:rsidRPr="00386CD8">
        <w:rPr>
          <w:rFonts w:ascii="Times New Roman" w:hAnsi="Times New Roman" w:cs="Times New Roman"/>
          <w:sz w:val="28"/>
          <w:szCs w:val="28"/>
        </w:rPr>
        <w:t xml:space="preserve"> </w:t>
      </w:r>
      <w:r w:rsidR="00CB332E" w:rsidRPr="000025FC">
        <w:rPr>
          <w:rFonts w:ascii="Times New Roman" w:hAnsi="Times New Roman" w:cs="Times New Roman"/>
          <w:sz w:val="28"/>
          <w:szCs w:val="28"/>
        </w:rPr>
        <w:t>ЭЛЕКТРОННОГО ДОКУМЕНТООБОРОТА</w:t>
      </w:r>
    </w:p>
    <w:p w:rsidR="002B5C49" w:rsidRDefault="002B5C49" w:rsidP="0035285D">
      <w:pPr>
        <w:pStyle w:val="a3"/>
        <w:spacing w:after="0" w:line="360" w:lineRule="auto"/>
        <w:ind w:left="0" w:firstLine="851"/>
        <w:jc w:val="both"/>
      </w:pPr>
    </w:p>
    <w:p w:rsidR="00FD68AC" w:rsidRPr="003C342D" w:rsidRDefault="00FD68AC" w:rsidP="00E2517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42D">
        <w:rPr>
          <w:rFonts w:ascii="Times New Roman" w:hAnsi="Times New Roman" w:cs="Times New Roman"/>
          <w:sz w:val="28"/>
          <w:szCs w:val="28"/>
        </w:rPr>
        <w:t xml:space="preserve">Основная нормативно-правовая база ЭДО: Федеральные законы «Об электронной подписи» от 06.04.2011 № 63-ФЗ и «Об информации, информационных технологиях и о защите информации» от 27.07.2006 №149-ФЗ. Гражданский кодекс РФ, Налоговый кодекс РФ, Федеральный закон «О бухгалтерском учёте» от 06.12.2011 № 402-ФЗ и другие законы, регламентирующие среди прочего использование электронных документов и ЭДО в определённых направлениях: сделки, учёт, отчётность, участие в </w:t>
      </w:r>
      <w:proofErr w:type="spellStart"/>
      <w:r w:rsidRPr="003C342D">
        <w:rPr>
          <w:rFonts w:ascii="Times New Roman" w:hAnsi="Times New Roman" w:cs="Times New Roman"/>
          <w:sz w:val="28"/>
          <w:szCs w:val="28"/>
        </w:rPr>
        <w:t>госзакупках</w:t>
      </w:r>
      <w:proofErr w:type="spellEnd"/>
      <w:r w:rsidRPr="003C342D">
        <w:rPr>
          <w:rFonts w:ascii="Times New Roman" w:hAnsi="Times New Roman" w:cs="Times New Roman"/>
          <w:sz w:val="28"/>
          <w:szCs w:val="28"/>
        </w:rPr>
        <w:t xml:space="preserve"> и т. д.</w:t>
      </w:r>
    </w:p>
    <w:p w:rsidR="001E48E0" w:rsidRPr="003C342D" w:rsidRDefault="001E48E0" w:rsidP="00E2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42D">
        <w:rPr>
          <w:rFonts w:ascii="Times New Roman" w:hAnsi="Times New Roman" w:cs="Times New Roman"/>
          <w:sz w:val="28"/>
          <w:szCs w:val="28"/>
        </w:rPr>
        <w:t>Основная нормативно-правовая база ЭДО:</w:t>
      </w:r>
    </w:p>
    <w:p w:rsidR="00DA7DA7" w:rsidRPr="00DA7DA7" w:rsidRDefault="00D25504" w:rsidP="00E25174">
      <w:pPr>
        <w:shd w:val="clear" w:color="auto" w:fill="FFFFFF"/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-</w:t>
      </w:r>
      <w:r w:rsidRPr="00D2550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 w:rsidR="00E2517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ф</w:t>
      </w:r>
      <w:r w:rsidR="00DA7DA7" w:rsidRPr="00DA7DA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едеральные законы «Об электронной подписи» от 06.04.2011 № 63-ФЗ и «Об информации, информационных технологиях и о защите информации» от 27.07.2006 №149-ФЗ.</w:t>
      </w:r>
    </w:p>
    <w:p w:rsidR="00DA7DA7" w:rsidRPr="00DA7DA7" w:rsidRDefault="00D25504" w:rsidP="00E25174">
      <w:pPr>
        <w:shd w:val="clear" w:color="auto" w:fill="FFFFFF"/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-</w:t>
      </w:r>
      <w:r w:rsidRPr="00D2550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г</w:t>
      </w:r>
      <w:r w:rsidR="00DA7DA7" w:rsidRPr="00DA7DA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ражданский кодекс РФ, Налоговый кодекс РФ, Федеральный закон «О бухгалтерском учёте» от 06.12.2011 № 402-ФЗ и другие законы, регламентирующие среди прочего использование электронных документов и ЭДО в определённых направлениях: сделки, учёт, отчётность, участие в </w:t>
      </w:r>
      <w:proofErr w:type="spellStart"/>
      <w:r w:rsidR="00DA7DA7" w:rsidRPr="00DA7DA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госзакупках</w:t>
      </w:r>
      <w:proofErr w:type="spellEnd"/>
      <w:r w:rsidR="00DA7DA7" w:rsidRPr="00DA7DA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и т. д.</w:t>
      </w:r>
    </w:p>
    <w:p w:rsidR="00DA7DA7" w:rsidRPr="00DA7DA7" w:rsidRDefault="00D25504" w:rsidP="00E25174">
      <w:pPr>
        <w:shd w:val="clear" w:color="auto" w:fill="FFFFFF"/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- </w:t>
      </w:r>
      <w:r w:rsidR="00E2517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н</w:t>
      </w:r>
      <w:r w:rsidR="00DA7DA7" w:rsidRPr="00DA7DA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ормативно-правовые акты Правительства РФ, министерств и ведомств, регулирующие отдельные направления ЭДО — по аналогии с федеральным законодательством, но в целях его исполнения и более конкретизировано. Например, к компетенции ФНС РФ отнесено утверждение форм и требований к документам, предоставляемым для совершения регистрационных действий, для сдачи отчётности, для получения </w:t>
      </w:r>
      <w:proofErr w:type="spellStart"/>
      <w:r w:rsidR="00DA7DA7" w:rsidRPr="00DA7DA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госуслуг</w:t>
      </w:r>
      <w:proofErr w:type="spellEnd"/>
      <w:r w:rsidR="00DA7DA7" w:rsidRPr="00DA7DA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по линии налоговой службы.</w:t>
      </w:r>
    </w:p>
    <w:p w:rsidR="00DA7DA7" w:rsidRPr="00DA7DA7" w:rsidRDefault="0056048D" w:rsidP="00E25174">
      <w:pPr>
        <w:shd w:val="clear" w:color="auto" w:fill="FFFFFF"/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- </w:t>
      </w:r>
      <w:r w:rsidR="00D976C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р</w:t>
      </w:r>
      <w:r w:rsidR="00DA7DA7" w:rsidRPr="00DA7DA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егиональное законодательство. Оно ограничено территориальным действием и, как правило, касается вопросов электронного взаимодействия с региональными и местными органами власти.</w:t>
      </w:r>
    </w:p>
    <w:p w:rsidR="00E3537C" w:rsidRPr="003C342D" w:rsidRDefault="00DA7DA7" w:rsidP="00E2517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42D">
        <w:rPr>
          <w:rFonts w:ascii="Times New Roman" w:hAnsi="Times New Roman" w:cs="Times New Roman"/>
          <w:sz w:val="28"/>
          <w:szCs w:val="28"/>
        </w:rPr>
        <w:lastRenderedPageBreak/>
        <w:t>На локальном корпоративном уровне ЭДО регулируется регламентом (положением, правилами и т.д.). Принятие такого документа необязательно, но он серьёзно упрощает жизнь. Это упорядочивание бизнес-процессов, инструкция для сотрудников и юридическая база для внутреннего контроля и управления. Чем больше компания, количество вовлечённых в ЭДО сотрудников и подразделений, больше и разнообразнее документооборот, тем больше потребность в разработке и утверждении такого документа.</w:t>
      </w:r>
    </w:p>
    <w:p w:rsidR="00FB5289" w:rsidRPr="003C342D" w:rsidRDefault="00FB5289" w:rsidP="00E2517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42D">
        <w:rPr>
          <w:rFonts w:ascii="Times New Roman" w:hAnsi="Times New Roman" w:cs="Times New Roman"/>
          <w:sz w:val="28"/>
          <w:szCs w:val="28"/>
        </w:rPr>
        <w:t>Электронные документы юридически идентичны бумажным. Конечно, если соблюдены все нормативные требования к их форме, содержанию и подписи. Но такие же требования предъявляются и к бумажным документам.</w:t>
      </w:r>
    </w:p>
    <w:p w:rsidR="00D64040" w:rsidRPr="003C342D" w:rsidRDefault="00FB5289" w:rsidP="00E2517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42D">
        <w:rPr>
          <w:rFonts w:ascii="Times New Roman" w:hAnsi="Times New Roman" w:cs="Times New Roman"/>
          <w:sz w:val="28"/>
          <w:szCs w:val="28"/>
        </w:rPr>
        <w:t>Электронная подпись — аналог собственноручной подписи. Разница только в том, что собственноручная подпись — одна и единственная, а типов ЭП несколько, поэтому нужно соблюдать требования, предъявляемые к подписанию конкретного юридически значимого документа.</w:t>
      </w:r>
    </w:p>
    <w:p w:rsidR="009B6B48" w:rsidRDefault="003822CE" w:rsidP="00E2517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42D">
        <w:rPr>
          <w:rFonts w:ascii="Times New Roman" w:hAnsi="Times New Roman" w:cs="Times New Roman"/>
          <w:sz w:val="28"/>
          <w:szCs w:val="28"/>
        </w:rPr>
        <w:t>Первоначальная задача перехода на ЭДО — определить, в каких направлениях он нужен. Ведущими считаются три: работа с контрагентами, взаимодействие с органами власти, обязательный учёт и сдача отчётности (бухгалтерия, налоги, кадры и статистика). Эти направления актуальны для всех юридических лиц и предпринимателей. Остальные определяются в соответствии со спецификой бизнеса и его частными потребностями.</w:t>
      </w:r>
    </w:p>
    <w:p w:rsidR="009B6B48" w:rsidRDefault="009B6B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25A6C" w:rsidRDefault="00B25A6C" w:rsidP="00B25A6C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 </w:t>
      </w:r>
      <w:r w:rsidR="00BE19D3" w:rsidRPr="00BE19D3">
        <w:rPr>
          <w:rFonts w:ascii="Times New Roman" w:hAnsi="Times New Roman" w:cs="Times New Roman"/>
          <w:sz w:val="28"/>
          <w:szCs w:val="28"/>
        </w:rPr>
        <w:t>АНАЛИЗ ПРОГРАММ ЭЛЕКТРОННОГО</w:t>
      </w:r>
      <w:r w:rsidR="00BE19D3">
        <w:rPr>
          <w:rFonts w:ascii="Times New Roman" w:hAnsi="Times New Roman" w:cs="Times New Roman"/>
          <w:sz w:val="28"/>
          <w:szCs w:val="28"/>
        </w:rPr>
        <w:t xml:space="preserve"> ДОКУМЕНТООБОРОТА</w:t>
      </w:r>
    </w:p>
    <w:p w:rsidR="003822CE" w:rsidRDefault="00B25A6C" w:rsidP="00B25A6C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E19D3">
        <w:rPr>
          <w:rFonts w:ascii="Times New Roman" w:hAnsi="Times New Roman" w:cs="Times New Roman"/>
          <w:sz w:val="28"/>
          <w:szCs w:val="28"/>
        </w:rPr>
        <w:t xml:space="preserve">НА РОССИЙСКОМ </w:t>
      </w:r>
      <w:r w:rsidR="00BE19D3" w:rsidRPr="00BE19D3">
        <w:rPr>
          <w:rFonts w:ascii="Times New Roman" w:hAnsi="Times New Roman" w:cs="Times New Roman"/>
          <w:sz w:val="28"/>
          <w:szCs w:val="28"/>
        </w:rPr>
        <w:t>РЫНКЕ</w:t>
      </w:r>
    </w:p>
    <w:p w:rsidR="00634223" w:rsidRDefault="00634223" w:rsidP="00B25A6C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1413CF" w:rsidRPr="004F1372" w:rsidRDefault="001413CF" w:rsidP="00ED263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Система электронного документооборота – это набор функций, позволяющий автоматизировать обмен и хранение документов в рамках одной или нескольких организаций. Для работы некоторых ее частей необходимо разрешение ФНС, которое выдается операторам электронного документооборота. Попадание в реестр аккредитованных операторов гарантирует безопасность передачи данных и возможность работы с электронной подписью. Это отличает СЭД от других способов удаленно</w:t>
      </w:r>
      <w:r w:rsidR="00ED2637" w:rsidRPr="004F1372">
        <w:rPr>
          <w:rFonts w:ascii="Times New Roman" w:hAnsi="Times New Roman" w:cs="Times New Roman"/>
          <w:sz w:val="28"/>
          <w:szCs w:val="28"/>
        </w:rPr>
        <w:t>й передачи файлов и документов.</w:t>
      </w:r>
    </w:p>
    <w:p w:rsidR="00634223" w:rsidRPr="004F1372" w:rsidRDefault="001413CF" w:rsidP="00ED263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Впрочем, какие-то бесплатные системы электронного документооборота (ЭДО) могут работать и без сертификации ФНС. В этом случае сервис будет представлять собой лишь удобное хранилище документов, в котором администратор может распределять роли каждого пользователя. Такое промежуточное решение позволит навести порядок с документацией внутри предприятия, но вот совершать юридические действия с контрагентами не даст.</w:t>
      </w:r>
    </w:p>
    <w:p w:rsidR="003B1E83" w:rsidRPr="00BD44FA" w:rsidRDefault="00895996" w:rsidP="0042148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Система электронного документооборота бывают</w:t>
      </w:r>
      <w:r w:rsidRPr="00BD44FA">
        <w:rPr>
          <w:rFonts w:ascii="Times New Roman" w:hAnsi="Times New Roman" w:cs="Times New Roman"/>
          <w:sz w:val="28"/>
          <w:szCs w:val="28"/>
        </w:rPr>
        <w:t>:</w:t>
      </w:r>
    </w:p>
    <w:p w:rsidR="00895996" w:rsidRPr="004F1372" w:rsidRDefault="00895996" w:rsidP="0042148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1372">
        <w:rPr>
          <w:rFonts w:ascii="Times New Roman" w:hAnsi="Times New Roman" w:cs="Times New Roman"/>
          <w:sz w:val="28"/>
          <w:szCs w:val="28"/>
          <w:lang w:val="en-US"/>
        </w:rPr>
        <w:t>Directum</w:t>
      </w:r>
      <w:proofErr w:type="spellEnd"/>
      <w:r w:rsidRPr="004F1372">
        <w:rPr>
          <w:rFonts w:ascii="Times New Roman" w:hAnsi="Times New Roman" w:cs="Times New Roman"/>
          <w:sz w:val="28"/>
          <w:szCs w:val="28"/>
        </w:rPr>
        <w:t xml:space="preserve"> </w:t>
      </w:r>
      <w:r w:rsidRPr="004F1372">
        <w:rPr>
          <w:rFonts w:ascii="Times New Roman" w:hAnsi="Times New Roman" w:cs="Times New Roman"/>
          <w:sz w:val="28"/>
          <w:szCs w:val="28"/>
          <w:lang w:val="en-US"/>
        </w:rPr>
        <w:t>Lite</w:t>
      </w:r>
      <w:r w:rsidRPr="004F1372">
        <w:rPr>
          <w:rFonts w:ascii="Times New Roman" w:hAnsi="Times New Roman" w:cs="Times New Roman"/>
          <w:sz w:val="28"/>
          <w:szCs w:val="28"/>
        </w:rPr>
        <w:t xml:space="preserve"> - </w:t>
      </w:r>
      <w:r w:rsidR="006B4C2D" w:rsidRPr="004F1372">
        <w:rPr>
          <w:rFonts w:ascii="Times New Roman" w:hAnsi="Times New Roman" w:cs="Times New Roman"/>
          <w:sz w:val="28"/>
          <w:szCs w:val="28"/>
        </w:rPr>
        <w:t>с</w:t>
      </w:r>
      <w:r w:rsidRPr="004F1372">
        <w:rPr>
          <w:rFonts w:ascii="Times New Roman" w:hAnsi="Times New Roman" w:cs="Times New Roman"/>
          <w:sz w:val="28"/>
          <w:szCs w:val="28"/>
        </w:rPr>
        <w:t>истема для управления бизнесом, оптимальная для средних и малых компаний. Избавляет от хаоса в документах и процессах – наводит порядок во внутренних задачах и переписке с контрагентами, договорах и счетах, проектах и рабочих встречах.</w:t>
      </w:r>
    </w:p>
    <w:p w:rsidR="00F31081" w:rsidRPr="004F1372" w:rsidRDefault="00F31081" w:rsidP="004614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 xml:space="preserve">Система разработана на базе платформы </w:t>
      </w:r>
      <w:proofErr w:type="spellStart"/>
      <w:r w:rsidRPr="004F1372">
        <w:rPr>
          <w:rFonts w:ascii="Times New Roman" w:hAnsi="Times New Roman" w:cs="Times New Roman"/>
          <w:sz w:val="28"/>
          <w:szCs w:val="28"/>
        </w:rPr>
        <w:t>Directum</w:t>
      </w:r>
      <w:proofErr w:type="spellEnd"/>
      <w:r w:rsidRPr="004F1372">
        <w:rPr>
          <w:rFonts w:ascii="Times New Roman" w:hAnsi="Times New Roman" w:cs="Times New Roman"/>
          <w:sz w:val="28"/>
          <w:szCs w:val="28"/>
        </w:rPr>
        <w:t xml:space="preserve">, которую используют более 3 тыс. компаний, и адаптирована для </w:t>
      </w:r>
      <w:r w:rsidR="0042148D" w:rsidRPr="004F1372">
        <w:rPr>
          <w:rFonts w:ascii="Times New Roman" w:hAnsi="Times New Roman" w:cs="Times New Roman"/>
          <w:sz w:val="28"/>
          <w:szCs w:val="28"/>
        </w:rPr>
        <w:t>организаций до 100 сотрудников.</w:t>
      </w:r>
    </w:p>
    <w:p w:rsidR="004959E4" w:rsidRPr="004F1372" w:rsidRDefault="004959E4" w:rsidP="004959E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 xml:space="preserve">Включает готовые решения: </w:t>
      </w:r>
    </w:p>
    <w:p w:rsidR="004959E4" w:rsidRPr="004F1372" w:rsidRDefault="004959E4" w:rsidP="00535E68">
      <w:pPr>
        <w:pStyle w:val="a3"/>
        <w:numPr>
          <w:ilvl w:val="0"/>
          <w:numId w:val="11"/>
        </w:numPr>
        <w:tabs>
          <w:tab w:val="left" w:pos="28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цифровые процессы и документооборот, контроль рабочих задач и документов, настройка прав доступа и история работы с файлами;</w:t>
      </w:r>
    </w:p>
    <w:p w:rsidR="004959E4" w:rsidRPr="004F1372" w:rsidRDefault="004959E4" w:rsidP="00FD6633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lastRenderedPageBreak/>
        <w:t xml:space="preserve">договоры и счета на оплату: согласование по </w:t>
      </w:r>
      <w:proofErr w:type="spellStart"/>
      <w:r w:rsidRPr="004F1372">
        <w:rPr>
          <w:rFonts w:ascii="Times New Roman" w:hAnsi="Times New Roman" w:cs="Times New Roman"/>
          <w:sz w:val="28"/>
          <w:szCs w:val="28"/>
        </w:rPr>
        <w:t>автомаршрутам</w:t>
      </w:r>
      <w:proofErr w:type="spellEnd"/>
      <w:r w:rsidRPr="004F1372">
        <w:rPr>
          <w:rFonts w:ascii="Times New Roman" w:hAnsi="Times New Roman" w:cs="Times New Roman"/>
          <w:sz w:val="28"/>
          <w:szCs w:val="28"/>
        </w:rPr>
        <w:t xml:space="preserve"> и подписание ЭП;</w:t>
      </w:r>
    </w:p>
    <w:p w:rsidR="004959E4" w:rsidRPr="004F1372" w:rsidRDefault="004959E4" w:rsidP="00FD6633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делопроизводство: порядок в официальной переписке и нормативных документах;</w:t>
      </w:r>
    </w:p>
    <w:p w:rsidR="004959E4" w:rsidRPr="004F1372" w:rsidRDefault="004959E4" w:rsidP="00FD6633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совещания: шаблоны повесток и протоколов, отправка поручений прямо из документа;</w:t>
      </w:r>
    </w:p>
    <w:p w:rsidR="004959E4" w:rsidRPr="004F1372" w:rsidRDefault="004959E4" w:rsidP="00FD6633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 xml:space="preserve">проектная работа: планирование на диаграмме </w:t>
      </w:r>
      <w:proofErr w:type="spellStart"/>
      <w:r w:rsidRPr="004F1372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4F1372">
        <w:rPr>
          <w:rFonts w:ascii="Times New Roman" w:hAnsi="Times New Roman" w:cs="Times New Roman"/>
          <w:sz w:val="28"/>
          <w:szCs w:val="28"/>
        </w:rPr>
        <w:t xml:space="preserve">, контроль работ на </w:t>
      </w:r>
      <w:proofErr w:type="spellStart"/>
      <w:r w:rsidRPr="004F1372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4F1372">
        <w:rPr>
          <w:rFonts w:ascii="Times New Roman" w:hAnsi="Times New Roman" w:cs="Times New Roman"/>
          <w:sz w:val="28"/>
          <w:szCs w:val="28"/>
        </w:rPr>
        <w:t>-досках, ведение базы знаний;</w:t>
      </w:r>
    </w:p>
    <w:p w:rsidR="00DA15E8" w:rsidRPr="004F1372" w:rsidRDefault="004959E4" w:rsidP="00DA15E8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 xml:space="preserve">ЭДО с контрагентами: бесшовная интеграция с </w:t>
      </w:r>
      <w:proofErr w:type="spellStart"/>
      <w:r w:rsidRPr="004F1372">
        <w:rPr>
          <w:rFonts w:ascii="Times New Roman" w:hAnsi="Times New Roman" w:cs="Times New Roman"/>
          <w:sz w:val="28"/>
          <w:szCs w:val="28"/>
        </w:rPr>
        <w:t>Контур.Диадок</w:t>
      </w:r>
      <w:proofErr w:type="spellEnd"/>
      <w:r w:rsidRPr="004F1372">
        <w:rPr>
          <w:rFonts w:ascii="Times New Roman" w:hAnsi="Times New Roman" w:cs="Times New Roman"/>
          <w:sz w:val="28"/>
          <w:szCs w:val="28"/>
        </w:rPr>
        <w:t xml:space="preserve"> и СБИС для обмена документами с партнерами, заказчиками и подрядчиками без переключения между сервисами.</w:t>
      </w:r>
    </w:p>
    <w:p w:rsidR="00F31081" w:rsidRPr="004F1372" w:rsidRDefault="00DA15E8" w:rsidP="0089599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СЭД от Сбербанка</w:t>
      </w:r>
      <w:r w:rsidR="00D3047B" w:rsidRPr="004F1372">
        <w:rPr>
          <w:rFonts w:ascii="Times New Roman" w:hAnsi="Times New Roman" w:cs="Times New Roman"/>
          <w:sz w:val="28"/>
          <w:szCs w:val="28"/>
        </w:rPr>
        <w:t>.</w:t>
      </w:r>
    </w:p>
    <w:p w:rsidR="00DA15E8" w:rsidRPr="004F1372" w:rsidRDefault="00DA15E8" w:rsidP="00D3047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Решение будет бесплатным лишь для предпринимателей, у которых ест</w:t>
      </w:r>
      <w:r w:rsidR="00D3047B" w:rsidRPr="004F1372">
        <w:rPr>
          <w:rFonts w:ascii="Times New Roman" w:hAnsi="Times New Roman" w:cs="Times New Roman"/>
          <w:sz w:val="28"/>
          <w:szCs w:val="28"/>
        </w:rPr>
        <w:t xml:space="preserve">ь расчетный счет в этом банке. </w:t>
      </w:r>
    </w:p>
    <w:p w:rsidR="00DA15E8" w:rsidRPr="004F1372" w:rsidRDefault="00DA15E8" w:rsidP="00D3047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Программа позволит перевести всю офисную документацию в цифровой вид и получать к ней мгновенный доступ из любой точки мира. Пользователям дадут обмениваться файлами с контрагентами и подписывать файлы. Статус документов на сервере обновляю</w:t>
      </w:r>
      <w:r w:rsidR="00D3047B" w:rsidRPr="004F1372">
        <w:rPr>
          <w:rFonts w:ascii="Times New Roman" w:hAnsi="Times New Roman" w:cs="Times New Roman"/>
          <w:sz w:val="28"/>
          <w:szCs w:val="28"/>
        </w:rPr>
        <w:t>тся в режиме реального времени.</w:t>
      </w:r>
    </w:p>
    <w:p w:rsidR="00D4119F" w:rsidRPr="004F1372" w:rsidRDefault="00DA15E8" w:rsidP="00D4119F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Также эта система ЭДО может самостоятельно собирать отчеты для государственных органов – ФНС и Социального фонда России. Есть возможность работы с физлицами.</w:t>
      </w:r>
    </w:p>
    <w:p w:rsidR="00D4119F" w:rsidRPr="004F1372" w:rsidRDefault="00D4119F" w:rsidP="009C6753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A0A0A"/>
          <w:sz w:val="28"/>
          <w:szCs w:val="28"/>
          <w:lang w:eastAsia="ru-RU"/>
        </w:rPr>
      </w:pPr>
      <w:r w:rsidRPr="00D4119F">
        <w:rPr>
          <w:rFonts w:ascii="Times New Roman" w:eastAsia="Times New Roman" w:hAnsi="Times New Roman" w:cs="Times New Roman"/>
          <w:color w:val="0A0A0A"/>
          <w:sz w:val="28"/>
          <w:szCs w:val="28"/>
          <w:lang w:eastAsia="ru-RU"/>
        </w:rPr>
        <w:t xml:space="preserve">ЭДО </w:t>
      </w:r>
      <w:proofErr w:type="spellStart"/>
      <w:r w:rsidRPr="00D4119F">
        <w:rPr>
          <w:rFonts w:ascii="Times New Roman" w:eastAsia="Times New Roman" w:hAnsi="Times New Roman" w:cs="Times New Roman"/>
          <w:color w:val="0A0A0A"/>
          <w:sz w:val="28"/>
          <w:szCs w:val="28"/>
          <w:lang w:eastAsia="ru-RU"/>
        </w:rPr>
        <w:t>Лайт</w:t>
      </w:r>
      <w:proofErr w:type="spellEnd"/>
      <w:r w:rsidRPr="004F1372">
        <w:rPr>
          <w:rFonts w:ascii="Times New Roman" w:eastAsia="Times New Roman" w:hAnsi="Times New Roman" w:cs="Times New Roman"/>
          <w:color w:val="0A0A0A"/>
          <w:sz w:val="28"/>
          <w:szCs w:val="28"/>
          <w:lang w:eastAsia="ru-RU"/>
        </w:rPr>
        <w:t>.</w:t>
      </w:r>
    </w:p>
    <w:p w:rsidR="00084AAF" w:rsidRPr="004F1372" w:rsidRDefault="006427EB" w:rsidP="009C6753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П</w:t>
      </w:r>
      <w:r w:rsidR="00084AAF" w:rsidRPr="004F1372">
        <w:rPr>
          <w:rFonts w:ascii="Times New Roman" w:hAnsi="Times New Roman" w:cs="Times New Roman"/>
          <w:sz w:val="28"/>
          <w:szCs w:val="28"/>
        </w:rPr>
        <w:t>рограмму предлагают использовать создатели сист</w:t>
      </w:r>
      <w:r w:rsidR="009C6753" w:rsidRPr="004F1372">
        <w:rPr>
          <w:rFonts w:ascii="Times New Roman" w:hAnsi="Times New Roman" w:cs="Times New Roman"/>
          <w:sz w:val="28"/>
          <w:szCs w:val="28"/>
        </w:rPr>
        <w:t xml:space="preserve">емы маркировки «Честный ЗНАК». </w:t>
      </w:r>
    </w:p>
    <w:p w:rsidR="00084AAF" w:rsidRPr="004F1372" w:rsidRDefault="00084AAF" w:rsidP="009C6753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Приложение работает прямо со страницы браузера, поэтому пользователю не нужно будет устанавливать дополнительное ПО. Как и в платных системах ЭДО, через эту программу можно работать с закрывающими документами.</w:t>
      </w:r>
    </w:p>
    <w:p w:rsidR="006636F6" w:rsidRPr="004F1372" w:rsidRDefault="00084AAF" w:rsidP="00022BF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lastRenderedPageBreak/>
        <w:t>Предполагается, что использовать этот сервис цифрового документооборота будут только через сайт. Для клиентов, которые захотят интегрировать сервис в свою учетную систему, есть ограничение – до 1 тыс. исходящих документов в год.</w:t>
      </w:r>
    </w:p>
    <w:p w:rsidR="00666A3D" w:rsidRPr="004F1372" w:rsidRDefault="00B93877" w:rsidP="00022BF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СЭД от банка Точка</w:t>
      </w:r>
      <w:r w:rsidR="00FF68FC" w:rsidRPr="004F1372">
        <w:rPr>
          <w:rFonts w:ascii="Times New Roman" w:hAnsi="Times New Roman" w:cs="Times New Roman"/>
          <w:sz w:val="28"/>
          <w:szCs w:val="28"/>
        </w:rPr>
        <w:t>.</w:t>
      </w:r>
    </w:p>
    <w:p w:rsidR="00DF631D" w:rsidRPr="004F1372" w:rsidRDefault="00DF631D" w:rsidP="00022BF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Еще одно предложение от банка, упрощающе</w:t>
      </w:r>
      <w:r w:rsidR="005A6010" w:rsidRPr="004F1372">
        <w:rPr>
          <w:rFonts w:ascii="Times New Roman" w:hAnsi="Times New Roman" w:cs="Times New Roman"/>
          <w:sz w:val="28"/>
          <w:szCs w:val="28"/>
        </w:rPr>
        <w:t>е документооборот с партнерами.</w:t>
      </w:r>
    </w:p>
    <w:p w:rsidR="00DF631D" w:rsidRPr="004F1372" w:rsidRDefault="00DF631D" w:rsidP="00022BF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Эта система полностью бесплатна и позволяет клиенту взаимодействовать с партнерами удаленно через интернет. Все действия проходят в личном кабинете пользователя банка. Помимо этого, программа позволяет обмениваться д</w:t>
      </w:r>
      <w:r w:rsidR="005A6010" w:rsidRPr="004F1372">
        <w:rPr>
          <w:rFonts w:ascii="Times New Roman" w:hAnsi="Times New Roman" w:cs="Times New Roman"/>
          <w:sz w:val="28"/>
          <w:szCs w:val="28"/>
        </w:rPr>
        <w:t>анными и внутри самой компании.</w:t>
      </w:r>
    </w:p>
    <w:p w:rsidR="00FF68FC" w:rsidRPr="004F1372" w:rsidRDefault="00DF631D" w:rsidP="00022BF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 xml:space="preserve">Не обошлось и без ограничений. Так, пользователь не сможет получить документы от партнеров, которые используют другую СЭД. Также система не дает обмениваться данными с </w:t>
      </w:r>
      <w:proofErr w:type="spellStart"/>
      <w:r w:rsidRPr="004F1372">
        <w:rPr>
          <w:rFonts w:ascii="Times New Roman" w:hAnsi="Times New Roman" w:cs="Times New Roman"/>
          <w:sz w:val="28"/>
          <w:szCs w:val="28"/>
        </w:rPr>
        <w:t>маркетплейсами</w:t>
      </w:r>
      <w:proofErr w:type="spellEnd"/>
      <w:r w:rsidRPr="004F1372">
        <w:rPr>
          <w:rFonts w:ascii="Times New Roman" w:hAnsi="Times New Roman" w:cs="Times New Roman"/>
          <w:sz w:val="28"/>
          <w:szCs w:val="28"/>
        </w:rPr>
        <w:t>.</w:t>
      </w:r>
    </w:p>
    <w:p w:rsidR="00C732C7" w:rsidRPr="004F1372" w:rsidRDefault="00343464" w:rsidP="007371B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СБИС</w:t>
      </w:r>
      <w:r w:rsidR="00D45A25" w:rsidRPr="004F1372">
        <w:rPr>
          <w:rFonts w:ascii="Times New Roman" w:hAnsi="Times New Roman" w:cs="Times New Roman"/>
          <w:sz w:val="28"/>
          <w:szCs w:val="28"/>
        </w:rPr>
        <w:t>.</w:t>
      </w:r>
    </w:p>
    <w:p w:rsidR="003C0C17" w:rsidRPr="004F1372" w:rsidRDefault="003C0C17" w:rsidP="007371B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Программа для управления бизнесом – в ней есть продвинутый модуль электронного документооборота.</w:t>
      </w:r>
    </w:p>
    <w:p w:rsidR="00C73D04" w:rsidRPr="004F1372" w:rsidRDefault="003C0C17" w:rsidP="007371B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Помимо стандартного набора функций (вроде создания архива, маршрутизации документов и работы с контрагентами) здесь есть удобная опция интеграции ЭДО в учетную систему клиента. В некоторых случаях документы перенесутся автоматически, где-то СБИС станет работать через API, а иногда файлы нужно будет перенести в базу данных вручную. В последнем случае система сама конвертирует их в необходимый формат.</w:t>
      </w:r>
    </w:p>
    <w:p w:rsidR="0086092D" w:rsidRPr="004F1372" w:rsidRDefault="0086092D" w:rsidP="007371B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1C: Документооборот.</w:t>
      </w:r>
    </w:p>
    <w:p w:rsidR="0051470E" w:rsidRPr="004F1372" w:rsidRDefault="0051470E" w:rsidP="007371B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Комплексный набор приложений, позволяющий настроить цифровую систему обмена данными внутри</w:t>
      </w:r>
      <w:r w:rsidR="004F1372" w:rsidRPr="004F1372">
        <w:rPr>
          <w:rFonts w:ascii="Times New Roman" w:hAnsi="Times New Roman" w:cs="Times New Roman"/>
          <w:sz w:val="28"/>
          <w:szCs w:val="28"/>
        </w:rPr>
        <w:t xml:space="preserve"> предприятия и с контрагентами.</w:t>
      </w:r>
    </w:p>
    <w:p w:rsidR="00BD44FA" w:rsidRDefault="0051470E" w:rsidP="002C40D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Администратор может создавать хранилища документов, редактировать и шифровать их, выстраиват</w:t>
      </w:r>
      <w:r w:rsidR="002C40D6">
        <w:rPr>
          <w:rFonts w:ascii="Times New Roman" w:hAnsi="Times New Roman" w:cs="Times New Roman"/>
          <w:sz w:val="28"/>
          <w:szCs w:val="28"/>
        </w:rPr>
        <w:t>ь структуру и маршрут движения.</w:t>
      </w:r>
    </w:p>
    <w:p w:rsidR="00BD44FA" w:rsidRDefault="00BD4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6092D" w:rsidRDefault="00BD44FA" w:rsidP="0051345A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D44FA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0F6796">
        <w:rPr>
          <w:rFonts w:ascii="Times New Roman" w:hAnsi="Times New Roman" w:cs="Times New Roman"/>
          <w:sz w:val="28"/>
          <w:szCs w:val="28"/>
        </w:rPr>
        <w:t xml:space="preserve"> </w:t>
      </w:r>
      <w:r w:rsidRPr="00BD44FA">
        <w:rPr>
          <w:rFonts w:ascii="Times New Roman" w:hAnsi="Times New Roman" w:cs="Times New Roman"/>
          <w:sz w:val="28"/>
          <w:szCs w:val="28"/>
        </w:rPr>
        <w:t>ЦЕЛИ, ЗАДАЧИ И ФУНКЦИИ ЭЛЕКТРОННОГО</w:t>
      </w:r>
      <w:r w:rsidR="000F6796">
        <w:rPr>
          <w:rFonts w:ascii="Times New Roman" w:hAnsi="Times New Roman" w:cs="Times New Roman"/>
          <w:sz w:val="28"/>
          <w:szCs w:val="28"/>
        </w:rPr>
        <w:t xml:space="preserve"> </w:t>
      </w:r>
      <w:r w:rsidRPr="00BD44FA">
        <w:rPr>
          <w:rFonts w:ascii="Times New Roman" w:hAnsi="Times New Roman" w:cs="Times New Roman"/>
          <w:sz w:val="28"/>
          <w:szCs w:val="28"/>
        </w:rPr>
        <w:t>ДОКУМЕНТООБОРОТА В</w:t>
      </w:r>
      <w:r w:rsidR="00A54487">
        <w:rPr>
          <w:rFonts w:ascii="Times New Roman" w:hAnsi="Times New Roman" w:cs="Times New Roman"/>
          <w:sz w:val="28"/>
          <w:szCs w:val="28"/>
        </w:rPr>
        <w:t xml:space="preserve"> </w:t>
      </w:r>
      <w:r w:rsidRPr="00BD44FA">
        <w:rPr>
          <w:rFonts w:ascii="Times New Roman" w:hAnsi="Times New Roman" w:cs="Times New Roman"/>
          <w:sz w:val="28"/>
          <w:szCs w:val="28"/>
        </w:rPr>
        <w:t>ОРГАНИЗАЦИИ</w:t>
      </w:r>
    </w:p>
    <w:p w:rsidR="0051345A" w:rsidRDefault="0051345A" w:rsidP="0051345A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51345A" w:rsidRPr="0051345A" w:rsidRDefault="0051345A" w:rsidP="00B92A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345A">
        <w:rPr>
          <w:rFonts w:ascii="Times New Roman" w:hAnsi="Times New Roman" w:cs="Times New Roman"/>
          <w:sz w:val="28"/>
          <w:szCs w:val="28"/>
        </w:rPr>
        <w:t>Цели электронного документооборота (ЭДО):</w:t>
      </w:r>
    </w:p>
    <w:p w:rsidR="00BA6F12" w:rsidRPr="00BA6F12" w:rsidRDefault="00BA6F12" w:rsidP="00B92A62">
      <w:pPr>
        <w:pStyle w:val="a3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6F12">
        <w:rPr>
          <w:rFonts w:ascii="Times New Roman" w:hAnsi="Times New Roman" w:cs="Times New Roman"/>
          <w:sz w:val="28"/>
          <w:szCs w:val="28"/>
        </w:rPr>
        <w:t>максимально оптимизировать, упростить и ускорить делопроизводство в компании;</w:t>
      </w:r>
    </w:p>
    <w:p w:rsidR="00F853BA" w:rsidRDefault="00BA6F12" w:rsidP="00B92A62">
      <w:pPr>
        <w:pStyle w:val="a3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6F12">
        <w:rPr>
          <w:rFonts w:ascii="Times New Roman" w:hAnsi="Times New Roman" w:cs="Times New Roman"/>
          <w:sz w:val="28"/>
          <w:szCs w:val="28"/>
        </w:rPr>
        <w:t>исключить лишние расходы.</w:t>
      </w:r>
    </w:p>
    <w:p w:rsidR="00CB742A" w:rsidRDefault="00CB742A" w:rsidP="00B92A6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53BA">
        <w:rPr>
          <w:rFonts w:ascii="Times New Roman" w:hAnsi="Times New Roman" w:cs="Times New Roman"/>
          <w:sz w:val="28"/>
          <w:szCs w:val="28"/>
        </w:rPr>
        <w:t>Задачи ЭДО:</w:t>
      </w:r>
    </w:p>
    <w:p w:rsidR="0080540E" w:rsidRPr="00EB16C3" w:rsidRDefault="0080540E" w:rsidP="00B92A62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540E">
        <w:rPr>
          <w:rFonts w:ascii="Times New Roman" w:hAnsi="Times New Roman" w:cs="Times New Roman"/>
          <w:sz w:val="28"/>
          <w:szCs w:val="28"/>
        </w:rPr>
        <w:t>сделать прозрачными все внутренние процессы;</w:t>
      </w:r>
    </w:p>
    <w:p w:rsidR="0080540E" w:rsidRPr="00EB16C3" w:rsidRDefault="0080540E" w:rsidP="00B92A62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540E">
        <w:rPr>
          <w:rFonts w:ascii="Times New Roman" w:hAnsi="Times New Roman" w:cs="Times New Roman"/>
          <w:sz w:val="28"/>
          <w:szCs w:val="28"/>
        </w:rPr>
        <w:t>повысить эффективность управления;</w:t>
      </w:r>
    </w:p>
    <w:p w:rsidR="0080540E" w:rsidRPr="00EB16C3" w:rsidRDefault="0080540E" w:rsidP="003820C4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540E">
        <w:rPr>
          <w:rFonts w:ascii="Times New Roman" w:hAnsi="Times New Roman" w:cs="Times New Roman"/>
          <w:sz w:val="28"/>
          <w:szCs w:val="28"/>
        </w:rPr>
        <w:t>обеспечить протоколирование и автоматический контроль всех процессов;</w:t>
      </w:r>
    </w:p>
    <w:p w:rsidR="0080540E" w:rsidRPr="00EB16C3" w:rsidRDefault="0080540E" w:rsidP="003820C4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540E">
        <w:rPr>
          <w:rFonts w:ascii="Times New Roman" w:hAnsi="Times New Roman" w:cs="Times New Roman"/>
          <w:sz w:val="28"/>
          <w:szCs w:val="28"/>
        </w:rPr>
        <w:t>автоматизировать, унифицировать, оптимизировать бизнес-процессы и механизмы их выполнения и контроля;</w:t>
      </w:r>
    </w:p>
    <w:p w:rsidR="0080540E" w:rsidRPr="00EB16C3" w:rsidRDefault="0080540E" w:rsidP="003820C4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540E">
        <w:rPr>
          <w:rFonts w:ascii="Times New Roman" w:hAnsi="Times New Roman" w:cs="Times New Roman"/>
          <w:sz w:val="28"/>
          <w:szCs w:val="28"/>
        </w:rPr>
        <w:t>обеспечить экономию ресурсов за счёт сокращения затрат на оргтехнику и её обслуживание, на расходные материалы и услуги почты;</w:t>
      </w:r>
    </w:p>
    <w:p w:rsidR="0080540E" w:rsidRPr="00EB16C3" w:rsidRDefault="0080540E" w:rsidP="003820C4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540E">
        <w:rPr>
          <w:rFonts w:ascii="Times New Roman" w:hAnsi="Times New Roman" w:cs="Times New Roman"/>
          <w:sz w:val="28"/>
          <w:szCs w:val="28"/>
        </w:rPr>
        <w:t>облегчить контроль за передвижением документов, исключить долгие паузы в процессе их обработки;</w:t>
      </w:r>
    </w:p>
    <w:p w:rsidR="0080540E" w:rsidRDefault="0080540E" w:rsidP="003820C4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540E">
        <w:rPr>
          <w:rFonts w:ascii="Times New Roman" w:hAnsi="Times New Roman" w:cs="Times New Roman"/>
          <w:sz w:val="28"/>
          <w:szCs w:val="28"/>
        </w:rPr>
        <w:t>упростить и сделать дешевле ведение архива документов за счёт использования их электронных версий.</w:t>
      </w:r>
    </w:p>
    <w:p w:rsidR="00B92A62" w:rsidRDefault="00B92A62" w:rsidP="003820C4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2A62">
        <w:rPr>
          <w:rFonts w:ascii="Times New Roman" w:hAnsi="Times New Roman" w:cs="Times New Roman"/>
          <w:sz w:val="28"/>
          <w:szCs w:val="28"/>
        </w:rPr>
        <w:t xml:space="preserve">Снижение расходов. ЭДО не требует затрат на печать, бумагу, курьерские услуги. Использование ЭДО повышает скорость обработки документов, что тоже способствует экономии. </w:t>
      </w:r>
    </w:p>
    <w:p w:rsidR="00B92A62" w:rsidRPr="00B92A62" w:rsidRDefault="00B92A62" w:rsidP="003820C4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2A62">
        <w:rPr>
          <w:rFonts w:ascii="Times New Roman" w:hAnsi="Times New Roman" w:cs="Times New Roman"/>
          <w:sz w:val="28"/>
          <w:szCs w:val="28"/>
        </w:rPr>
        <w:t xml:space="preserve">Сохранение информации. Файлы хранятся в защищенном облачном сервисе, для них обязательно производится резервное копирование. </w:t>
      </w:r>
    </w:p>
    <w:p w:rsidR="00B92A62" w:rsidRPr="00B92A62" w:rsidRDefault="00B92A62" w:rsidP="003820C4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2A62">
        <w:rPr>
          <w:rFonts w:ascii="Times New Roman" w:hAnsi="Times New Roman" w:cs="Times New Roman"/>
          <w:sz w:val="28"/>
          <w:szCs w:val="28"/>
        </w:rPr>
        <w:t>Облегчение хранения и поиска. Нет необходимости арендовать помещение под архив, проводить инвентаризацию, искать вручную бумажные носители при запросе ФНС.</w:t>
      </w:r>
    </w:p>
    <w:p w:rsidR="0080540E" w:rsidRDefault="0080540E" w:rsidP="003820C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540E">
        <w:rPr>
          <w:rFonts w:ascii="Times New Roman" w:hAnsi="Times New Roman" w:cs="Times New Roman"/>
          <w:sz w:val="28"/>
          <w:szCs w:val="28"/>
        </w:rPr>
        <w:t>Основные функции ЭДО:</w:t>
      </w:r>
    </w:p>
    <w:p w:rsidR="004F01A0" w:rsidRPr="009429EE" w:rsidRDefault="004F01A0" w:rsidP="003820C4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01A0">
        <w:rPr>
          <w:rFonts w:ascii="Times New Roman" w:hAnsi="Times New Roman" w:cs="Times New Roman"/>
          <w:sz w:val="28"/>
          <w:szCs w:val="28"/>
        </w:rPr>
        <w:lastRenderedPageBreak/>
        <w:t>создание электронных вариантов докумен</w:t>
      </w:r>
      <w:r w:rsidR="009429EE">
        <w:rPr>
          <w:rFonts w:ascii="Times New Roman" w:hAnsi="Times New Roman" w:cs="Times New Roman"/>
          <w:sz w:val="28"/>
          <w:szCs w:val="28"/>
        </w:rPr>
        <w:t>тов и их регистрация в системе;</w:t>
      </w:r>
    </w:p>
    <w:p w:rsidR="004F01A0" w:rsidRPr="009429EE" w:rsidRDefault="004F01A0" w:rsidP="003820C4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01A0">
        <w:rPr>
          <w:rFonts w:ascii="Times New Roman" w:hAnsi="Times New Roman" w:cs="Times New Roman"/>
          <w:sz w:val="28"/>
          <w:szCs w:val="28"/>
        </w:rPr>
        <w:t>выбор необходимого</w:t>
      </w:r>
      <w:r w:rsidR="009429EE">
        <w:rPr>
          <w:rFonts w:ascii="Times New Roman" w:hAnsi="Times New Roman" w:cs="Times New Roman"/>
          <w:sz w:val="28"/>
          <w:szCs w:val="28"/>
        </w:rPr>
        <w:t xml:space="preserve"> формата для каждого документа;</w:t>
      </w:r>
    </w:p>
    <w:p w:rsidR="004F01A0" w:rsidRPr="009429EE" w:rsidRDefault="004F01A0" w:rsidP="00B92A62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01A0">
        <w:rPr>
          <w:rFonts w:ascii="Times New Roman" w:hAnsi="Times New Roman" w:cs="Times New Roman"/>
          <w:sz w:val="28"/>
          <w:szCs w:val="28"/>
        </w:rPr>
        <w:t>оформление ЭД с использованием унифицированных шаблонов (в том числ</w:t>
      </w:r>
      <w:r w:rsidR="009429EE">
        <w:rPr>
          <w:rFonts w:ascii="Times New Roman" w:hAnsi="Times New Roman" w:cs="Times New Roman"/>
          <w:sz w:val="28"/>
          <w:szCs w:val="28"/>
        </w:rPr>
        <w:t>е на бланке компании);</w:t>
      </w:r>
    </w:p>
    <w:p w:rsidR="004F01A0" w:rsidRPr="009429EE" w:rsidRDefault="004F01A0" w:rsidP="00B92A62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01A0">
        <w:rPr>
          <w:rFonts w:ascii="Times New Roman" w:hAnsi="Times New Roman" w:cs="Times New Roman"/>
          <w:sz w:val="28"/>
          <w:szCs w:val="28"/>
        </w:rPr>
        <w:t>согласование и</w:t>
      </w:r>
      <w:r w:rsidR="009429EE">
        <w:rPr>
          <w:rFonts w:ascii="Times New Roman" w:hAnsi="Times New Roman" w:cs="Times New Roman"/>
          <w:sz w:val="28"/>
          <w:szCs w:val="28"/>
        </w:rPr>
        <w:t xml:space="preserve"> подписание электронных версий;</w:t>
      </w:r>
    </w:p>
    <w:p w:rsidR="004F01A0" w:rsidRPr="00BC05D2" w:rsidRDefault="004F01A0" w:rsidP="00BC05D2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01A0">
        <w:rPr>
          <w:rFonts w:ascii="Times New Roman" w:hAnsi="Times New Roman" w:cs="Times New Roman"/>
          <w:sz w:val="28"/>
          <w:szCs w:val="28"/>
        </w:rPr>
        <w:t>рассылка оповещений, отчётов;</w:t>
      </w:r>
    </w:p>
    <w:p w:rsidR="004F01A0" w:rsidRPr="009429EE" w:rsidRDefault="004F01A0" w:rsidP="009429EE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01A0">
        <w:rPr>
          <w:rFonts w:ascii="Times New Roman" w:hAnsi="Times New Roman" w:cs="Times New Roman"/>
          <w:sz w:val="28"/>
          <w:szCs w:val="28"/>
        </w:rPr>
        <w:t>определение маршрута для каждого документа и контроль за его передвижением по вн</w:t>
      </w:r>
      <w:r w:rsidR="009429EE">
        <w:rPr>
          <w:rFonts w:ascii="Times New Roman" w:hAnsi="Times New Roman" w:cs="Times New Roman"/>
          <w:sz w:val="28"/>
          <w:szCs w:val="28"/>
        </w:rPr>
        <w:t>утреннему или внешнему контуру;</w:t>
      </w:r>
    </w:p>
    <w:p w:rsidR="004F01A0" w:rsidRPr="009429EE" w:rsidRDefault="004F01A0" w:rsidP="009429EE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01A0">
        <w:rPr>
          <w:rFonts w:ascii="Times New Roman" w:hAnsi="Times New Roman" w:cs="Times New Roman"/>
          <w:sz w:val="28"/>
          <w:szCs w:val="28"/>
        </w:rPr>
        <w:t>при смешанном документообороте — контроль взаимодействия бумажного и электронного документооборота, сохранени</w:t>
      </w:r>
      <w:r w:rsidR="009429EE">
        <w:rPr>
          <w:rFonts w:ascii="Times New Roman" w:hAnsi="Times New Roman" w:cs="Times New Roman"/>
          <w:sz w:val="28"/>
          <w:szCs w:val="28"/>
        </w:rPr>
        <w:t>е истории этого взаимодействия;</w:t>
      </w:r>
    </w:p>
    <w:p w:rsidR="004F01A0" w:rsidRPr="009429EE" w:rsidRDefault="004F01A0" w:rsidP="009429EE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01A0">
        <w:rPr>
          <w:rFonts w:ascii="Times New Roman" w:hAnsi="Times New Roman" w:cs="Times New Roman"/>
          <w:sz w:val="28"/>
          <w:szCs w:val="28"/>
        </w:rPr>
        <w:t>формирование отчётов о передвижении документов, об исполнении з</w:t>
      </w:r>
      <w:r w:rsidR="009429EE">
        <w:rPr>
          <w:rFonts w:ascii="Times New Roman" w:hAnsi="Times New Roman" w:cs="Times New Roman"/>
          <w:sz w:val="28"/>
          <w:szCs w:val="28"/>
        </w:rPr>
        <w:t>адач, которые в них содержатся;</w:t>
      </w:r>
    </w:p>
    <w:p w:rsidR="00AD7A44" w:rsidRDefault="004F01A0" w:rsidP="009429EE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01A0">
        <w:rPr>
          <w:rFonts w:ascii="Times New Roman" w:hAnsi="Times New Roman" w:cs="Times New Roman"/>
          <w:sz w:val="28"/>
          <w:szCs w:val="28"/>
        </w:rPr>
        <w:t>ограничение прав доступа к определённым категориям документов.</w:t>
      </w:r>
      <w:r w:rsidR="00AD7A44">
        <w:rPr>
          <w:rFonts w:ascii="Times New Roman" w:hAnsi="Times New Roman" w:cs="Times New Roman"/>
          <w:sz w:val="28"/>
          <w:szCs w:val="28"/>
        </w:rPr>
        <w:br/>
      </w:r>
    </w:p>
    <w:p w:rsidR="00AD7A44" w:rsidRDefault="00AD7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F01A0" w:rsidRDefault="00AD7A44" w:rsidP="00AD7A44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7A44">
        <w:rPr>
          <w:rFonts w:ascii="Times New Roman" w:hAnsi="Times New Roman" w:cs="Times New Roman"/>
          <w:sz w:val="28"/>
          <w:szCs w:val="28"/>
        </w:rPr>
        <w:lastRenderedPageBreak/>
        <w:t>ХАРАКТЕРИСТИКИ ИНФОРМАЦИОННЫХ ПОТОКОВ В СИСТЕМЕ ОРГАНИЗАЦИИ</w:t>
      </w:r>
      <w:r w:rsidRPr="00AD7A44">
        <w:rPr>
          <w:rFonts w:ascii="Times New Roman" w:hAnsi="Times New Roman" w:cs="Times New Roman"/>
          <w:sz w:val="28"/>
          <w:szCs w:val="28"/>
        </w:rPr>
        <w:cr/>
      </w:r>
    </w:p>
    <w:p w:rsidR="00505BFC" w:rsidRDefault="00AD1D29" w:rsidP="0095113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1D29">
        <w:rPr>
          <w:rFonts w:ascii="Times New Roman" w:hAnsi="Times New Roman" w:cs="Times New Roman"/>
          <w:sz w:val="28"/>
          <w:szCs w:val="28"/>
        </w:rPr>
        <w:t>Социальная организация, информационная система, человек, работающий с</w:t>
      </w:r>
      <w:r w:rsidR="00505BFC">
        <w:rPr>
          <w:rFonts w:ascii="Times New Roman" w:hAnsi="Times New Roman" w:cs="Times New Roman"/>
          <w:sz w:val="28"/>
          <w:szCs w:val="28"/>
        </w:rPr>
        <w:t xml:space="preserve"> </w:t>
      </w:r>
      <w:r w:rsidRPr="00AD1D29">
        <w:rPr>
          <w:rFonts w:ascii="Times New Roman" w:hAnsi="Times New Roman" w:cs="Times New Roman"/>
          <w:sz w:val="28"/>
          <w:szCs w:val="28"/>
        </w:rPr>
        <w:t>информацией, имеют дело не с информацией вообщ</w:t>
      </w:r>
      <w:r w:rsidR="00505BFC">
        <w:rPr>
          <w:rFonts w:ascii="Times New Roman" w:hAnsi="Times New Roman" w:cs="Times New Roman"/>
          <w:sz w:val="28"/>
          <w:szCs w:val="28"/>
        </w:rPr>
        <w:t xml:space="preserve">е, но с конкретной информацией, </w:t>
      </w:r>
      <w:r w:rsidRPr="00AD1D29">
        <w:rPr>
          <w:rFonts w:ascii="Times New Roman" w:hAnsi="Times New Roman" w:cs="Times New Roman"/>
          <w:sz w:val="28"/>
          <w:szCs w:val="28"/>
        </w:rPr>
        <w:t xml:space="preserve">имеющей определенную форму, обычно в виде структурных единиц. </w:t>
      </w:r>
    </w:p>
    <w:p w:rsidR="00AD1D29" w:rsidRPr="00505BFC" w:rsidRDefault="00AD1D29" w:rsidP="0095113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1D29">
        <w:rPr>
          <w:rFonts w:ascii="Times New Roman" w:hAnsi="Times New Roman" w:cs="Times New Roman"/>
          <w:sz w:val="28"/>
          <w:szCs w:val="28"/>
        </w:rPr>
        <w:t>Такого</w:t>
      </w:r>
      <w:r w:rsidR="00505BFC">
        <w:rPr>
          <w:rFonts w:ascii="Times New Roman" w:hAnsi="Times New Roman" w:cs="Times New Roman"/>
          <w:sz w:val="28"/>
          <w:szCs w:val="28"/>
        </w:rPr>
        <w:t xml:space="preserve"> </w:t>
      </w:r>
      <w:r w:rsidRPr="00AD1D29">
        <w:rPr>
          <w:rFonts w:ascii="Times New Roman" w:hAnsi="Times New Roman" w:cs="Times New Roman"/>
          <w:sz w:val="28"/>
          <w:szCs w:val="28"/>
        </w:rPr>
        <w:t>рода структурными единицами информации принято</w:t>
      </w:r>
      <w:r w:rsidR="00505BFC">
        <w:rPr>
          <w:rFonts w:ascii="Times New Roman" w:hAnsi="Times New Roman" w:cs="Times New Roman"/>
          <w:sz w:val="28"/>
          <w:szCs w:val="28"/>
        </w:rPr>
        <w:t xml:space="preserve"> считать информационные потоки, </w:t>
      </w:r>
      <w:r w:rsidRPr="00AD1D29">
        <w:rPr>
          <w:rFonts w:ascii="Times New Roman" w:hAnsi="Times New Roman" w:cs="Times New Roman"/>
          <w:sz w:val="28"/>
          <w:szCs w:val="28"/>
        </w:rPr>
        <w:t>информационные массивы (файлы данных), модели, язык</w:t>
      </w:r>
      <w:r w:rsidR="00505BFC">
        <w:rPr>
          <w:rFonts w:ascii="Times New Roman" w:hAnsi="Times New Roman" w:cs="Times New Roman"/>
          <w:sz w:val="28"/>
          <w:szCs w:val="28"/>
        </w:rPr>
        <w:t xml:space="preserve">и, сообщения, документы, знаки, </w:t>
      </w:r>
      <w:r w:rsidRPr="00505BFC">
        <w:rPr>
          <w:rFonts w:ascii="Times New Roman" w:hAnsi="Times New Roman" w:cs="Times New Roman"/>
          <w:sz w:val="28"/>
          <w:szCs w:val="28"/>
        </w:rPr>
        <w:t>коды и сигналы.</w:t>
      </w:r>
    </w:p>
    <w:p w:rsidR="00AD1D29" w:rsidRPr="00AD1D29" w:rsidRDefault="00AD1D29" w:rsidP="0095113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1D29">
        <w:rPr>
          <w:rFonts w:ascii="Times New Roman" w:hAnsi="Times New Roman" w:cs="Times New Roman"/>
          <w:sz w:val="28"/>
          <w:szCs w:val="28"/>
        </w:rPr>
        <w:t>Сообщение – это упорядоченный, обладающий определенным смыслом и понятный</w:t>
      </w:r>
      <w:r w:rsidR="00272B4E">
        <w:rPr>
          <w:rFonts w:ascii="Times New Roman" w:hAnsi="Times New Roman" w:cs="Times New Roman"/>
          <w:sz w:val="28"/>
          <w:szCs w:val="28"/>
        </w:rPr>
        <w:t xml:space="preserve"> </w:t>
      </w:r>
      <w:r w:rsidRPr="00AD1D29">
        <w:rPr>
          <w:rFonts w:ascii="Times New Roman" w:hAnsi="Times New Roman" w:cs="Times New Roman"/>
          <w:sz w:val="28"/>
          <w:szCs w:val="28"/>
        </w:rPr>
        <w:t>получателю набор символов, входящих в состав некоторо</w:t>
      </w:r>
      <w:r w:rsidR="00B83C7C">
        <w:rPr>
          <w:rFonts w:ascii="Times New Roman" w:hAnsi="Times New Roman" w:cs="Times New Roman"/>
          <w:sz w:val="28"/>
          <w:szCs w:val="28"/>
        </w:rPr>
        <w:t xml:space="preserve">го алфавита, принятого в данном </w:t>
      </w:r>
      <w:r w:rsidRPr="00AD1D29">
        <w:rPr>
          <w:rFonts w:ascii="Times New Roman" w:hAnsi="Times New Roman" w:cs="Times New Roman"/>
          <w:sz w:val="28"/>
          <w:szCs w:val="28"/>
        </w:rPr>
        <w:t>языке для записи (фиксирования) информации. Документ может нести как одно, так и</w:t>
      </w:r>
      <w:r w:rsidR="00272B4E">
        <w:rPr>
          <w:rFonts w:ascii="Times New Roman" w:hAnsi="Times New Roman" w:cs="Times New Roman"/>
          <w:sz w:val="28"/>
          <w:szCs w:val="28"/>
        </w:rPr>
        <w:t xml:space="preserve"> </w:t>
      </w:r>
      <w:r w:rsidRPr="00AD1D29">
        <w:rPr>
          <w:rFonts w:ascii="Times New Roman" w:hAnsi="Times New Roman" w:cs="Times New Roman"/>
          <w:sz w:val="28"/>
          <w:szCs w:val="28"/>
        </w:rPr>
        <w:t>несколько сообщений.</w:t>
      </w:r>
    </w:p>
    <w:p w:rsidR="00AD1D29" w:rsidRPr="00951134" w:rsidRDefault="00AD1D29" w:rsidP="0095113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1D29">
        <w:rPr>
          <w:rFonts w:ascii="Times New Roman" w:hAnsi="Times New Roman" w:cs="Times New Roman"/>
          <w:sz w:val="28"/>
          <w:szCs w:val="28"/>
        </w:rPr>
        <w:t>Последовательность сообщений, описывающих состояние элементов системы в</w:t>
      </w:r>
      <w:r w:rsidR="00272B4E">
        <w:rPr>
          <w:rFonts w:ascii="Times New Roman" w:hAnsi="Times New Roman" w:cs="Times New Roman"/>
          <w:sz w:val="28"/>
          <w:szCs w:val="28"/>
        </w:rPr>
        <w:t xml:space="preserve"> </w:t>
      </w:r>
      <w:r w:rsidRPr="00AD1D29">
        <w:rPr>
          <w:rFonts w:ascii="Times New Roman" w:hAnsi="Times New Roman" w:cs="Times New Roman"/>
          <w:sz w:val="28"/>
          <w:szCs w:val="28"/>
        </w:rPr>
        <w:t>определенный момент времени, направленных от их источника к получателю,</w:t>
      </w:r>
      <w:r w:rsidR="00272B4E">
        <w:rPr>
          <w:rFonts w:ascii="Times New Roman" w:hAnsi="Times New Roman" w:cs="Times New Roman"/>
          <w:sz w:val="28"/>
          <w:szCs w:val="28"/>
        </w:rPr>
        <w:t xml:space="preserve"> </w:t>
      </w:r>
      <w:r w:rsidRPr="00AD1D29">
        <w:rPr>
          <w:rFonts w:ascii="Times New Roman" w:hAnsi="Times New Roman" w:cs="Times New Roman"/>
          <w:sz w:val="28"/>
          <w:szCs w:val="28"/>
        </w:rPr>
        <w:t>называется информационным потоком (потоком информации). Информационный поток</w:t>
      </w:r>
      <w:r w:rsidR="00272B4E">
        <w:rPr>
          <w:rFonts w:ascii="Times New Roman" w:hAnsi="Times New Roman" w:cs="Times New Roman"/>
          <w:sz w:val="28"/>
          <w:szCs w:val="28"/>
        </w:rPr>
        <w:t xml:space="preserve"> </w:t>
      </w:r>
      <w:r w:rsidRPr="00AD1D29">
        <w:rPr>
          <w:rFonts w:ascii="Times New Roman" w:hAnsi="Times New Roman" w:cs="Times New Roman"/>
          <w:sz w:val="28"/>
          <w:szCs w:val="28"/>
        </w:rPr>
        <w:t>образует совокупность сообщений, необходим</w:t>
      </w:r>
      <w:r w:rsidR="00951134">
        <w:rPr>
          <w:rFonts w:ascii="Times New Roman" w:hAnsi="Times New Roman" w:cs="Times New Roman"/>
          <w:sz w:val="28"/>
          <w:szCs w:val="28"/>
        </w:rPr>
        <w:t xml:space="preserve">ых для осуществления управления </w:t>
      </w:r>
      <w:r w:rsidRPr="00951134">
        <w:rPr>
          <w:rFonts w:ascii="Times New Roman" w:hAnsi="Times New Roman" w:cs="Times New Roman"/>
          <w:sz w:val="28"/>
          <w:szCs w:val="28"/>
        </w:rPr>
        <w:t>деятельностью и циркулирующих в определенном направлении.</w:t>
      </w:r>
    </w:p>
    <w:p w:rsidR="00AD1D29" w:rsidRPr="00AD1D29" w:rsidRDefault="00AD1D29" w:rsidP="00505BF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1D29">
        <w:rPr>
          <w:rFonts w:ascii="Times New Roman" w:hAnsi="Times New Roman" w:cs="Times New Roman"/>
          <w:sz w:val="28"/>
          <w:szCs w:val="28"/>
        </w:rPr>
        <w:t>Потоки информации отражают совокупность прямых и обратных связей в системе</w:t>
      </w:r>
      <w:r w:rsidR="00161091">
        <w:rPr>
          <w:rFonts w:ascii="Times New Roman" w:hAnsi="Times New Roman" w:cs="Times New Roman"/>
          <w:sz w:val="28"/>
          <w:szCs w:val="28"/>
        </w:rPr>
        <w:t xml:space="preserve"> </w:t>
      </w:r>
      <w:r w:rsidRPr="00AD1D29">
        <w:rPr>
          <w:rFonts w:ascii="Times New Roman" w:hAnsi="Times New Roman" w:cs="Times New Roman"/>
          <w:sz w:val="28"/>
          <w:szCs w:val="28"/>
        </w:rPr>
        <w:t>управления. Поток информации не сводится к потоку документов, поскольку в систему</w:t>
      </w:r>
    </w:p>
    <w:p w:rsidR="00AD1D29" w:rsidRPr="00AD1D29" w:rsidRDefault="00AD1D29" w:rsidP="00505BF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1D29">
        <w:rPr>
          <w:rFonts w:ascii="Times New Roman" w:hAnsi="Times New Roman" w:cs="Times New Roman"/>
          <w:sz w:val="28"/>
          <w:szCs w:val="28"/>
        </w:rPr>
        <w:t>управления далеко не вся информация передается в документированном виде. Указанные</w:t>
      </w:r>
      <w:r w:rsidR="00346CC3">
        <w:rPr>
          <w:rFonts w:ascii="Times New Roman" w:hAnsi="Times New Roman" w:cs="Times New Roman"/>
          <w:sz w:val="28"/>
          <w:szCs w:val="28"/>
        </w:rPr>
        <w:t xml:space="preserve"> </w:t>
      </w:r>
      <w:r w:rsidRPr="00AD1D29">
        <w:rPr>
          <w:rFonts w:ascii="Times New Roman" w:hAnsi="Times New Roman" w:cs="Times New Roman"/>
          <w:sz w:val="28"/>
          <w:szCs w:val="28"/>
        </w:rPr>
        <w:t>сообщения могут поступать в документальной или устной форме, в электронном виде</w:t>
      </w:r>
    </w:p>
    <w:p w:rsidR="00AD1D29" w:rsidRPr="00AD1D29" w:rsidRDefault="00AD1D29" w:rsidP="00505BF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1D29">
        <w:rPr>
          <w:rFonts w:ascii="Times New Roman" w:hAnsi="Times New Roman" w:cs="Times New Roman"/>
          <w:sz w:val="28"/>
          <w:szCs w:val="28"/>
        </w:rPr>
        <w:t>(передаваться по электронной почте). Важными источниками информации являются личные</w:t>
      </w:r>
      <w:r w:rsidR="00346CC3">
        <w:rPr>
          <w:rFonts w:ascii="Times New Roman" w:hAnsi="Times New Roman" w:cs="Times New Roman"/>
          <w:sz w:val="28"/>
          <w:szCs w:val="28"/>
        </w:rPr>
        <w:t xml:space="preserve"> </w:t>
      </w:r>
      <w:r w:rsidRPr="00AD1D29">
        <w:rPr>
          <w:rFonts w:ascii="Times New Roman" w:hAnsi="Times New Roman" w:cs="Times New Roman"/>
          <w:sz w:val="28"/>
          <w:szCs w:val="28"/>
        </w:rPr>
        <w:t>контакты, телефонные переговоры, совещания, непосредственное наблюдение, средства</w:t>
      </w:r>
      <w:r w:rsidR="00152774">
        <w:rPr>
          <w:rFonts w:ascii="Times New Roman" w:hAnsi="Times New Roman" w:cs="Times New Roman"/>
          <w:sz w:val="28"/>
          <w:szCs w:val="28"/>
        </w:rPr>
        <w:t xml:space="preserve"> </w:t>
      </w:r>
      <w:r w:rsidRPr="00AD1D29">
        <w:rPr>
          <w:rFonts w:ascii="Times New Roman" w:hAnsi="Times New Roman" w:cs="Times New Roman"/>
          <w:sz w:val="28"/>
          <w:szCs w:val="28"/>
        </w:rPr>
        <w:t>массовой информации и т.д. «Потоки информации характеризуют динамическую ее сторону,</w:t>
      </w:r>
    </w:p>
    <w:p w:rsidR="00857B1B" w:rsidRPr="00AD7A44" w:rsidRDefault="00AD1D29" w:rsidP="00505BF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1D29">
        <w:rPr>
          <w:rFonts w:ascii="Times New Roman" w:hAnsi="Times New Roman" w:cs="Times New Roman"/>
          <w:sz w:val="28"/>
          <w:szCs w:val="28"/>
        </w:rPr>
        <w:lastRenderedPageBreak/>
        <w:t>ее движение, расчленение на виды и подви</w:t>
      </w:r>
      <w:bookmarkStart w:id="0" w:name="_GoBack"/>
      <w:bookmarkEnd w:id="0"/>
      <w:r w:rsidRPr="00AD1D29">
        <w:rPr>
          <w:rFonts w:ascii="Times New Roman" w:hAnsi="Times New Roman" w:cs="Times New Roman"/>
          <w:sz w:val="28"/>
          <w:szCs w:val="28"/>
        </w:rPr>
        <w:t>ды в зависимости от источника, функций</w:t>
      </w:r>
      <w:r w:rsidR="00152774">
        <w:rPr>
          <w:rFonts w:ascii="Times New Roman" w:hAnsi="Times New Roman" w:cs="Times New Roman"/>
          <w:sz w:val="28"/>
          <w:szCs w:val="28"/>
        </w:rPr>
        <w:t xml:space="preserve"> </w:t>
      </w:r>
      <w:r w:rsidRPr="00AD1D29">
        <w:rPr>
          <w:rFonts w:ascii="Times New Roman" w:hAnsi="Times New Roman" w:cs="Times New Roman"/>
          <w:sz w:val="28"/>
          <w:szCs w:val="28"/>
        </w:rPr>
        <w:t>управления, которые она обслуживает, направленности, границ циркуляции, сфер</w:t>
      </w:r>
      <w:r w:rsidR="00152774">
        <w:rPr>
          <w:rFonts w:ascii="Times New Roman" w:hAnsi="Times New Roman" w:cs="Times New Roman"/>
          <w:sz w:val="28"/>
          <w:szCs w:val="28"/>
        </w:rPr>
        <w:t xml:space="preserve"> </w:t>
      </w:r>
      <w:r w:rsidR="00DF0230">
        <w:rPr>
          <w:rFonts w:ascii="Times New Roman" w:hAnsi="Times New Roman" w:cs="Times New Roman"/>
          <w:sz w:val="28"/>
          <w:szCs w:val="28"/>
        </w:rPr>
        <w:t>применения и т.д.»</w:t>
      </w:r>
    </w:p>
    <w:p w:rsidR="0087005C" w:rsidRPr="002C40D6" w:rsidRDefault="00DF0230" w:rsidP="005F47E8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0230">
        <w:rPr>
          <w:rFonts w:ascii="Times New Roman" w:hAnsi="Times New Roman" w:cs="Times New Roman"/>
          <w:sz w:val="28"/>
          <w:szCs w:val="28"/>
        </w:rPr>
        <w:t>Основные показатели (характеристики) информационного потока: ü источник возникновения; ü способ формирование информации; ü направление движения информации; ü получатели информации; ü периодичность или частота прохождения информации; ü степень постоянства функционирования; ü структура, объем и плотность передаваемой информации; ü виды носителей информации; ü информационная емкость сообщений; ü степень использования информации данного потока в управлении деятельностью организации и др.</w:t>
      </w:r>
    </w:p>
    <w:sectPr w:rsidR="0087005C" w:rsidRPr="002C4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0062"/>
    <w:multiLevelType w:val="hybridMultilevel"/>
    <w:tmpl w:val="98789F4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CEA1A67"/>
    <w:multiLevelType w:val="multilevel"/>
    <w:tmpl w:val="100E2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A2BAF"/>
    <w:multiLevelType w:val="hybridMultilevel"/>
    <w:tmpl w:val="2D1C137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11255F0"/>
    <w:multiLevelType w:val="hybridMultilevel"/>
    <w:tmpl w:val="4D507812"/>
    <w:lvl w:ilvl="0" w:tplc="6BF2C1BE">
      <w:start w:val="4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93D3E29"/>
    <w:multiLevelType w:val="hybridMultilevel"/>
    <w:tmpl w:val="EDF0C2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B174CFD"/>
    <w:multiLevelType w:val="hybridMultilevel"/>
    <w:tmpl w:val="02082520"/>
    <w:lvl w:ilvl="0" w:tplc="5DFC14B6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35FD4"/>
    <w:multiLevelType w:val="hybridMultilevel"/>
    <w:tmpl w:val="C9542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A1813"/>
    <w:multiLevelType w:val="hybridMultilevel"/>
    <w:tmpl w:val="4516C5CC"/>
    <w:lvl w:ilvl="0" w:tplc="A282BE90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DA364A1"/>
    <w:multiLevelType w:val="hybridMultilevel"/>
    <w:tmpl w:val="4F340C72"/>
    <w:lvl w:ilvl="0" w:tplc="293671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44547F"/>
    <w:multiLevelType w:val="hybridMultilevel"/>
    <w:tmpl w:val="57B4E716"/>
    <w:lvl w:ilvl="0" w:tplc="6264183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F181C"/>
    <w:multiLevelType w:val="hybridMultilevel"/>
    <w:tmpl w:val="AF8E4F10"/>
    <w:lvl w:ilvl="0" w:tplc="A59008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907064"/>
    <w:multiLevelType w:val="hybridMultilevel"/>
    <w:tmpl w:val="A90EF516"/>
    <w:lvl w:ilvl="0" w:tplc="71BE236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01D37FD"/>
    <w:multiLevelType w:val="hybridMultilevel"/>
    <w:tmpl w:val="2CECB610"/>
    <w:lvl w:ilvl="0" w:tplc="6EC889D6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3" w15:restartNumberingAfterBreak="0">
    <w:nsid w:val="59136B4A"/>
    <w:multiLevelType w:val="hybridMultilevel"/>
    <w:tmpl w:val="77E2A00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DFF2E68"/>
    <w:multiLevelType w:val="hybridMultilevel"/>
    <w:tmpl w:val="7790355C"/>
    <w:lvl w:ilvl="0" w:tplc="A6EC332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000822"/>
    <w:multiLevelType w:val="hybridMultilevel"/>
    <w:tmpl w:val="FA0AF90C"/>
    <w:lvl w:ilvl="0" w:tplc="2472A3F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4F05F4D"/>
    <w:multiLevelType w:val="hybridMultilevel"/>
    <w:tmpl w:val="A5A40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7"/>
  </w:num>
  <w:num w:numId="5">
    <w:abstractNumId w:val="11"/>
  </w:num>
  <w:num w:numId="6">
    <w:abstractNumId w:val="16"/>
  </w:num>
  <w:num w:numId="7">
    <w:abstractNumId w:val="15"/>
  </w:num>
  <w:num w:numId="8">
    <w:abstractNumId w:val="14"/>
  </w:num>
  <w:num w:numId="9">
    <w:abstractNumId w:val="5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12"/>
  </w:num>
  <w:num w:numId="15">
    <w:abstractNumId w:val="13"/>
  </w:num>
  <w:num w:numId="16">
    <w:abstractNumId w:val="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083"/>
    <w:rsid w:val="000025FC"/>
    <w:rsid w:val="00022BF2"/>
    <w:rsid w:val="0005292F"/>
    <w:rsid w:val="00084AAF"/>
    <w:rsid w:val="000B3ED6"/>
    <w:rsid w:val="000D3682"/>
    <w:rsid w:val="000F6796"/>
    <w:rsid w:val="00100AFE"/>
    <w:rsid w:val="001413CF"/>
    <w:rsid w:val="00152774"/>
    <w:rsid w:val="00161091"/>
    <w:rsid w:val="00197A20"/>
    <w:rsid w:val="001E48E0"/>
    <w:rsid w:val="00272B4E"/>
    <w:rsid w:val="00274A49"/>
    <w:rsid w:val="00296467"/>
    <w:rsid w:val="002B5C49"/>
    <w:rsid w:val="002C40D6"/>
    <w:rsid w:val="002E1B53"/>
    <w:rsid w:val="00343464"/>
    <w:rsid w:val="00346CC3"/>
    <w:rsid w:val="0035285D"/>
    <w:rsid w:val="003820C4"/>
    <w:rsid w:val="003822CE"/>
    <w:rsid w:val="00386CD8"/>
    <w:rsid w:val="003B1E83"/>
    <w:rsid w:val="003C0C17"/>
    <w:rsid w:val="003C342D"/>
    <w:rsid w:val="003E7337"/>
    <w:rsid w:val="00404E00"/>
    <w:rsid w:val="0042148D"/>
    <w:rsid w:val="004614DE"/>
    <w:rsid w:val="004959E4"/>
    <w:rsid w:val="004A0134"/>
    <w:rsid w:val="004F01A0"/>
    <w:rsid w:val="004F1372"/>
    <w:rsid w:val="00505BFC"/>
    <w:rsid w:val="0051345A"/>
    <w:rsid w:val="0051470E"/>
    <w:rsid w:val="00535E68"/>
    <w:rsid w:val="0056048D"/>
    <w:rsid w:val="005A48F2"/>
    <w:rsid w:val="005A6010"/>
    <w:rsid w:val="005C6D66"/>
    <w:rsid w:val="005F47E8"/>
    <w:rsid w:val="0061463A"/>
    <w:rsid w:val="006151C3"/>
    <w:rsid w:val="00634223"/>
    <w:rsid w:val="006427EB"/>
    <w:rsid w:val="00662CBE"/>
    <w:rsid w:val="006636F6"/>
    <w:rsid w:val="00666A3D"/>
    <w:rsid w:val="006B48E3"/>
    <w:rsid w:val="006B4C2D"/>
    <w:rsid w:val="006C1695"/>
    <w:rsid w:val="007371BE"/>
    <w:rsid w:val="00772BE1"/>
    <w:rsid w:val="007850CD"/>
    <w:rsid w:val="00793371"/>
    <w:rsid w:val="0080540E"/>
    <w:rsid w:val="00857B1B"/>
    <w:rsid w:val="0086092D"/>
    <w:rsid w:val="0087005C"/>
    <w:rsid w:val="00882E64"/>
    <w:rsid w:val="00895996"/>
    <w:rsid w:val="0092001E"/>
    <w:rsid w:val="009341F8"/>
    <w:rsid w:val="009429EE"/>
    <w:rsid w:val="00947F5E"/>
    <w:rsid w:val="00951134"/>
    <w:rsid w:val="009A0747"/>
    <w:rsid w:val="009B6B48"/>
    <w:rsid w:val="009C0B7D"/>
    <w:rsid w:val="009C6753"/>
    <w:rsid w:val="00A46083"/>
    <w:rsid w:val="00A54487"/>
    <w:rsid w:val="00A834F0"/>
    <w:rsid w:val="00AD1D29"/>
    <w:rsid w:val="00AD7A44"/>
    <w:rsid w:val="00B25A6C"/>
    <w:rsid w:val="00B44083"/>
    <w:rsid w:val="00B83C7C"/>
    <w:rsid w:val="00B92A62"/>
    <w:rsid w:val="00B93877"/>
    <w:rsid w:val="00BA6F12"/>
    <w:rsid w:val="00BC05D2"/>
    <w:rsid w:val="00BD2437"/>
    <w:rsid w:val="00BD44FA"/>
    <w:rsid w:val="00BE19D3"/>
    <w:rsid w:val="00C732C7"/>
    <w:rsid w:val="00C73D04"/>
    <w:rsid w:val="00CB332E"/>
    <w:rsid w:val="00CB742A"/>
    <w:rsid w:val="00CE7D5A"/>
    <w:rsid w:val="00D25504"/>
    <w:rsid w:val="00D3047B"/>
    <w:rsid w:val="00D4119F"/>
    <w:rsid w:val="00D45053"/>
    <w:rsid w:val="00D45A25"/>
    <w:rsid w:val="00D64040"/>
    <w:rsid w:val="00D976CD"/>
    <w:rsid w:val="00DA15E8"/>
    <w:rsid w:val="00DA31C2"/>
    <w:rsid w:val="00DA7A6A"/>
    <w:rsid w:val="00DA7DA7"/>
    <w:rsid w:val="00DF0230"/>
    <w:rsid w:val="00DF631D"/>
    <w:rsid w:val="00E207B7"/>
    <w:rsid w:val="00E25174"/>
    <w:rsid w:val="00E32FA4"/>
    <w:rsid w:val="00E3537C"/>
    <w:rsid w:val="00EA1A23"/>
    <w:rsid w:val="00EB16C3"/>
    <w:rsid w:val="00EC77A4"/>
    <w:rsid w:val="00ED2637"/>
    <w:rsid w:val="00F31081"/>
    <w:rsid w:val="00F853BA"/>
    <w:rsid w:val="00FA5E6D"/>
    <w:rsid w:val="00FB5289"/>
    <w:rsid w:val="00FC48DE"/>
    <w:rsid w:val="00FD6633"/>
    <w:rsid w:val="00FD68AC"/>
    <w:rsid w:val="00FF2539"/>
    <w:rsid w:val="00FF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AB0BD"/>
  <w15:chartTrackingRefBased/>
  <w15:docId w15:val="{B3A7EE01-07E7-43C2-8321-1373EE29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411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CB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411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6845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3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2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9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1746</Words>
  <Characters>9956</Characters>
  <Application>Microsoft Office Word</Application>
  <DocSecurity>0</DocSecurity>
  <Lines>82</Lines>
  <Paragraphs>23</Paragraphs>
  <ScaleCrop>false</ScaleCrop>
  <Company/>
  <LinksUpToDate>false</LinksUpToDate>
  <CharactersWithSpaces>11679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125</cp:revision>
  <dcterms:created xsi:type="dcterms:W3CDTF">2024-07-20T17:38:00Z</dcterms:created>
  <dcterms:modified xsi:type="dcterms:W3CDTF">2024-08-01T15:12:00Z</dcterms:modified>
</cp:coreProperties>
</file>