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495E" w14:textId="4F764EE7" w:rsidR="00D40D83" w:rsidRDefault="00D40D83" w:rsidP="00267343"/>
    <w:p w14:paraId="08BDE045" w14:textId="701751E2" w:rsidR="00D40D83" w:rsidRDefault="00D40D83" w:rsidP="00267343">
      <w:pPr>
        <w:rPr>
          <w:lang w:val="en-US"/>
        </w:rPr>
      </w:pPr>
      <w:r w:rsidRPr="00D40D83">
        <w:rPr>
          <w:highlight w:val="yellow"/>
          <w:lang w:val="en-US"/>
        </w:rPr>
        <w:t>Domain specific term</w:t>
      </w:r>
    </w:p>
    <w:p w14:paraId="49AD404A" w14:textId="48FFC453" w:rsidR="00D40D83" w:rsidRPr="00D40D83" w:rsidRDefault="00D40D83" w:rsidP="00267343">
      <w:pPr>
        <w:rPr>
          <w:lang w:val="en-US"/>
        </w:rPr>
      </w:pPr>
      <w:r w:rsidRPr="00D40D83">
        <w:rPr>
          <w:highlight w:val="cyan"/>
          <w:lang w:val="en-US"/>
        </w:rPr>
        <w:t>Rule</w:t>
      </w:r>
    </w:p>
    <w:p w14:paraId="2C5EE4A5" w14:textId="77777777" w:rsidR="00D40D83" w:rsidRDefault="00D40D83" w:rsidP="00267343"/>
    <w:p w14:paraId="01870BE6" w14:textId="0E5D4CFB" w:rsidR="00267343" w:rsidRDefault="00267343" w:rsidP="00267343">
      <w:r>
        <w:t xml:space="preserve">The </w:t>
      </w:r>
      <w:r w:rsidRPr="00267343">
        <w:rPr>
          <w:highlight w:val="yellow"/>
        </w:rPr>
        <w:t>universe</w:t>
      </w:r>
      <w:r>
        <w:t xml:space="preserve"> of the </w:t>
      </w:r>
      <w:r w:rsidRPr="0099240E">
        <w:rPr>
          <w:highlight w:val="yellow"/>
        </w:rPr>
        <w:t>Game of Life</w:t>
      </w:r>
      <w:r>
        <w:t xml:space="preserve"> is an </w:t>
      </w:r>
      <w:r w:rsidRPr="00721C1B">
        <w:rPr>
          <w:highlight w:val="cyan"/>
        </w:rPr>
        <w:t xml:space="preserve">infinite, two-dimensional orthogonal </w:t>
      </w:r>
      <w:r w:rsidRPr="0099240E">
        <w:rPr>
          <w:highlight w:val="yellow"/>
        </w:rPr>
        <w:t xml:space="preserve">grid </w:t>
      </w:r>
      <w:r w:rsidRPr="00721C1B">
        <w:rPr>
          <w:highlight w:val="cyan"/>
        </w:rPr>
        <w:t xml:space="preserve">of square </w:t>
      </w:r>
      <w:r w:rsidRPr="00721C1B">
        <w:rPr>
          <w:highlight w:val="yellow"/>
        </w:rPr>
        <w:t>cells</w:t>
      </w:r>
      <w:r w:rsidRPr="00721C1B">
        <w:rPr>
          <w:highlight w:val="cyan"/>
        </w:rPr>
        <w:t>,</w:t>
      </w:r>
      <w:r>
        <w:t xml:space="preserve"> each of which is in one of </w:t>
      </w:r>
      <w:r w:rsidRPr="00721C1B">
        <w:rPr>
          <w:highlight w:val="cyan"/>
        </w:rPr>
        <w:t xml:space="preserve">two possible </w:t>
      </w:r>
      <w:r w:rsidRPr="00721C1B">
        <w:rPr>
          <w:highlight w:val="yellow"/>
        </w:rPr>
        <w:t>states</w:t>
      </w:r>
      <w:r w:rsidRPr="00721C1B">
        <w:rPr>
          <w:highlight w:val="cyan"/>
        </w:rPr>
        <w:t xml:space="preserve">, </w:t>
      </w:r>
      <w:r w:rsidRPr="00721C1B">
        <w:rPr>
          <w:highlight w:val="yellow"/>
        </w:rPr>
        <w:t xml:space="preserve">live </w:t>
      </w:r>
      <w:r w:rsidRPr="00721C1B">
        <w:rPr>
          <w:highlight w:val="cyan"/>
        </w:rPr>
        <w:t xml:space="preserve">or </w:t>
      </w:r>
      <w:r w:rsidRPr="00721C1B">
        <w:rPr>
          <w:highlight w:val="yellow"/>
        </w:rPr>
        <w:t>dead</w:t>
      </w:r>
      <w:r w:rsidRPr="00721C1B">
        <w:rPr>
          <w:highlight w:val="cyan"/>
        </w:rPr>
        <w:t>,</w:t>
      </w:r>
      <w:r>
        <w:t xml:space="preserve"> (or </w:t>
      </w:r>
      <w:r w:rsidRPr="00721C1B">
        <w:rPr>
          <w:highlight w:val="yellow"/>
        </w:rPr>
        <w:t>populated</w:t>
      </w:r>
      <w:r>
        <w:t xml:space="preserve"> and </w:t>
      </w:r>
      <w:r w:rsidRPr="00721C1B">
        <w:rPr>
          <w:highlight w:val="yellow"/>
        </w:rPr>
        <w:t>unpopulated</w:t>
      </w:r>
      <w:r>
        <w:t xml:space="preserve">, respectively). Every </w:t>
      </w:r>
      <w:r w:rsidRPr="00267343">
        <w:rPr>
          <w:highlight w:val="yellow"/>
        </w:rPr>
        <w:t>cell</w:t>
      </w:r>
      <w:r>
        <w:t xml:space="preserve"> interacts with </w:t>
      </w:r>
      <w:r w:rsidRPr="00721C1B">
        <w:rPr>
          <w:highlight w:val="cyan"/>
        </w:rPr>
        <w:t xml:space="preserve">its eight </w:t>
      </w:r>
      <w:r w:rsidRPr="00721C1B">
        <w:rPr>
          <w:highlight w:val="yellow"/>
        </w:rPr>
        <w:t>neighbours</w:t>
      </w:r>
      <w:r w:rsidRPr="00721C1B">
        <w:rPr>
          <w:highlight w:val="cyan"/>
        </w:rPr>
        <w:t xml:space="preserve">, which are the cells that are </w:t>
      </w:r>
      <w:r w:rsidRPr="00721C1B">
        <w:rPr>
          <w:highlight w:val="yellow"/>
        </w:rPr>
        <w:t>horizontally</w:t>
      </w:r>
      <w:r w:rsidRPr="00721C1B">
        <w:rPr>
          <w:highlight w:val="cyan"/>
        </w:rPr>
        <w:t xml:space="preserve">, </w:t>
      </w:r>
      <w:r w:rsidRPr="00721C1B">
        <w:rPr>
          <w:highlight w:val="yellow"/>
        </w:rPr>
        <w:t>vertically</w:t>
      </w:r>
      <w:r w:rsidRPr="00721C1B">
        <w:rPr>
          <w:highlight w:val="cyan"/>
        </w:rPr>
        <w:t xml:space="preserve">, or </w:t>
      </w:r>
      <w:r w:rsidRPr="00721C1B">
        <w:rPr>
          <w:highlight w:val="yellow"/>
        </w:rPr>
        <w:t>diagonally adjacent</w:t>
      </w:r>
      <w:r w:rsidRPr="00721C1B">
        <w:rPr>
          <w:highlight w:val="cyan"/>
        </w:rPr>
        <w:t>.</w:t>
      </w:r>
      <w:r>
        <w:t xml:space="preserve"> At each </w:t>
      </w:r>
      <w:r w:rsidRPr="00267343">
        <w:rPr>
          <w:highlight w:val="yellow"/>
        </w:rPr>
        <w:t>step in time</w:t>
      </w:r>
      <w:r>
        <w:t>, the following transitions occur:</w:t>
      </w:r>
    </w:p>
    <w:p w14:paraId="34E0210A" w14:textId="77777777" w:rsidR="00267343" w:rsidRPr="00267343" w:rsidRDefault="00267343" w:rsidP="00267343">
      <w:pPr>
        <w:rPr>
          <w:highlight w:val="cyan"/>
        </w:rPr>
      </w:pPr>
      <w:r>
        <w:t xml:space="preserve"> </w:t>
      </w:r>
      <w:r w:rsidRPr="00267343">
        <w:rPr>
          <w:highlight w:val="cyan"/>
        </w:rPr>
        <w:t xml:space="preserve">- Any live cell with fewer than two live neighbours </w:t>
      </w:r>
      <w:r w:rsidRPr="00267343">
        <w:rPr>
          <w:highlight w:val="yellow"/>
        </w:rPr>
        <w:t>dies</w:t>
      </w:r>
      <w:r w:rsidRPr="00267343">
        <w:rPr>
          <w:highlight w:val="cyan"/>
        </w:rPr>
        <w:t xml:space="preserve">, as if by </w:t>
      </w:r>
      <w:r w:rsidRPr="00267343">
        <w:rPr>
          <w:highlight w:val="yellow"/>
        </w:rPr>
        <w:t>underpopulation</w:t>
      </w:r>
      <w:r w:rsidRPr="00267343">
        <w:rPr>
          <w:highlight w:val="cyan"/>
        </w:rPr>
        <w:t>.</w:t>
      </w:r>
    </w:p>
    <w:p w14:paraId="1560561A" w14:textId="77777777" w:rsidR="00267343" w:rsidRPr="00267343" w:rsidRDefault="00267343" w:rsidP="00267343">
      <w:pPr>
        <w:rPr>
          <w:highlight w:val="cyan"/>
        </w:rPr>
      </w:pPr>
      <w:r w:rsidRPr="00267343">
        <w:rPr>
          <w:highlight w:val="cyan"/>
        </w:rPr>
        <w:t xml:space="preserve"> - Any live cell with two or three live neighbours </w:t>
      </w:r>
      <w:r w:rsidRPr="00267343">
        <w:rPr>
          <w:highlight w:val="yellow"/>
        </w:rPr>
        <w:t xml:space="preserve">lives </w:t>
      </w:r>
      <w:r w:rsidRPr="00267343">
        <w:rPr>
          <w:highlight w:val="cyan"/>
        </w:rPr>
        <w:t xml:space="preserve">on to </w:t>
      </w:r>
      <w:r w:rsidRPr="00267343">
        <w:rPr>
          <w:highlight w:val="yellow"/>
        </w:rPr>
        <w:t>the next generation</w:t>
      </w:r>
      <w:r w:rsidRPr="00267343">
        <w:rPr>
          <w:highlight w:val="cyan"/>
        </w:rPr>
        <w:t>.</w:t>
      </w:r>
    </w:p>
    <w:p w14:paraId="2BD3DDC7" w14:textId="77777777" w:rsidR="00267343" w:rsidRPr="00267343" w:rsidRDefault="00267343" w:rsidP="00267343">
      <w:pPr>
        <w:rPr>
          <w:highlight w:val="cyan"/>
        </w:rPr>
      </w:pPr>
      <w:r w:rsidRPr="00267343">
        <w:rPr>
          <w:highlight w:val="cyan"/>
        </w:rPr>
        <w:t xml:space="preserve"> - Any live cell with more than three live neighbours dies, as if by </w:t>
      </w:r>
      <w:r w:rsidRPr="00267343">
        <w:rPr>
          <w:highlight w:val="yellow"/>
        </w:rPr>
        <w:t>overpopulation</w:t>
      </w:r>
      <w:r w:rsidRPr="00267343">
        <w:rPr>
          <w:highlight w:val="cyan"/>
        </w:rPr>
        <w:t>.</w:t>
      </w:r>
    </w:p>
    <w:p w14:paraId="79EFF192" w14:textId="77777777" w:rsidR="00267343" w:rsidRDefault="00267343" w:rsidP="00267343">
      <w:r w:rsidRPr="00267343">
        <w:rPr>
          <w:highlight w:val="cyan"/>
        </w:rPr>
        <w:t xml:space="preserve"> - Any dead cell with exactly three live neighbours becomes a live cell, as if by </w:t>
      </w:r>
      <w:r w:rsidRPr="00267343">
        <w:rPr>
          <w:highlight w:val="yellow"/>
        </w:rPr>
        <w:t>reproduction</w:t>
      </w:r>
      <w:r w:rsidRPr="00267343">
        <w:rPr>
          <w:highlight w:val="cyan"/>
        </w:rPr>
        <w:t>.</w:t>
      </w:r>
    </w:p>
    <w:p w14:paraId="0513612C" w14:textId="77777777" w:rsidR="00267343" w:rsidRDefault="00267343" w:rsidP="00267343"/>
    <w:p w14:paraId="538378E0" w14:textId="77777777" w:rsidR="00267343" w:rsidRDefault="00267343" w:rsidP="00267343">
      <w:r>
        <w:t>These rules, which compare the behavior of the automaton to real life, can be condensed into the following:</w:t>
      </w:r>
    </w:p>
    <w:p w14:paraId="75C10370" w14:textId="77777777" w:rsidR="00267343" w:rsidRPr="00721C1B" w:rsidRDefault="00267343" w:rsidP="00267343">
      <w:pPr>
        <w:rPr>
          <w:highlight w:val="cyan"/>
        </w:rPr>
      </w:pPr>
      <w:r>
        <w:t xml:space="preserve"> </w:t>
      </w:r>
      <w:r w:rsidRPr="00721C1B">
        <w:rPr>
          <w:highlight w:val="cyan"/>
        </w:rPr>
        <w:t>- Any live cell with two or three live neighbours survives.</w:t>
      </w:r>
    </w:p>
    <w:p w14:paraId="08ADC645" w14:textId="77777777" w:rsidR="00267343" w:rsidRPr="00721C1B" w:rsidRDefault="00267343" w:rsidP="00267343">
      <w:pPr>
        <w:rPr>
          <w:highlight w:val="cyan"/>
        </w:rPr>
      </w:pPr>
      <w:r w:rsidRPr="00721C1B">
        <w:rPr>
          <w:highlight w:val="cyan"/>
        </w:rPr>
        <w:t xml:space="preserve"> - Any dead cell with three live neighbours becomes a live cell.</w:t>
      </w:r>
    </w:p>
    <w:p w14:paraId="0D9BEBCF" w14:textId="77777777" w:rsidR="00267343" w:rsidRDefault="00267343" w:rsidP="00267343">
      <w:r w:rsidRPr="00721C1B">
        <w:rPr>
          <w:highlight w:val="cyan"/>
        </w:rPr>
        <w:t xml:space="preserve"> - All other live cells die in the next generation. Similarly, all other dead cells stay dead.</w:t>
      </w:r>
    </w:p>
    <w:p w14:paraId="2679C237" w14:textId="77777777" w:rsidR="00267343" w:rsidRDefault="00267343" w:rsidP="00267343"/>
    <w:p w14:paraId="6BC93BF3" w14:textId="4985A0E1" w:rsidR="00337645" w:rsidRPr="00267343" w:rsidRDefault="00267343" w:rsidP="00267343">
      <w:r>
        <w:t xml:space="preserve">The initial pattern constitutes the </w:t>
      </w:r>
      <w:r w:rsidRPr="00267343">
        <w:rPr>
          <w:highlight w:val="yellow"/>
        </w:rPr>
        <w:t>seed of the system</w:t>
      </w:r>
      <w:r>
        <w:t xml:space="preserve">. The </w:t>
      </w:r>
      <w:r w:rsidRPr="00721C1B">
        <w:rPr>
          <w:highlight w:val="cyan"/>
        </w:rPr>
        <w:t xml:space="preserve">first generation is created by applying the above rules </w:t>
      </w:r>
      <w:r w:rsidRPr="00721C1B">
        <w:rPr>
          <w:highlight w:val="yellow"/>
        </w:rPr>
        <w:t xml:space="preserve">simultaneously </w:t>
      </w:r>
      <w:r w:rsidRPr="00721C1B">
        <w:rPr>
          <w:highlight w:val="cyan"/>
        </w:rPr>
        <w:t>to every cell in the seed; births and deaths occur simultaneously, and the discrete moment</w:t>
      </w:r>
      <w:r>
        <w:t xml:space="preserve"> at which this happens is sometimes called a </w:t>
      </w:r>
      <w:r w:rsidRPr="00267343">
        <w:rPr>
          <w:highlight w:val="yellow"/>
        </w:rPr>
        <w:t>tick</w:t>
      </w:r>
      <w:r>
        <w:t xml:space="preserve">. </w:t>
      </w:r>
      <w:r w:rsidRPr="00721C1B">
        <w:rPr>
          <w:highlight w:val="cyan"/>
        </w:rPr>
        <w:t xml:space="preserve">Each generation is a </w:t>
      </w:r>
      <w:r w:rsidRPr="00721C1B">
        <w:rPr>
          <w:highlight w:val="yellow"/>
        </w:rPr>
        <w:t xml:space="preserve">pure function of the preceding </w:t>
      </w:r>
      <w:r w:rsidRPr="00721C1B">
        <w:rPr>
          <w:highlight w:val="cyan"/>
        </w:rPr>
        <w:t xml:space="preserve">one. The rules continue to be </w:t>
      </w:r>
      <w:r w:rsidRPr="00721C1B">
        <w:rPr>
          <w:highlight w:val="yellow"/>
        </w:rPr>
        <w:t xml:space="preserve">applied repeatedly </w:t>
      </w:r>
      <w:r w:rsidRPr="00721C1B">
        <w:rPr>
          <w:highlight w:val="cyan"/>
        </w:rPr>
        <w:t>to create further generations.</w:t>
      </w:r>
    </w:p>
    <w:sectPr w:rsidR="00337645" w:rsidRPr="0026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43"/>
    <w:rsid w:val="00267343"/>
    <w:rsid w:val="00337645"/>
    <w:rsid w:val="00721C1B"/>
    <w:rsid w:val="0099240E"/>
    <w:rsid w:val="00D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E5068"/>
  <w15:chartTrackingRefBased/>
  <w15:docId w15:val="{2724D1B4-40EA-D24A-BD2D-19FBD47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Vartolomeev</dc:creator>
  <cp:keywords/>
  <dc:description/>
  <cp:lastModifiedBy>Stefan Vartolomeev</cp:lastModifiedBy>
  <cp:revision>4</cp:revision>
  <dcterms:created xsi:type="dcterms:W3CDTF">2021-03-26T08:46:00Z</dcterms:created>
  <dcterms:modified xsi:type="dcterms:W3CDTF">2021-03-26T09:06:00Z</dcterms:modified>
</cp:coreProperties>
</file>