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Google Marketplace Summary</w:t>
      </w:r>
    </w:p>
    <w:p>
      <w:r>
        <w:rPr>
          <w:i/>
        </w:rPr>
        <w:t>Corrected Marketplace package, runtime, audit, and release information</w:t>
      </w:r>
    </w:p>
    <w:p>
      <w:pPr>
        <w:pStyle w:val="Heading1"/>
      </w:pPr>
      <w:r>
        <w:t>Marketplace Product Summary</w:t>
      </w:r>
    </w:p>
    <w:p>
      <w:r>
        <w:t>PMOMax is an AI-assisted project initiation and governance platform for structured PIDs, risk review, compliance support, and customer-controlled audit traceability on Google Cloud.</w:t>
      </w:r>
    </w:p>
    <w:p>
      <w:pPr>
        <w:pStyle w:val="Heading1"/>
      </w:pPr>
      <w:r>
        <w:t>Current Release Note</w:t>
      </w:r>
    </w:p>
    <w:p>
      <w:r>
        <w:t>Improved Create Agent, governance, AI audit logging, and mitigated CVE-2026-39892 (v1.4.2).</w:t>
      </w:r>
    </w:p>
    <w:p>
      <w:pPr>
        <w:pStyle w:val="Heading1"/>
      </w:pPr>
      <w:r>
        <w:t>Current Images and Digests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Digest</w:t>
            </w:r>
          </w:p>
        </w:tc>
      </w:tr>
      <w:tr>
        <w:tc>
          <w:tcPr>
            <w:tcW w:type="dxa" w:w="2880"/>
          </w:tcPr>
          <w:p>
            <w:r>
              <w:t>Runtime app</w:t>
            </w:r>
          </w:p>
        </w:tc>
        <w:tc>
          <w:tcPr>
            <w:tcW w:type="dxa" w:w="2880"/>
          </w:tcPr>
          <w:p>
            <w:r>
              <w:t>us-east1-docker.pkg.dev/katalyststreet-public/apps/pmo-architect:1.4.2</w:t>
            </w:r>
          </w:p>
        </w:tc>
        <w:tc>
          <w:tcPr>
            <w:tcW w:type="dxa" w:w="2880"/>
          </w:tcPr>
          <w:p>
            <w:r>
              <w:t>sha256:ddcd5e759c7aa974a44b9496c7e7d4ac970f54ac8981623d968896e30c73c9d9</w:t>
            </w:r>
          </w:p>
        </w:tc>
      </w:tr>
      <w:tr>
        <w:tc>
          <w:tcPr>
            <w:tcW w:type="dxa" w:w="2880"/>
          </w:tcPr>
          <w:p>
            <w:r>
              <w:t>Marketplace deployer</w:t>
            </w:r>
          </w:p>
        </w:tc>
        <w:tc>
          <w:tcPr>
            <w:tcW w:type="dxa" w:w="2880"/>
          </w:tcPr>
          <w:p>
            <w:r>
              <w:t>us-docker.pkg.dev/katalyststreet-public/pmomax/deployer:1.4.2</w:t>
            </w:r>
          </w:p>
        </w:tc>
        <w:tc>
          <w:tcPr>
            <w:tcW w:type="dxa" w:w="2880"/>
          </w:tcPr>
          <w:p>
            <w:r>
              <w:t>sha256:2433d22012fbda66239d25105e8b07f08fae13020400de0285f829406b0aa858</w:t>
            </w:r>
          </w:p>
        </w:tc>
      </w:tr>
      <w:tr>
        <w:tc>
          <w:tcPr>
            <w:tcW w:type="dxa" w:w="2880"/>
          </w:tcPr>
          <w:p>
            <w:r>
              <w:t>UBB agent</w:t>
            </w:r>
          </w:p>
        </w:tc>
        <w:tc>
          <w:tcPr>
            <w:tcW w:type="dxa" w:w="2880"/>
          </w:tcPr>
          <w:p>
            <w:r>
              <w:t>us-docker.pkg.dev/katalyststreet-public/pmomax/ubbagent:1.4.2</w:t>
            </w:r>
          </w:p>
        </w:tc>
        <w:tc>
          <w:tcPr>
            <w:tcW w:type="dxa" w:w="2880"/>
          </w:tcPr>
          <w:p>
            <w:r>
              <w:t>sha256:0a6e68626386dc0a27e086df31dcc488bab3a2fc3d1c6ff2419aed75c77328c8</w:t>
            </w:r>
          </w:p>
        </w:tc>
      </w:tr>
    </w:tbl>
    <w:p>
      <w:pPr>
        <w:pStyle w:val="Heading1"/>
      </w:pPr>
      <w:r>
        <w:t>Deployment Model</w:t>
      </w:r>
    </w:p>
    <w:p>
      <w:pPr>
        <w:pStyle w:val="ListBullet"/>
      </w:pPr>
      <w:r>
        <w:t>Marketplace package is designed for customer-tenant Kubernetes/GKE deployment.</w:t>
      </w:r>
    </w:p>
    <w:p>
      <w:pPr>
        <w:pStyle w:val="ListBullet"/>
      </w:pPr>
      <w:r>
        <w:t>Hosted runtime path uses Cloud Run for the PMOMax service/demo flow.</w:t>
      </w:r>
    </w:p>
    <w:p>
      <w:pPr>
        <w:pStyle w:val="ListBullet"/>
      </w:pPr>
      <w:r>
        <w:t>Runtime services are stateless.</w:t>
      </w:r>
    </w:p>
    <w:p>
      <w:pPr>
        <w:pStyle w:val="ListBullet"/>
      </w:pPr>
      <w:r>
        <w:t>No PMOMax-owned persistence layer is required for default audit traceability.</w:t>
      </w:r>
    </w:p>
    <w:p>
      <w:pPr>
        <w:pStyle w:val="ListBullet"/>
      </w:pPr>
      <w:r>
        <w:t>Cloud Logging is used by default through stdout capture.</w:t>
      </w:r>
    </w:p>
    <w:p>
      <w:pPr>
        <w:pStyle w:val="ListBullet"/>
      </w:pPr>
      <w:r>
        <w:t>Optional customer-managed GCS, BigQuery, or Firestore audit backends can be enabled by environment variables.</w:t>
      </w:r>
    </w:p>
    <w:p>
      <w:pPr>
        <w:pStyle w:val="Heading1"/>
      </w:pPr>
      <w:r>
        <w:t>Marketplace Technical Notes</w:t>
      </w:r>
    </w:p>
    <w:p>
      <w:pPr>
        <w:pStyle w:val="ListBullet"/>
      </w:pPr>
      <w:r>
        <w:t>Root Dockerfile builds the Marketplace deployer image.</w:t>
      </w:r>
    </w:p>
    <w:p>
      <w:pPr>
        <w:pStyle w:val="ListBullet"/>
      </w:pPr>
      <w:r>
        <w:t>Dockerfile.cloudrun is used by deploy-fast.sh for hosted Cloud Run runtime builds.</w:t>
      </w:r>
    </w:p>
    <w:p>
      <w:pPr>
        <w:pStyle w:val="ListBullet"/>
      </w:pPr>
      <w:r>
        <w:t>publish_marketplace_deployer.sh builds and publishes the deployer and UBB images.</w:t>
      </w:r>
    </w:p>
    <w:p>
      <w:pPr>
        <w:pStyle w:val="ListBullet"/>
      </w:pPr>
      <w:r>
        <w:t>deployer/deploy_with_tests.sh is the Marketplace install/test entrypoint and delegates install work to deployer/deploy.sh.</w:t>
      </w:r>
    </w:p>
    <w:p>
      <w:pPr>
        <w:pStyle w:val="ListBullet"/>
      </w:pPr>
      <w:r>
        <w:t>Metric ID M1 is the Marketplace usage reporting metric.</w:t>
      </w:r>
    </w:p>
    <w:p>
      <w:pPr>
        <w:pStyle w:val="ListBullet"/>
      </w:pPr>
      <w:r>
        <w:t>Marketplace service name is services/pmo-max.endpoints.katalyststreet-public.cloud.goog.</w:t>
      </w:r>
    </w:p>
    <w:p>
      <w:pPr>
        <w:pStyle w:val="Heading1"/>
      </w:pPr>
      <w:r>
        <w:t>Security Update</w:t>
      </w:r>
    </w:p>
    <w:p>
      <w:pPr>
        <w:pStyle w:val="ListBullet"/>
      </w:pPr>
      <w:r>
        <w:t>The current Marketplace deployer has been rebuilt under tag 1.4.2.</w:t>
      </w:r>
    </w:p>
    <w:p>
      <w:pPr>
        <w:pStyle w:val="ListBullet"/>
      </w:pPr>
      <w:r>
        <w:t>The release mitigates CVE-2026-39892 and preserves the approved Marketplace version tag.</w:t>
      </w:r>
    </w:p>
    <w:p>
      <w:pPr>
        <w:pStyle w:val="ListBullet"/>
      </w:pPr>
      <w:r>
        <w:t>The Marketplace label/annotation is verified on the deployer and UBB images.</w:t>
      </w:r>
    </w:p>
    <w:p>
      <w:pPr>
        <w:pStyle w:val="Heading1"/>
      </w:pPr>
      <w:r>
        <w:t>Important Non-Claims</w:t>
      </w:r>
    </w:p>
    <w:p>
      <w:pPr>
        <w:pStyle w:val="ListBullet"/>
      </w:pPr>
      <w:r>
        <w:t>PMOMax should not be described as currently implementing Agent-to-Agent (A2A) runtime interoperability.</w:t>
      </w:r>
    </w:p>
    <w:p>
      <w:pPr>
        <w:pStyle w:val="ListBullet"/>
      </w:pPr>
      <w:r>
        <w:t>PMOMax should not be described as having Google Workspace document or spreadsheet add-ins unless those are separately implemented and verified.</w:t>
      </w:r>
    </w:p>
    <w:p>
      <w:pPr>
        <w:pStyle w:val="ListBullet"/>
      </w:pPr>
      <w:r>
        <w:t>PMOMax does not provide immutable forensic audit logging by default; immutability depends on customer-configured GCP controls.</w:t>
      </w:r>
    </w:p>
    <w:p>
      <w:pPr>
        <w:pStyle w:val="ListBullet"/>
      </w:pPr>
      <w:r>
        <w:t>PMOMax does not centrally store customer audit logs by default and does not require cross-tenant audit collection.</w:t>
      </w:r>
    </w:p>
    <w:p>
      <w:pPr>
        <w:pStyle w:val="ListBullet"/>
      </w:pPr>
      <w:r>
        <w:t>Governance and compliance features should be described as AI-assisted review and gap surfacing, not as autonomous enforcement that guarantees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