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40" w:after="120"/>
        <w:jc w:val="both"/>
        <w:rPr/>
      </w:pPr>
      <w:r>
        <w:rPr>
          <w:rFonts w:ascii="Arial" w:hAnsi="Arial"/>
          <w:sz w:val="26"/>
          <w:szCs w:val="26"/>
        </w:rPr>
        <w:t>Exercise 2B Optimistic Greedy</w:t>
      </w:r>
    </w:p>
    <w:p>
      <w:pPr>
        <w:pStyle w:val="Heading2"/>
        <w:rPr/>
      </w:pPr>
      <w:r>
        <w:rPr/>
        <w:t>Exercise 2.2B: Optimistic Greedy</w:t>
      </w:r>
    </w:p>
    <w:p>
      <w:pPr>
        <w:pStyle w:val="TextBody"/>
        <w:rPr/>
      </w:pPr>
      <w:r>
        <w:rPr/>
        <w:t>In this exercise, you will implement the optimistic greedy policy.</w:t>
      </w:r>
    </w:p>
    <w:p>
      <w:pPr>
        <w:pStyle w:val="TextBody"/>
        <w:rPr/>
      </w:pPr>
      <w:r>
        <w:rPr/>
        <w:t>Make sure that you have: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Completed the setup requirements as described in the Set Up Lab Environments section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Completed the previous exercises in this lab </w:t>
      </w:r>
    </w:p>
    <w:p>
      <w:pPr>
        <w:pStyle w:val="TextBody"/>
        <w:rPr/>
      </w:pPr>
      <w:r>
        <w:rPr/>
        <w:t xml:space="preserve">Now, run jupyter notebook and open the “Ex2.2B Optimistic Greedy.ipynb” notebook under </w:t>
      </w:r>
      <w:r>
        <w:rPr>
          <w:rStyle w:val="StrongEmphasis"/>
        </w:rPr>
        <w:t>Module 2</w:t>
      </w:r>
      <w:r>
        <w:rPr/>
        <w:t xml:space="preserve"> folder.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Examine the notebook.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Your task is to implement an optimistic greedy policy: that is initialize the </w:t>
      </w:r>
      <w:bookmarkStart w:id="0" w:name="MathJax-Element-1-Frame"/>
      <w:bookmarkStart w:id="1" w:name="MathJax-Span-1"/>
      <w:bookmarkStart w:id="2" w:name="MathJax-Span-2"/>
      <w:bookmarkStart w:id="3" w:name="MJX-Collapse-1"/>
      <w:bookmarkStart w:id="4" w:name="MathJax-HitBox-3"/>
      <w:bookmarkStart w:id="5" w:name="MathJax-Span-4"/>
      <w:bookmarkStart w:id="6" w:name="MathJax-Span-5"/>
      <w:bookmarkStart w:id="7" w:name="MathJax-Span-6"/>
      <w:bookmarkStart w:id="8" w:name="MathJax-Span-7"/>
      <w:bookmarkStart w:id="9" w:name="MathJax-Span-8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rFonts w:ascii="MathJax Math" w:hAnsi="MathJax Math"/>
          <w:i/>
        </w:rPr>
        <w:t>r</w:t>
      </w:r>
      <w:bookmarkStart w:id="10" w:name="MathJax-Span-9"/>
      <w:bookmarkEnd w:id="10"/>
      <w:r>
        <w:rPr>
          <w:rFonts w:ascii="MathJax Main" w:hAnsi="MathJax Main"/>
        </w:rPr>
        <w:t>^</w:t>
      </w:r>
      <w:bookmarkStart w:id="11" w:name="MathJax-Span-10"/>
      <w:bookmarkEnd w:id="11"/>
      <w:r>
        <w:rPr>
          <w:rFonts w:ascii="MathJax Math" w:hAnsi="MathJax Math"/>
          <w:i/>
        </w:rPr>
        <w:t>a</w:t>
      </w:r>
      <w:r>
        <w:rPr/>
        <w:t xml:space="preserve"> to a large initial value </w:t>
      </w:r>
      <w:bookmarkStart w:id="12" w:name="MathJax-Element-2-Frame"/>
      <w:bookmarkStart w:id="13" w:name="MathJax-Span-11"/>
      <w:bookmarkStart w:id="14" w:name="MathJax-Span-12"/>
      <w:bookmarkStart w:id="15" w:name="MathJax-Span-13"/>
      <w:bookmarkEnd w:id="12"/>
      <w:bookmarkEnd w:id="13"/>
      <w:bookmarkEnd w:id="14"/>
      <w:bookmarkEnd w:id="15"/>
      <w:r>
        <w:rPr>
          <w:rFonts w:ascii="MathJax Math" w:hAnsi="MathJax Math"/>
          <w:i/>
        </w:rPr>
        <w:t>R</w:t>
      </w:r>
      <w:r>
        <w:rPr/>
        <w:t xml:space="preserve"> , which is implemented in the init() function, and then play the greedy algorithm.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We have given you some boiler plate code, you only need to modify the part as indicated.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Once you have done that, prepare a simulation. Don't change any other parameter, that is: 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evaluation_seed = 5016 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num_actions = 10 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trials = 10000 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distribution = “bernoulli”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Set the </w:t>
      </w:r>
      <w:bookmarkStart w:id="16" w:name="MathJax-Element-3-Frame"/>
      <w:bookmarkStart w:id="17" w:name="MathJax-Span-14"/>
      <w:bookmarkStart w:id="18" w:name="MathJax-Span-15"/>
      <w:bookmarkStart w:id="19" w:name="MathJax-Span-16"/>
      <w:bookmarkEnd w:id="16"/>
      <w:bookmarkEnd w:id="17"/>
      <w:bookmarkEnd w:id="18"/>
      <w:bookmarkEnd w:id="19"/>
      <w:r>
        <w:rPr>
          <w:rFonts w:ascii="MathJax Math" w:hAnsi="MathJax Math"/>
          <w:i/>
        </w:rPr>
        <w:t>R</w:t>
      </w:r>
      <w:r>
        <w:rPr/>
        <w:t xml:space="preserve"> to zero.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Run the simulation, observe the results, and answer the following questions. </w:t>
      </w:r>
    </w:p>
    <w:p>
      <w:pPr>
        <w:pStyle w:val="Heading2"/>
        <w:spacing w:before="240" w:after="120"/>
        <w:jc w:val="both"/>
        <w:rPr>
          <w:rFonts w:ascii="Arial" w:hAnsi="Arial"/>
          <w:sz w:val="26"/>
          <w:szCs w:val="26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1440" w:top="1967" w:footer="1440" w:bottom="196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MathJax Math">
    <w:charset w:val="00"/>
    <w:family w:val="auto"/>
    <w:pitch w:val="default"/>
  </w:font>
  <w:font w:name="MathJax Main">
    <w:charset w:val="00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GB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00000A"/>
      <w:sz w:val="20"/>
      <w:szCs w:val="20"/>
      <w:lang w:val="en-US" w:eastAsia="zh-CN" w:bidi="ar-SA"/>
    </w:rPr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0"/>
    <w:semiHidden/>
    <w:qFormat/>
    <w:rPr/>
  </w:style>
  <w:style w:type="character" w:styleId="Emphasis">
    <w:name w:val="Emphasis"/>
    <w:basedOn w:val="DefaultParagraphFont"/>
    <w:uiPriority w:val="0"/>
    <w:qFormat/>
    <w:rPr>
      <w:i/>
      <w:iCs/>
    </w:rPr>
  </w:style>
  <w:style w:type="character" w:styleId="InternetLink">
    <w:name w:val="Internet Link"/>
    <w:basedOn w:val="DefaultParagraphFont"/>
    <w:uiPriority w:val="0"/>
    <w:qFormat/>
    <w:rPr>
      <w:color w:val="0000FF"/>
      <w:u w:val="single"/>
    </w:rPr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uiPriority w:val="0"/>
    <w:qFormat/>
    <w:pPr>
      <w:widowControl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00000A"/>
      <w:sz w:val="24"/>
      <w:szCs w:val="24"/>
      <w:lang w:val="en-US" w:eastAsia="zh-CN" w:bidi="ar"/>
    </w:rPr>
  </w:style>
  <w:style w:type="paragraph" w:styleId="Footnote">
    <w:name w:val="Footnote Text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7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Application>LibreOffice/5.3.0.3$Windows_x86 LibreOffice_project/7074905676c47b82bbcfbea1aeefc84afe1c50e1</Application>
  <Pages>1</Pages>
  <Words>168</Words>
  <Characters>826</Characters>
  <CharactersWithSpaces>976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2017-01-28T14:14:00Z</dcterms:created>
  <dc:creator>saker</dc:creator>
  <dc:description/>
  <dc:language>en-GB</dc:language>
  <cp:lastModifiedBy/>
  <dcterms:modified xsi:type="dcterms:W3CDTF">2019-07-29T19:01:47Z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2057-10.2.0.5811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