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" w:hAnsi="Arial"/>
          <w:sz w:val="26"/>
          <w:szCs w:val="26"/>
        </w:rPr>
        <w:t>CliffWalkingEnv Transition Table</w:t>
      </w:r>
    </w:p>
    <w:p>
      <w:pPr>
        <w:pStyle w:val="Heading2"/>
        <w:rPr/>
      </w:pPr>
      <w:bookmarkStart w:id="0" w:name="user-content-lab-instructions"/>
      <w:bookmarkEnd w:id="0"/>
      <w:r>
        <w:rPr/>
        <w:t>Lab Instructions</w:t>
      </w:r>
    </w:p>
    <w:p>
      <w:pPr>
        <w:pStyle w:val="TextBody"/>
        <w:rPr/>
      </w:pPr>
      <w:r>
        <w:rPr/>
        <w:t xml:space="preserve">Let’s revisit the CliffWalkingEnv environment. Go to the </w:t>
      </w:r>
      <w:r>
        <w:rPr>
          <w:rStyle w:val="StrongEmphasis"/>
        </w:rPr>
        <w:t>lib\envs</w:t>
      </w:r>
      <w:r>
        <w:rPr/>
        <w:t xml:space="preserve"> folder and open the cliff_walking.py file.</w:t>
      </w:r>
    </w:p>
    <w:p>
      <w:pPr>
        <w:pStyle w:val="TextBody"/>
        <w:rPr/>
      </w:pPr>
      <w:r>
        <w:rPr/>
        <w:t>By now you should be quite familiar with this environment, its different states, and how the reward structure is implemented.</w:t>
      </w:r>
    </w:p>
    <w:p>
      <w:pPr>
        <w:pStyle w:val="TextBody"/>
        <w:rPr/>
      </w:pPr>
      <w:r>
        <w:rPr/>
        <w:t>Consider the following state in this environment:</w:t>
      </w:r>
    </w:p>
    <w:p>
      <w:pPr>
        <w:pStyle w:val="TextBody"/>
        <w:rPr/>
      </w:pPr>
      <w:r>
        <w:rPr/>
        <w:drawing>
          <wp:inline distT="0" distB="0" distL="0" distR="0">
            <wp:extent cx="3819525" cy="1695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240" w:after="120"/>
        <w:jc w:val="both"/>
        <w:rPr>
          <w:rFonts w:ascii="Arial" w:hAnsi="Arial"/>
          <w:sz w:val="26"/>
          <w:szCs w:val="26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LibreOffice/5.3.0.3$Windows_x86 LibreOffice_project/7074905676c47b82bbcfbea1aeefc84afe1c50e1</Application>
  <Pages>1</Pages>
  <Words>48</Words>
  <Characters>289</Characters>
  <CharactersWithSpaces>331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2019-07-29T19:41:44Z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