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F2140" w14:textId="77777777" w:rsidR="00B07F21" w:rsidRPr="008872B0" w:rsidRDefault="00B07F21" w:rsidP="00D118CE">
      <w:pPr>
        <w:tabs>
          <w:tab w:val="left" w:pos="1134"/>
        </w:tabs>
        <w:spacing w:after="0" w:line="360" w:lineRule="auto"/>
        <w:jc w:val="center"/>
        <w:rPr>
          <w:rFonts w:ascii="Times New Roman" w:hAnsi="Times New Roman"/>
          <w:color w:val="FF0000"/>
          <w:sz w:val="32"/>
          <w:szCs w:val="32"/>
          <w:cs/>
        </w:rPr>
      </w:pPr>
    </w:p>
    <w:p w14:paraId="78CB6924" w14:textId="77777777" w:rsidR="00B07F21" w:rsidRPr="008872B0" w:rsidRDefault="00B07F21" w:rsidP="00D118CE">
      <w:pPr>
        <w:tabs>
          <w:tab w:val="left" w:pos="1134"/>
        </w:tabs>
        <w:spacing w:after="0" w:line="360" w:lineRule="auto"/>
        <w:jc w:val="center"/>
        <w:rPr>
          <w:rFonts w:ascii="Times New Roman" w:hAnsi="Times New Roman"/>
          <w:color w:val="FF0000"/>
          <w:sz w:val="32"/>
          <w:szCs w:val="32"/>
        </w:rPr>
      </w:pPr>
    </w:p>
    <w:p w14:paraId="2E8D8290" w14:textId="77777777" w:rsidR="00BB309F" w:rsidRPr="008872B0" w:rsidRDefault="00BB309F" w:rsidP="00D118CE">
      <w:pPr>
        <w:tabs>
          <w:tab w:val="left" w:pos="1134"/>
        </w:tabs>
        <w:spacing w:after="0" w:line="360" w:lineRule="auto"/>
        <w:jc w:val="center"/>
        <w:rPr>
          <w:rFonts w:ascii="Times New Roman" w:hAnsi="Times New Roman"/>
          <w:b/>
          <w:bCs/>
          <w:color w:val="000000" w:themeColor="text1"/>
          <w:sz w:val="28"/>
        </w:rPr>
      </w:pPr>
      <w:r w:rsidRPr="008872B0">
        <w:rPr>
          <w:rFonts w:ascii="Times New Roman" w:hAnsi="Times New Roman" w:cs="Times New Roman"/>
          <w:b/>
          <w:bCs/>
          <w:color w:val="000000" w:themeColor="text1"/>
          <w:sz w:val="28"/>
        </w:rPr>
        <w:t>CHAPTER 1</w:t>
      </w:r>
    </w:p>
    <w:p w14:paraId="05D6AB27" w14:textId="77777777" w:rsidR="00BB309F" w:rsidRPr="008872B0" w:rsidRDefault="00BB309F" w:rsidP="00D118CE">
      <w:pPr>
        <w:tabs>
          <w:tab w:val="left" w:pos="1134"/>
        </w:tabs>
        <w:spacing w:after="0" w:line="360" w:lineRule="auto"/>
        <w:jc w:val="center"/>
        <w:rPr>
          <w:rFonts w:ascii="Times New Roman" w:hAnsi="Times New Roman" w:cs="Times New Roman"/>
          <w:b/>
          <w:bCs/>
          <w:color w:val="000000" w:themeColor="text1"/>
          <w:sz w:val="28"/>
        </w:rPr>
      </w:pPr>
      <w:r w:rsidRPr="008872B0">
        <w:rPr>
          <w:rFonts w:ascii="Times New Roman" w:hAnsi="Times New Roman" w:cs="Times New Roman"/>
          <w:b/>
          <w:bCs/>
          <w:color w:val="000000" w:themeColor="text1"/>
          <w:sz w:val="28"/>
        </w:rPr>
        <w:t>INTRODUCTION</w:t>
      </w:r>
    </w:p>
    <w:p w14:paraId="1770ACAB" w14:textId="77777777" w:rsidR="000A5652" w:rsidRPr="008872B0" w:rsidRDefault="000A5652" w:rsidP="00D118CE">
      <w:pPr>
        <w:tabs>
          <w:tab w:val="left" w:pos="1134"/>
        </w:tabs>
        <w:spacing w:after="0" w:line="360" w:lineRule="auto"/>
        <w:jc w:val="center"/>
        <w:rPr>
          <w:rFonts w:ascii="Times New Roman" w:hAnsi="Times New Roman" w:cs="Times New Roman"/>
          <w:b/>
          <w:bCs/>
          <w:color w:val="000000" w:themeColor="text1"/>
          <w:szCs w:val="22"/>
        </w:rPr>
      </w:pPr>
    </w:p>
    <w:p w14:paraId="589CEA1F" w14:textId="77777777" w:rsidR="001328CF" w:rsidRPr="008872B0" w:rsidRDefault="001328CF" w:rsidP="00D118CE">
      <w:pPr>
        <w:tabs>
          <w:tab w:val="left" w:pos="1134"/>
        </w:tabs>
        <w:spacing w:after="0" w:line="360" w:lineRule="auto"/>
        <w:jc w:val="center"/>
        <w:rPr>
          <w:rFonts w:ascii="Times New Roman" w:hAnsi="Times New Roman" w:cs="Times New Roman"/>
          <w:b/>
          <w:bCs/>
          <w:color w:val="000000" w:themeColor="text1"/>
          <w:szCs w:val="22"/>
          <w:cs/>
        </w:rPr>
      </w:pPr>
    </w:p>
    <w:p w14:paraId="16CE847A" w14:textId="43CAC094" w:rsidR="009C501F" w:rsidRDefault="009C501F" w:rsidP="009C501F">
      <w:pPr>
        <w:pStyle w:val="ListParagraph"/>
        <w:spacing w:line="360" w:lineRule="auto"/>
        <w:ind w:left="0"/>
        <w:rPr>
          <w:rFonts w:ascii="Times New Roman" w:hAnsi="Times New Roman"/>
          <w:color w:val="000000" w:themeColor="text1"/>
          <w:szCs w:val="22"/>
        </w:rPr>
      </w:pPr>
      <w:r w:rsidRPr="008872B0">
        <w:rPr>
          <w:rFonts w:ascii="Times New Roman" w:hAnsi="Times New Roman" w:cs="Times New Roman"/>
          <w:sz w:val="28"/>
        </w:rPr>
        <w:tab/>
      </w:r>
      <w:bookmarkStart w:id="0" w:name="_Toc349141726"/>
      <w:bookmarkStart w:id="1" w:name="_Toc349142266"/>
      <w:r>
        <w:rPr>
          <w:rFonts w:ascii="Times New Roman" w:hAnsi="Times New Roman"/>
          <w:color w:val="000000" w:themeColor="text1"/>
          <w:szCs w:val="22"/>
        </w:rPr>
        <w:t>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Patient’s health document data are scattered across different healthcare organizations, due to the foundation of healthcare informatics are separately developed by different organizations. Each healthcare organizations have their own method to process and handle healthcare information. This make it hard for one healthcare information to interoperate with other. To enable health information sharing from just one organization with one another can cost much more than benefit they can gain. This even did not regard concern about business value. Sharing health information with not fully-trusted party exposing vulnerabilities to business model. The risk that benefit the organization gain from sharing their patient information with other may not sustain the risk and cost they need to take. This create high friction for one organization to share their information with others. It even more difficult for individual patient to integrate their healthcare between different providers. It revealed that these interoperation problem cause huge decrease in efficiency on healthcare operation and result as lo</w:t>
      </w:r>
      <w:r w:rsidR="0080440C">
        <w:rPr>
          <w:rFonts w:ascii="Times New Roman" w:hAnsi="Times New Roman"/>
          <w:color w:val="000000" w:themeColor="text1"/>
          <w:szCs w:val="22"/>
        </w:rPr>
        <w:t xml:space="preserve">wer quality of healthcare service </w:t>
      </w:r>
      <w:r w:rsidR="0080440C">
        <w:rPr>
          <w:rFonts w:ascii="Times New Roman" w:hAnsi="Times New Roman"/>
          <w:color w:val="000000" w:themeColor="text1"/>
          <w:szCs w:val="22"/>
        </w:rPr>
        <w:fldChar w:fldCharType="begin" w:fldLock="1"/>
      </w:r>
      <w:r w:rsidR="0080440C">
        <w:rPr>
          <w:rFonts w:ascii="Times New Roman" w:hAnsi="Times New Roman"/>
          <w:color w:val="000000" w:themeColor="text1"/>
          <w:szCs w:val="22"/>
        </w:rPr>
        <w:instrText>ADDIN CSL_CITATION {"citationItems":[{"id":"ITEM-1","itemData":{"author":[{"dropping-particle":"","family":"Carestream Health","given":"","non-dropping-particle":"","parse-names":false,"suffix":""}],"id":"ITEM-1","issued":{"date-parts":[["2015"]]},"page":"1-9","title":"Interoperability : Connecting the Healthcare Enterprise to Deliver Responsive Patient Care","type":"article-journal"},"uris":["http://www.mendeley.com/documents/?uuid=90c8fa3d-3af7-49e5-b1bf-73694a0dc7e0"]},{"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Have","type":"webpage"},"uris":["http://www.mendeley.com/documents/?uuid=92594bd6-3ac9-3886-8dd6-e997230ea861"]},{"id":"ITEM-3","itemData":{"author":[{"dropping-particle":"","family":"Interoperability","given":"Digital Healthcare","non-dropping-particle":"","parse-names":false,"suffix":""}],"id":"ITEM-3","issue":"October","issued":{"date-parts":[["2016"]]},"title":"Digital Healthcare Interoperability","type":"article-journal"},"uris":["http://www.mendeley.com/documents/?uuid=dcca9585-0015-456e-bebd-ad0888aa4526"]},{"id":"ITEM-4","itemData":{"abstract":"Oficial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id":"ITEM-5","itemData":{"author":[{"dropping-particle":"","family":"Oracle","given":"","non-dropping-particle":"","parse-names":false,"suffix":""}],"container-title":"Solutions","id":"ITEM-5","issue":"November","issued":{"date-parts":[["2010"]]},"title":"Interoperability : A Key to Meaningful Use","type":"article-journal"},"uris":["http://www.mendeley.com/documents/?uuid=87a55203-0514-4c8f-a7aa-d26836c99a6b"]},{"id":"ITEM-6","itemData":{"URL":"https://www.himss.org/library/interoperability-standards/what-is-interoperability","accessed":{"date-parts":[["2019","4","27"]]},"author":[{"dropping-particle":"","family":"HIMSS","given":"","non-dropping-particle":"","parse-names":false,"suffix":""}],"id":"ITEM-6","issued":{"date-parts":[["0"]]},"title":"What is Interoperability?","type":"webpage"},"uris":["http://www.mendeley.com/documents/?uuid=0e85866d-afaa-314b-8fc8-be6b5e4a7307"]},{"id":"ITEM-7","itemData":{"URL":"https://www.redoxengine.com/blog/why-healthcare-interoperability-matters/","accessed":{"date-parts":[["2019","4","27"]]},"author":[{"dropping-particle":"","family":"Paige Goodhew","given":"","non-dropping-particle":"","parse-names":false,"suffix":""}],"id":"ITEM-7","issued":{"date-parts":[["0"]]},"title":"Why Healthcare Interoperability Matters | Redox","type":"webpage"},"uris":["http://www.mendeley.com/documents/?uuid=a8eb55b3-ece9-38d6-8a6c-c3b792143319"]},{"id":"ITEM-8","itemData":{"URL":"https://orionhealth.com/global/knowledge-hub/blogs/why-is-interoperability-so-important-for-healthcare-organisations/","accessed":{"date-parts":[["2019","4","27"]]},"author":[{"dropping-particle":"","family":"Dr.David Hay","given":"","non-dropping-particle":"","parse-names":false,"suffix":""}],"id":"ITEM-8","issued":{"date-parts":[["0"]]},"title":"Why is interoperability so important for healthcare organisations? | Orion Health","type":"webpage"},"uris":["http://www.mendeley.com/documents/?uuid=139aa58e-e84b-3110-9abc-c639c2e98cea"]}],"mendeley":{"formattedCitation":"[1]–[8]","plainTextFormattedCitation":"[1]–[8]"},"properties":{"noteIndex":0},"schema":"https://github.com/citation-style-language/schema/raw/master/csl-citation.json"}</w:instrText>
      </w:r>
      <w:r w:rsidR="0080440C">
        <w:rPr>
          <w:rFonts w:ascii="Times New Roman" w:hAnsi="Times New Roman"/>
          <w:color w:val="000000" w:themeColor="text1"/>
          <w:szCs w:val="22"/>
        </w:rPr>
        <w:fldChar w:fldCharType="separate"/>
      </w:r>
      <w:r w:rsidR="0080440C" w:rsidRPr="0080440C">
        <w:rPr>
          <w:rFonts w:ascii="Times New Roman" w:hAnsi="Times New Roman"/>
          <w:noProof/>
          <w:color w:val="000000" w:themeColor="text1"/>
          <w:szCs w:val="22"/>
        </w:rPr>
        <w:t>[1]–[8]</w:t>
      </w:r>
      <w:r w:rsidR="0080440C">
        <w:rPr>
          <w:rFonts w:ascii="Times New Roman" w:hAnsi="Times New Roman"/>
          <w:color w:val="000000" w:themeColor="text1"/>
          <w:szCs w:val="22"/>
        </w:rPr>
        <w:fldChar w:fldCharType="end"/>
      </w:r>
      <w:r>
        <w:rPr>
          <w:rFonts w:ascii="Times New Roman" w:hAnsi="Times New Roman"/>
          <w:color w:val="000000" w:themeColor="text1"/>
          <w:szCs w:val="22"/>
        </w:rPr>
        <w:t xml:space="preserve">. </w:t>
      </w:r>
    </w:p>
    <w:p w14:paraId="0BBCEE4D" w14:textId="77777777" w:rsidR="009C501F" w:rsidRPr="0064722B" w:rsidRDefault="009C501F" w:rsidP="009C501F">
      <w:pPr>
        <w:pStyle w:val="ListParagraph"/>
        <w:spacing w:line="360" w:lineRule="auto"/>
        <w:ind w:left="0" w:firstLine="720"/>
        <w:rPr>
          <w:rFonts w:ascii="Times New Roman" w:hAnsi="Times New Roman"/>
          <w:color w:val="000000" w:themeColor="text1"/>
          <w:szCs w:val="22"/>
        </w:rPr>
      </w:pPr>
      <w:r>
        <w:rPr>
          <w:rFonts w:ascii="Times New Roman" w:hAnsi="Times New Roman"/>
          <w:color w:val="000000" w:themeColor="text1"/>
          <w:szCs w:val="22"/>
        </w:rPr>
        <w:t>That why there are many initiative that start to standardize healthcare information technology with the goal to allow healthcare organization to be able to interoperate with each other. Integrating Healthcare Enterprise (IHE) is one of well-known initiative that provide materials for healthcare informatics standardization. IHE provide implementation framework and guideline for developing health informatics system. For health document sharing between different organizations, they provide Cross-Enterprise Document Sharing (XDS.b) profile. The profile act as guideline for system developer to implement their system to meet the requirement where the system can share health document with other organizations. This profile will be the main tool for this work, to deal with health information sharing problem.</w:t>
      </w:r>
    </w:p>
    <w:p w14:paraId="6A0EB95E" w14:textId="77777777" w:rsidR="009C501F" w:rsidRPr="008872B0" w:rsidRDefault="009C501F" w:rsidP="009C501F">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cs/>
        </w:rPr>
      </w:pPr>
      <w:r w:rsidRPr="008872B0">
        <w:rPr>
          <w:rFonts w:ascii="Times New Roman" w:hAnsi="Times New Roman" w:cs="Times New Roman"/>
          <w:color w:val="000000" w:themeColor="text1"/>
          <w:sz w:val="28"/>
          <w:szCs w:val="36"/>
        </w:rPr>
        <w:lastRenderedPageBreak/>
        <w:t>Motivation</w:t>
      </w:r>
    </w:p>
    <w:p w14:paraId="51EA2A3B" w14:textId="51A5A6C8" w:rsidR="009C501F" w:rsidRPr="001F0AF0" w:rsidRDefault="009C501F" w:rsidP="009C501F">
      <w:pPr>
        <w:pStyle w:val="ListParagraph"/>
        <w:spacing w:line="360" w:lineRule="auto"/>
        <w:ind w:left="0"/>
        <w:rPr>
          <w:rFonts w:ascii="Times New Roman" w:hAnsi="Times New Roman"/>
          <w:color w:val="000000" w:themeColor="text1"/>
          <w:szCs w:val="22"/>
        </w:rPr>
      </w:pPr>
      <w:r>
        <w:rPr>
          <w:rFonts w:ascii="Times New Roman" w:hAnsi="Times New Roman" w:cs="Times New Roman"/>
          <w:color w:val="000000" w:themeColor="text1"/>
          <w:szCs w:val="22"/>
        </w:rPr>
        <w:tab/>
      </w:r>
      <w:r w:rsidRPr="008872B0">
        <w:rPr>
          <w:rFonts w:ascii="Times New Roman" w:hAnsi="Times New Roman" w:cs="Times New Roman"/>
          <w:color w:val="000000" w:themeColor="text1"/>
          <w:szCs w:val="22"/>
        </w:rPr>
        <w:t xml:space="preserve">In the current age of information digitalization, cybersecurity has become an issue for many organizations and individual. Anyone can become a target of cyber-attacks. Amongst many kind of organization, healthcare industry is one of major target that become victim of cyber-attacks each year </w:t>
      </w:r>
      <w:r w:rsidRPr="008872B0">
        <w:rPr>
          <w:rFonts w:ascii="Times New Roman" w:hAnsi="Times New Roman" w:cs="Times New Roman"/>
          <w:color w:val="000000" w:themeColor="text1"/>
          <w:szCs w:val="22"/>
        </w:rPr>
        <w:fldChar w:fldCharType="begin" w:fldLock="1"/>
      </w:r>
      <w:r w:rsidR="0080440C">
        <w:rPr>
          <w:rFonts w:ascii="Times New Roman" w:hAnsi="Times New Roman" w:cs="Times New Roman"/>
          <w:color w:val="000000" w:themeColor="text1"/>
          <w:szCs w:val="22"/>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[9]","plainTextFormattedCitation":"[9]","previouslyFormattedCitation":"[6]"},"properties":{"noteIndex":0},"schema":"https://github.com/citation-style-language/schema/raw/master/csl-citation.json"}</w:instrText>
      </w:r>
      <w:r w:rsidRPr="008872B0">
        <w:rPr>
          <w:rFonts w:ascii="Times New Roman" w:hAnsi="Times New Roman" w:cs="Times New Roman"/>
          <w:color w:val="000000" w:themeColor="text1"/>
          <w:szCs w:val="22"/>
        </w:rPr>
        <w:fldChar w:fldCharType="separate"/>
      </w:r>
      <w:r w:rsidR="0080440C" w:rsidRPr="0080440C">
        <w:rPr>
          <w:rFonts w:ascii="Times New Roman" w:hAnsi="Times New Roman" w:cs="Times New Roman"/>
          <w:noProof/>
          <w:color w:val="000000" w:themeColor="text1"/>
          <w:szCs w:val="22"/>
        </w:rPr>
        <w:t>[9]</w:t>
      </w:r>
      <w:r w:rsidRPr="008872B0">
        <w:rPr>
          <w:rFonts w:ascii="Times New Roman" w:hAnsi="Times New Roman" w:cs="Times New Roman"/>
          <w:color w:val="000000" w:themeColor="text1"/>
          <w:szCs w:val="22"/>
        </w:rPr>
        <w:fldChar w:fldCharType="end"/>
      </w:r>
      <w:r w:rsidRPr="008872B0">
        <w:rPr>
          <w:rFonts w:ascii="Times New Roman" w:hAnsi="Times New Roman" w:cs="Times New Roman"/>
          <w:color w:val="000000" w:themeColor="text1"/>
          <w:szCs w:val="22"/>
        </w:rPr>
        <w:t xml:space="preserve">. Followed by digitalization of hospital operation and information system, amount of cyber-attack and variation rise as the technology developed. These incidents </w:t>
      </w:r>
      <w:r>
        <w:rPr>
          <w:rFonts w:ascii="Times New Roman" w:hAnsi="Times New Roman" w:cs="Times New Roman"/>
          <w:color w:val="000000" w:themeColor="text1"/>
          <w:szCs w:val="22"/>
        </w:rPr>
        <w:t>variant</w:t>
      </w:r>
      <w:r w:rsidRPr="008872B0">
        <w:rPr>
          <w:rFonts w:ascii="Times New Roman" w:hAnsi="Times New Roman" w:cs="Times New Roman"/>
          <w:color w:val="000000" w:themeColor="text1"/>
          <w:szCs w:val="22"/>
        </w:rPr>
        <w:t xml:space="preserve"> from breached in personal health information to larger size of attack which can potentially halt hospital operation for a period of time. Halted in operation surely cause damage in various kinds. It may cost hospital for more than million, or even cost individuals’ life as a result of the incident for the worst. </w:t>
      </w:r>
    </w:p>
    <w:p w14:paraId="1F630688" w14:textId="57E87619" w:rsidR="009C501F" w:rsidRDefault="009C501F" w:rsidP="009C501F">
      <w:pPr>
        <w:pStyle w:val="ListParagraph"/>
        <w:spacing w:line="360" w:lineRule="auto"/>
        <w:ind w:left="0"/>
        <w:rPr>
          <w:rFonts w:ascii="Times New Roman" w:hAnsi="Times New Roman"/>
          <w:color w:val="000000" w:themeColor="text1"/>
          <w:szCs w:val="22"/>
        </w:rPr>
      </w:pPr>
      <w:r w:rsidRPr="008872B0">
        <w:rPr>
          <w:rFonts w:ascii="Times New Roman" w:hAnsi="Times New Roman" w:cs="Times New Roman"/>
          <w:color w:val="000000" w:themeColor="text1"/>
          <w:szCs w:val="22"/>
        </w:rPr>
        <w:tab/>
        <w:t xml:space="preserve">There are many kinds of incidents targeting healthcare industry. In recent years, one of major incidents found throughout the industry is hospital data breach. Data breach often appeared in a form that hospital data got compromised by hacker unnoticed by hospital employees. The compromised data can be valuable in dark market as it can be further used for various kind of more advanced attacks like identity theft, blackmailing, or social engineering, </w:t>
      </w:r>
      <w:r>
        <w:rPr>
          <w:rFonts w:ascii="Times New Roman" w:hAnsi="Times New Roman" w:cs="Times New Roman"/>
          <w:color w:val="000000" w:themeColor="text1"/>
          <w:szCs w:val="22"/>
        </w:rPr>
        <w:t>due to</w:t>
      </w:r>
      <w:r w:rsidRPr="008872B0">
        <w:rPr>
          <w:rFonts w:ascii="Times New Roman" w:hAnsi="Times New Roman" w:cs="Times New Roman"/>
          <w:color w:val="000000" w:themeColor="text1"/>
          <w:szCs w:val="22"/>
        </w:rPr>
        <w:t xml:space="preserve"> these data mostly included patients’ personal information and their health condition. This kind of incident can potentially cost hospital ‘a trust’ from their customer if they showed a poor quality of incident mitigation, </w:t>
      </w:r>
      <w:r>
        <w:rPr>
          <w:rFonts w:ascii="Times New Roman" w:hAnsi="Times New Roman" w:cs="Times New Roman"/>
          <w:color w:val="000000" w:themeColor="text1"/>
          <w:szCs w:val="22"/>
        </w:rPr>
        <w:t xml:space="preserve">as </w:t>
      </w:r>
      <w:r w:rsidRPr="008872B0">
        <w:rPr>
          <w:rFonts w:ascii="Times New Roman" w:hAnsi="Times New Roman" w:cs="Times New Roman"/>
          <w:color w:val="000000" w:themeColor="text1"/>
          <w:szCs w:val="22"/>
        </w:rPr>
        <w:t>individuals’ safety and privacy are</w:t>
      </w:r>
      <w:r>
        <w:rPr>
          <w:rFonts w:ascii="Times New Roman" w:hAnsi="Times New Roman" w:cs="Times New Roman"/>
          <w:color w:val="000000" w:themeColor="text1"/>
          <w:szCs w:val="22"/>
        </w:rPr>
        <w:t xml:space="preserve"> being</w:t>
      </w:r>
      <w:r w:rsidRPr="008872B0">
        <w:rPr>
          <w:rFonts w:ascii="Times New Roman" w:hAnsi="Times New Roman" w:cs="Times New Roman"/>
          <w:color w:val="000000" w:themeColor="text1"/>
          <w:szCs w:val="22"/>
        </w:rPr>
        <w:t xml:space="preserve"> put on the stake.</w:t>
      </w:r>
      <w:r>
        <w:rPr>
          <w:rFonts w:ascii="Times New Roman" w:hAnsi="Times New Roman" w:cs="Times New Roman"/>
          <w:color w:val="000000" w:themeColor="text1"/>
          <w:szCs w:val="22"/>
        </w:rPr>
        <w:t xml:space="preserve"> Also, there are the case that not just gain unauthorized access to patient’s private data but, take over the data or even wipe all important data out of existence.</w:t>
      </w:r>
      <w:r w:rsidRPr="008872B0">
        <w:rPr>
          <w:rFonts w:ascii="Times New Roman" w:hAnsi="Times New Roman" w:cs="Times New Roman"/>
          <w:color w:val="000000" w:themeColor="text1"/>
          <w:szCs w:val="22"/>
        </w:rPr>
        <w:t xml:space="preserve"> ‘Ransomware’</w:t>
      </w:r>
      <w:r>
        <w:rPr>
          <w:rFonts w:ascii="Times New Roman" w:hAnsi="Times New Roman" w:cs="Times New Roman"/>
          <w:color w:val="000000" w:themeColor="text1"/>
          <w:szCs w:val="22"/>
        </w:rPr>
        <w:t xml:space="preserve"> and ‘Wipeware’ are the main cause of these threats</w:t>
      </w:r>
      <w:r w:rsidRPr="008872B0">
        <w:rPr>
          <w:rFonts w:ascii="Times New Roman" w:hAnsi="Times New Roman" w:cs="Times New Roman"/>
          <w:color w:val="000000" w:themeColor="text1"/>
          <w:szCs w:val="22"/>
        </w:rPr>
        <w:t>. Ransomware take over an ownership over data away from hospital system and encrypt all the data which often take an important roles on hospital operation.</w:t>
      </w:r>
      <w:r>
        <w:rPr>
          <w:rFonts w:ascii="Times New Roman" w:hAnsi="Times New Roman" w:cs="Times New Roman"/>
          <w:color w:val="000000" w:themeColor="text1"/>
          <w:szCs w:val="22"/>
        </w:rPr>
        <w:t xml:space="preserve"> At the same time, Wipeware will delete all the data from the victim machine.</w:t>
      </w:r>
      <w:r w:rsidRPr="008872B0">
        <w:rPr>
          <w:rFonts w:ascii="Times New Roman" w:hAnsi="Times New Roman" w:cs="Times New Roman"/>
          <w:color w:val="000000" w:themeColor="text1"/>
          <w:szCs w:val="22"/>
        </w:rPr>
        <w:t xml:space="preserve"> This mostly cause great disruption on hospital operation as consequence. Incidents that showed up in recent years seem to target healthcare organization more frequently, as the industry still have poor cybersecurity practices </w:t>
      </w:r>
      <w:r w:rsidRPr="008872B0">
        <w:rPr>
          <w:rFonts w:ascii="Times New Roman" w:hAnsi="Times New Roman" w:cs="Times New Roman"/>
          <w:color w:val="000000" w:themeColor="text1"/>
          <w:szCs w:val="22"/>
        </w:rPr>
        <w:fldChar w:fldCharType="begin" w:fldLock="1"/>
      </w:r>
      <w:r w:rsidR="0080440C">
        <w:rPr>
          <w:rFonts w:ascii="Times New Roman" w:hAnsi="Times New Roman" w:cs="Times New Roman"/>
          <w:color w:val="000000" w:themeColor="text1"/>
          <w:szCs w:val="22"/>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mendeley":{"formattedCitation":"[10]","plainTextFormattedCitation":"[10]","previouslyFormattedCitation":"[7]"},"properties":{"noteIndex":0},"schema":"https://github.com/citation-style-language/schema/raw/master/csl-citation.json"}</w:instrText>
      </w:r>
      <w:r w:rsidRPr="008872B0">
        <w:rPr>
          <w:rFonts w:ascii="Times New Roman" w:hAnsi="Times New Roman" w:cs="Times New Roman"/>
          <w:color w:val="000000" w:themeColor="text1"/>
          <w:szCs w:val="22"/>
        </w:rPr>
        <w:fldChar w:fldCharType="separate"/>
      </w:r>
      <w:r w:rsidR="0080440C" w:rsidRPr="0080440C">
        <w:rPr>
          <w:rFonts w:ascii="Times New Roman" w:hAnsi="Times New Roman" w:cs="Times New Roman"/>
          <w:noProof/>
          <w:color w:val="000000" w:themeColor="text1"/>
          <w:szCs w:val="22"/>
        </w:rPr>
        <w:t>[10]</w:t>
      </w:r>
      <w:r w:rsidRPr="008872B0">
        <w:rPr>
          <w:rFonts w:ascii="Times New Roman" w:hAnsi="Times New Roman" w:cs="Times New Roman"/>
          <w:color w:val="000000" w:themeColor="text1"/>
          <w:szCs w:val="22"/>
        </w:rPr>
        <w:fldChar w:fldCharType="end"/>
      </w:r>
      <w:r w:rsidRPr="008872B0">
        <w:rPr>
          <w:rFonts w:ascii="Times New Roman" w:hAnsi="Times New Roman" w:cs="Times New Roman"/>
          <w:color w:val="000000" w:themeColor="text1"/>
          <w:szCs w:val="22"/>
        </w:rPr>
        <w:t xml:space="preserve">. </w:t>
      </w:r>
      <w:commentRangeStart w:id="2"/>
      <w:r w:rsidRPr="008872B0">
        <w:rPr>
          <w:rFonts w:ascii="Times New Roman" w:hAnsi="Times New Roman" w:cs="Times New Roman"/>
          <w:color w:val="000000" w:themeColor="text1"/>
          <w:szCs w:val="22"/>
        </w:rPr>
        <w:t>Many incident</w:t>
      </w:r>
      <w:bookmarkStart w:id="3" w:name="_GoBack"/>
      <w:r w:rsidRPr="008872B0">
        <w:rPr>
          <w:rFonts w:ascii="Times New Roman" w:hAnsi="Times New Roman" w:cs="Times New Roman"/>
          <w:color w:val="000000" w:themeColor="text1"/>
          <w:szCs w:val="22"/>
        </w:rPr>
        <w:t>s</w:t>
      </w:r>
      <w:commentRangeEnd w:id="2"/>
      <w:r>
        <w:rPr>
          <w:rStyle w:val="CommentReference"/>
          <w:rFonts w:eastAsiaTheme="minorHAnsi"/>
        </w:rPr>
        <w:commentReference w:id="2"/>
      </w:r>
      <w:r w:rsidRPr="008872B0">
        <w:rPr>
          <w:rFonts w:ascii="Times New Roman" w:hAnsi="Times New Roman" w:cs="Times New Roman"/>
          <w:color w:val="000000" w:themeColor="text1"/>
          <w:szCs w:val="22"/>
        </w:rPr>
        <w:t xml:space="preserve"> </w:t>
      </w:r>
      <w:bookmarkEnd w:id="3"/>
      <w:r w:rsidRPr="008872B0">
        <w:rPr>
          <w:rFonts w:ascii="Times New Roman" w:hAnsi="Times New Roman" w:cs="Times New Roman"/>
          <w:color w:val="000000" w:themeColor="text1"/>
          <w:szCs w:val="22"/>
        </w:rPr>
        <w:t xml:space="preserve">showed that social engineering launched on healthcare employees are on risen. The </w:t>
      </w:r>
      <w:r>
        <w:rPr>
          <w:rFonts w:ascii="Times New Roman" w:hAnsi="Times New Roman" w:cs="Times New Roman"/>
          <w:color w:val="000000" w:themeColor="text1"/>
          <w:szCs w:val="22"/>
        </w:rPr>
        <w:t>threat</w:t>
      </w:r>
      <w:r w:rsidRPr="008872B0">
        <w:rPr>
          <w:rFonts w:ascii="Times New Roman" w:hAnsi="Times New Roman" w:cs="Times New Roman"/>
          <w:color w:val="000000" w:themeColor="text1"/>
          <w:szCs w:val="22"/>
        </w:rPr>
        <w:t xml:space="preserve"> have potential to seamlessly blend into hospital workflow and made it hard to be noticed. However, follow these incidents, many stakeholders in healthcare domain start to implement cyber-security to the</w:t>
      </w:r>
      <w:r>
        <w:rPr>
          <w:rFonts w:ascii="Times New Roman" w:hAnsi="Times New Roman" w:cs="Times New Roman"/>
          <w:color w:val="000000" w:themeColor="text1"/>
          <w:szCs w:val="22"/>
        </w:rPr>
        <w:t xml:space="preserve">ir organization infrastructure. </w:t>
      </w:r>
    </w:p>
    <w:p w14:paraId="34FE54DE" w14:textId="77777777" w:rsidR="009C501F" w:rsidRDefault="009C501F" w:rsidP="009C501F">
      <w:pPr>
        <w:pStyle w:val="ListParagraph"/>
        <w:spacing w:line="360" w:lineRule="auto"/>
        <w:ind w:left="0" w:firstLine="720"/>
        <w:rPr>
          <w:rFonts w:ascii="Times New Roman" w:hAnsi="Times New Roman"/>
          <w:color w:val="000000" w:themeColor="text1"/>
          <w:szCs w:val="22"/>
        </w:rPr>
      </w:pPr>
      <w:r>
        <w:rPr>
          <w:rFonts w:ascii="Times New Roman" w:hAnsi="Times New Roman" w:cs="Times New Roman"/>
          <w:color w:val="000000" w:themeColor="text1"/>
          <w:szCs w:val="22"/>
        </w:rPr>
        <w:t xml:space="preserve">At the foundation, each organization must start with educating their employees on cyber-security awareness to reduce risk of cyber-incident that may cause by human error or human vulnerabilities. Next, </w:t>
      </w:r>
      <w:r>
        <w:rPr>
          <w:rFonts w:ascii="Times New Roman" w:hAnsi="Times New Roman"/>
          <w:color w:val="000000" w:themeColor="text1"/>
          <w:szCs w:val="22"/>
        </w:rPr>
        <w:t xml:space="preserve">define organization policy and management plan that help prepare against cyber-incident. When employees and management level of organization have prepared cyber-security, then, the organization will focus on cyber security of technology </w:t>
      </w:r>
      <w:r>
        <w:rPr>
          <w:rFonts w:ascii="Times New Roman" w:hAnsi="Times New Roman"/>
          <w:color w:val="000000" w:themeColor="text1"/>
          <w:szCs w:val="22"/>
        </w:rPr>
        <w:lastRenderedPageBreak/>
        <w:t xml:space="preserve">layer. There are various kind of tools and technology that was invented to mitigate cyber-incidents. Some may have been made to prevent exploitation of existing technology while some may have been made to directly deal with known and upcoming threats. </w:t>
      </w:r>
    </w:p>
    <w:p w14:paraId="1C0A8ABD" w14:textId="77777777" w:rsidR="009C501F" w:rsidRDefault="009C501F" w:rsidP="009C501F">
      <w:pPr>
        <w:pStyle w:val="ListParagraph"/>
        <w:spacing w:line="360" w:lineRule="auto"/>
        <w:ind w:left="0" w:firstLine="720"/>
        <w:rPr>
          <w:rFonts w:ascii="Times New Roman" w:hAnsi="Times New Roman"/>
          <w:color w:val="000000" w:themeColor="text1"/>
          <w:szCs w:val="22"/>
        </w:rPr>
      </w:pPr>
      <w:r>
        <w:rPr>
          <w:rFonts w:ascii="Times New Roman" w:hAnsi="Times New Roman"/>
          <w:color w:val="000000" w:themeColor="text1"/>
          <w:szCs w:val="22"/>
        </w:rPr>
        <w:t xml:space="preserve">One of many concept invented to mitigate these threats is decentralization of data. The concept of decentralization was made to mitigate most incident and threat that involve single-point of failure vulnerability. For the case of healthcare industry where loss of patient’s data can cause many major damage to the affected organization and their patient, decentralization of data can help reduce damage caused by the case. There are more than one benefit that healthcare document data can gain from decentralization. Decentralization allow patient’s data that scattered across healthcare domain in different organization to link to each other. As healthcare document data can scattered across different organization within healthcare industry, it also increase a chance that its copies can survive cyber-incidents. Even in case that document in one organization got compromised, there is a chance that copies of compromised data also exist in other organization. The survived copies can make substitute for the original that got compromised. However, this only possible if there are the point that let every organization in the network known which document exist in which organization. This is where the concept of IHE Cross-Enterprise Document Sharing Profile fit in. Combined with Blockchain technology that make the Document Registry entry persist and immutable, this ensure that every organization in the network will always know whereabouts of document they need within the network while the entry itself cannot be tempered or deleted by any actor with ill intention. </w:t>
      </w:r>
    </w:p>
    <w:p w14:paraId="5B793014" w14:textId="77777777" w:rsidR="009C501F" w:rsidRPr="00D93FF2" w:rsidRDefault="009C501F" w:rsidP="009C501F">
      <w:pPr>
        <w:pStyle w:val="ListParagraph"/>
        <w:spacing w:line="360" w:lineRule="auto"/>
        <w:ind w:left="0"/>
        <w:rPr>
          <w:rFonts w:ascii="Times New Roman" w:hAnsi="Times New Roman"/>
          <w:color w:val="000000" w:themeColor="text1"/>
          <w:szCs w:val="22"/>
        </w:rPr>
      </w:pPr>
      <w:r>
        <w:rPr>
          <w:rFonts w:ascii="Times New Roman" w:hAnsi="Times New Roman"/>
          <w:color w:val="000000" w:themeColor="text1"/>
          <w:szCs w:val="22"/>
        </w:rPr>
        <w:tab/>
        <w:t>This work will introduce another way to allow health document sharing between healthcare organizations with increased protection against cyber-threats, by using combination of Blockchain and IHE Cross-Enterprise Document Sharing (XDS.b) Profile.</w:t>
      </w:r>
    </w:p>
    <w:p w14:paraId="53364AAD" w14:textId="77777777" w:rsidR="009C501F" w:rsidRPr="00A02519" w:rsidRDefault="009C501F" w:rsidP="009C501F">
      <w:pPr>
        <w:pStyle w:val="ListParagraph"/>
        <w:spacing w:line="360" w:lineRule="auto"/>
        <w:ind w:left="0"/>
        <w:rPr>
          <w:rFonts w:ascii="Times New Roman" w:hAnsi="Times New Roman"/>
          <w:color w:val="000000" w:themeColor="text1"/>
          <w:szCs w:val="22"/>
          <w:cs/>
        </w:rPr>
      </w:pPr>
      <w:r>
        <w:rPr>
          <w:rFonts w:ascii="Times New Roman" w:hAnsi="Times New Roman" w:cs="Times New Roman"/>
          <w:color w:val="000000" w:themeColor="text1"/>
          <w:szCs w:val="22"/>
        </w:rPr>
        <w:tab/>
      </w:r>
    </w:p>
    <w:p w14:paraId="64DBBFC3" w14:textId="77777777" w:rsidR="009C501F" w:rsidRPr="008872B0" w:rsidRDefault="009C501F" w:rsidP="009C501F">
      <w:pPr>
        <w:pStyle w:val="ListParagraph"/>
        <w:spacing w:line="360" w:lineRule="auto"/>
        <w:ind w:left="0"/>
        <w:rPr>
          <w:rFonts w:ascii="Times New Roman" w:hAnsi="Times New Roman" w:cs="Times New Roman"/>
          <w:color w:val="000000" w:themeColor="text1"/>
          <w:szCs w:val="22"/>
        </w:rPr>
      </w:pPr>
    </w:p>
    <w:bookmarkEnd w:id="0"/>
    <w:bookmarkEnd w:id="1"/>
    <w:p w14:paraId="5D5891C7" w14:textId="77777777" w:rsidR="009C501F" w:rsidRPr="008872B0" w:rsidRDefault="009C501F" w:rsidP="009C501F">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rPr>
      </w:pPr>
      <w:commentRangeStart w:id="4"/>
      <w:r w:rsidRPr="008872B0">
        <w:rPr>
          <w:rFonts w:ascii="Times New Roman" w:hAnsi="Times New Roman" w:cs="Times New Roman"/>
          <w:color w:val="000000" w:themeColor="text1"/>
          <w:sz w:val="28"/>
          <w:szCs w:val="36"/>
        </w:rPr>
        <w:t>Background</w:t>
      </w:r>
    </w:p>
    <w:p w14:paraId="29DD5563" w14:textId="77777777" w:rsidR="009C501F" w:rsidRDefault="009C501F" w:rsidP="009C501F">
      <w:pPr>
        <w:pStyle w:val="ListParagraph"/>
        <w:spacing w:line="360" w:lineRule="auto"/>
        <w:ind w:left="0"/>
        <w:rPr>
          <w:rFonts w:ascii="Times New Roman" w:hAnsi="Times New Roman" w:cs="Times New Roman"/>
          <w:color w:val="000000" w:themeColor="text1"/>
          <w:szCs w:val="22"/>
        </w:rPr>
      </w:pPr>
      <w:r w:rsidRPr="008872B0">
        <w:rPr>
          <w:rFonts w:ascii="Times New Roman" w:hAnsi="Times New Roman" w:cs="Times New Roman"/>
          <w:color w:val="000000" w:themeColor="text1"/>
          <w:szCs w:val="22"/>
        </w:rPr>
        <w:tab/>
        <w:t xml:space="preserve">Healthcare information have its own unique characteristic. Most of healthcare employees need to work on the verge of life and dead of their patients. That mean, healthcare employees like doctor, nurse, or medical scientist may not be able to effort a duty to take care of healthcare information system by themselves. At the same time, it can be difficult for specialized team like IT employees and developer to understand unique characteristic of operation in healthcare domain. As to respond to this problem, there found the initiative which purpose is to aid development of healthcare information technology. IHE (Integrating </w:t>
      </w:r>
      <w:r w:rsidRPr="008872B0">
        <w:rPr>
          <w:rFonts w:ascii="Times New Roman" w:hAnsi="Times New Roman" w:cs="Times New Roman"/>
          <w:color w:val="000000" w:themeColor="text1"/>
          <w:szCs w:val="22"/>
        </w:rPr>
        <w:lastRenderedPageBreak/>
        <w:t xml:space="preserve">Healthcare Enterprise) is the </w:t>
      </w:r>
      <w:r>
        <w:rPr>
          <w:rFonts w:ascii="Times New Roman" w:hAnsi="Times New Roman" w:cs="Times New Roman"/>
          <w:color w:val="000000" w:themeColor="text1"/>
          <w:szCs w:val="22"/>
        </w:rPr>
        <w:t>initiative</w:t>
      </w:r>
      <w:r w:rsidRPr="008872B0">
        <w:rPr>
          <w:rFonts w:ascii="Times New Roman" w:hAnsi="Times New Roman" w:cs="Times New Roman"/>
          <w:color w:val="000000" w:themeColor="text1"/>
          <w:szCs w:val="22"/>
        </w:rPr>
        <w:t xml:space="preserve"> who established to help IT employees and developer to develop IT infrastructure and system that satisfy the requirement of operation in healthcare. </w:t>
      </w:r>
      <w:r>
        <w:rPr>
          <w:rFonts w:ascii="Times New Roman" w:hAnsi="Times New Roman" w:cs="Times New Roman"/>
          <w:color w:val="000000" w:themeColor="text1"/>
          <w:szCs w:val="22"/>
        </w:rPr>
        <w:t>One of several tool provided by IHE is ‘IHE integration profile’ which included in</w:t>
      </w:r>
      <w:r w:rsidRPr="008872B0">
        <w:rPr>
          <w:rFonts w:ascii="Times New Roman" w:hAnsi="Times New Roman" w:cs="Times New Roman"/>
          <w:color w:val="000000" w:themeColor="text1"/>
          <w:szCs w:val="22"/>
        </w:rPr>
        <w:t xml:space="preserve"> IHE IT technical framework. The </w:t>
      </w:r>
      <w:r>
        <w:rPr>
          <w:rFonts w:ascii="Times New Roman" w:hAnsi="Times New Roman" w:cs="Times New Roman"/>
          <w:color w:val="000000" w:themeColor="text1"/>
          <w:szCs w:val="22"/>
        </w:rPr>
        <w:t>technical framework</w:t>
      </w:r>
      <w:r w:rsidRPr="008872B0">
        <w:rPr>
          <w:rFonts w:ascii="Times New Roman" w:hAnsi="Times New Roman" w:cs="Times New Roman"/>
          <w:color w:val="000000" w:themeColor="text1"/>
          <w:szCs w:val="22"/>
        </w:rPr>
        <w:t xml:space="preserve"> act as implementation guide for developer of IT system. It was built to help developer and technical staff to deal with unique characteristics exist in healthcare domain environment</w:t>
      </w:r>
      <w:r w:rsidRPr="001C6814">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 xml:space="preserve">Within technical framework, there are many integrating profile specifically defined for each unit of operation in healthcare environment. </w:t>
      </w:r>
      <w:r w:rsidRPr="001C6814">
        <w:rPr>
          <w:rFonts w:ascii="Times New Roman" w:hAnsi="Times New Roman" w:cs="Times New Roman"/>
          <w:color w:val="000000" w:themeColor="text1"/>
          <w:szCs w:val="22"/>
        </w:rPr>
        <w:t>Cross</w:t>
      </w:r>
      <w:r>
        <w:rPr>
          <w:rFonts w:ascii="Times New Roman" w:hAnsi="Times New Roman" w:cs="Times New Roman"/>
          <w:color w:val="000000" w:themeColor="text1"/>
          <w:szCs w:val="22"/>
        </w:rPr>
        <w:t>-Enterprise Document Sharing (XDS.b) is one of many integration profile available in IHE technical framework.</w:t>
      </w:r>
      <w:r w:rsidRPr="008872B0">
        <w:rPr>
          <w:rFonts w:ascii="Times New Roman" w:hAnsi="Times New Roman" w:cs="Times New Roman"/>
          <w:color w:val="000000" w:themeColor="text1"/>
          <w:szCs w:val="22"/>
        </w:rPr>
        <w:t xml:space="preserve"> </w:t>
      </w:r>
      <w:r w:rsidRPr="00EC5E28">
        <w:rPr>
          <w:rFonts w:ascii="Times New Roman" w:hAnsi="Times New Roman" w:cs="Times New Roman"/>
          <w:color w:val="000000" w:themeColor="text1"/>
          <w:szCs w:val="22"/>
        </w:rPr>
        <w:t>XD</w:t>
      </w:r>
      <w:r>
        <w:rPr>
          <w:rFonts w:ascii="Times New Roman" w:hAnsi="Times New Roman" w:cs="Times New Roman"/>
          <w:color w:val="000000" w:themeColor="text1"/>
          <w:szCs w:val="22"/>
        </w:rPr>
        <w:t>S.b profile</w:t>
      </w:r>
      <w:r w:rsidRPr="008872B0">
        <w:rPr>
          <w:rFonts w:ascii="Times New Roman" w:hAnsi="Times New Roman" w:cs="Times New Roman"/>
          <w:color w:val="000000" w:themeColor="text1"/>
          <w:szCs w:val="22"/>
        </w:rPr>
        <w:t xml:space="preserve"> addressed technical information about</w:t>
      </w:r>
      <w:r>
        <w:rPr>
          <w:rFonts w:ascii="Times New Roman" w:hAnsi="Times New Roman" w:cs="Times New Roman"/>
          <w:color w:val="000000" w:themeColor="text1"/>
          <w:szCs w:val="22"/>
        </w:rPr>
        <w:t xml:space="preserve"> all transaction and actor involved in enabling health document sharing between different organizations. Each machine or</w:t>
      </w:r>
      <w:r w:rsidRPr="008872B0">
        <w:rPr>
          <w:rFonts w:ascii="Times New Roman" w:hAnsi="Times New Roman" w:cs="Times New Roman"/>
          <w:color w:val="000000" w:themeColor="text1"/>
          <w:szCs w:val="22"/>
        </w:rPr>
        <w:t xml:space="preserve"> application act as ‘</w:t>
      </w:r>
      <w:r>
        <w:rPr>
          <w:rFonts w:ascii="Times New Roman" w:hAnsi="Times New Roman" w:cs="Times New Roman"/>
          <w:color w:val="000000" w:themeColor="text1"/>
          <w:szCs w:val="22"/>
        </w:rPr>
        <w:t xml:space="preserve">actor </w:t>
      </w:r>
      <w:r w:rsidRPr="008872B0">
        <w:rPr>
          <w:rFonts w:ascii="Times New Roman" w:hAnsi="Times New Roman" w:cs="Times New Roman"/>
          <w:color w:val="000000" w:themeColor="text1"/>
          <w:szCs w:val="22"/>
        </w:rPr>
        <w:t>no</w:t>
      </w:r>
      <w:r>
        <w:rPr>
          <w:rFonts w:ascii="Times New Roman" w:hAnsi="Times New Roman" w:cs="Times New Roman"/>
          <w:color w:val="000000" w:themeColor="text1"/>
          <w:szCs w:val="22"/>
        </w:rPr>
        <w:t>de’ in system. Followed XDS.b, ‘XDS Document Repository’ actor node act as source of document registry and storage for actual document kept within each organizations. ‘XDS Document Registry’ actor node act as entry point that keep registry of all available documents from connected XDS Document Repository. With all XDS Document Repository registered its document in XDS Document Registry, the system allow each participating organization to share their document with each other. This help increase efficiency in healthcare operation. However, let alone XDS.b was not specifically designed to address security issues. Its security characteristics rely on security-policy of its members and other IHE profile named Audit Trail and Node Authentication (ATNA) which specifically designed for implementation of system audit. There are still open issue to address emerging cyber-threats threatening healthcare industry.</w:t>
      </w:r>
    </w:p>
    <w:p w14:paraId="2B21857E" w14:textId="77777777" w:rsidR="009C501F" w:rsidRPr="008872B0" w:rsidRDefault="009C501F" w:rsidP="009C501F">
      <w:pPr>
        <w:pStyle w:val="ListParagraph"/>
        <w:spacing w:line="360" w:lineRule="auto"/>
        <w:ind w:left="0"/>
        <w:rPr>
          <w:rFonts w:ascii="Times New Roman" w:hAnsi="Times New Roman" w:cs="Times New Roman"/>
          <w:color w:val="000000" w:themeColor="text1"/>
          <w:szCs w:val="22"/>
        </w:rPr>
      </w:pPr>
      <w:r w:rsidRPr="008872B0">
        <w:rPr>
          <w:rFonts w:ascii="Times New Roman" w:hAnsi="Times New Roman" w:cs="Times New Roman"/>
        </w:rPr>
        <w:tab/>
      </w:r>
      <w:r w:rsidRPr="008872B0">
        <w:rPr>
          <w:rFonts w:ascii="Times New Roman" w:hAnsi="Times New Roman" w:cs="Times New Roman"/>
          <w:color w:val="000000" w:themeColor="text1"/>
          <w:szCs w:val="22"/>
        </w:rPr>
        <w:t>Blockchain is emerging technology which utilizing concept of ‘hash-chain’ combine with ‘decentralized system’ to create persistent and immutable digital ledger. Data that stored within Blockchain will never be change</w:t>
      </w:r>
      <w:r>
        <w:rPr>
          <w:rFonts w:ascii="Times New Roman" w:hAnsi="Times New Roman" w:cs="Times New Roman"/>
          <w:color w:val="000000" w:themeColor="text1"/>
          <w:szCs w:val="22"/>
        </w:rPr>
        <w:t>d</w:t>
      </w:r>
      <w:r w:rsidRPr="008872B0">
        <w:rPr>
          <w:rFonts w:ascii="Times New Roman" w:hAnsi="Times New Roman" w:cs="Times New Roman"/>
          <w:color w:val="000000" w:themeColor="text1"/>
          <w:szCs w:val="22"/>
        </w:rPr>
        <w:t xml:space="preserve"> or erase</w:t>
      </w:r>
      <w:r>
        <w:rPr>
          <w:rFonts w:ascii="Times New Roman" w:hAnsi="Times New Roman" w:cs="Times New Roman"/>
          <w:color w:val="000000" w:themeColor="text1"/>
          <w:szCs w:val="22"/>
        </w:rPr>
        <w:t>d</w:t>
      </w:r>
      <w:r w:rsidRPr="008872B0">
        <w:rPr>
          <w:rFonts w:ascii="Times New Roman" w:hAnsi="Times New Roman" w:cs="Times New Roman"/>
          <w:color w:val="000000" w:themeColor="text1"/>
          <w:szCs w:val="22"/>
        </w:rPr>
        <w:t xml:space="preserve"> as long as several participating machine ‘node’ are still active. This is very useful when someone want to keep some kind of data forever with no necessary to erase or modify it. The technology is very popular amongst digital currency industry, as it make digital ledger persist and immutable. It gave birth to ‘crypto-currency’ network, i.e. Bitcoin. It was said to bring new era of currency with no boundaries world-wide. After all, in the industry with many unique characteristics and constrain like healthcare industry, there are small number of real-life </w:t>
      </w:r>
      <w:r>
        <w:rPr>
          <w:rFonts w:ascii="Times New Roman" w:hAnsi="Times New Roman" w:cs="Times New Roman"/>
          <w:color w:val="000000" w:themeColor="text1"/>
          <w:szCs w:val="22"/>
        </w:rPr>
        <w:t xml:space="preserve">Blockchain </w:t>
      </w:r>
      <w:r w:rsidRPr="008872B0">
        <w:rPr>
          <w:rFonts w:ascii="Times New Roman" w:hAnsi="Times New Roman" w:cs="Times New Roman"/>
          <w:color w:val="000000" w:themeColor="text1"/>
          <w:szCs w:val="22"/>
        </w:rPr>
        <w:t>adoption exist. There are several concepts introduced in recent years about utilizing Blockchain technology to keep medical record persist and immutable but, there are many limitation of the record itself that prevent the technology to be adopted.</w:t>
      </w:r>
      <w:r>
        <w:rPr>
          <w:rFonts w:ascii="Times New Roman" w:hAnsi="Times New Roman" w:cs="Times New Roman"/>
          <w:color w:val="000000" w:themeColor="text1"/>
          <w:szCs w:val="22"/>
        </w:rPr>
        <w:t xml:space="preserve"> One of major cause of struggle is that healthcare information is sensitive in term of confidentiality. Any leakage or loss of data have potential to cause heavy damage.</w:t>
      </w:r>
      <w:r w:rsidRPr="008872B0">
        <w:rPr>
          <w:rFonts w:ascii="Times New Roman" w:hAnsi="Times New Roman" w:cs="Times New Roman"/>
          <w:color w:val="000000" w:themeColor="text1"/>
          <w:szCs w:val="22"/>
        </w:rPr>
        <w:t xml:space="preserve"> In this work, present other approach to utilize Blockchain </w:t>
      </w:r>
      <w:r w:rsidRPr="008872B0">
        <w:rPr>
          <w:rFonts w:ascii="Times New Roman" w:hAnsi="Times New Roman" w:cs="Times New Roman"/>
          <w:color w:val="000000" w:themeColor="text1"/>
          <w:szCs w:val="22"/>
        </w:rPr>
        <w:lastRenderedPageBreak/>
        <w:t xml:space="preserve">technology. </w:t>
      </w:r>
      <w:r w:rsidRPr="00081DE6">
        <w:rPr>
          <w:rFonts w:ascii="Times New Roman" w:hAnsi="Times New Roman" w:cs="Times New Roman"/>
          <w:color w:val="000000" w:themeColor="text1"/>
          <w:szCs w:val="22"/>
        </w:rPr>
        <w:t>The technology will not be used to directly keep me</w:t>
      </w:r>
      <w:r>
        <w:rPr>
          <w:rFonts w:ascii="Times New Roman" w:hAnsi="Times New Roman" w:cs="Times New Roman"/>
          <w:color w:val="000000" w:themeColor="text1"/>
          <w:szCs w:val="22"/>
        </w:rPr>
        <w:t>dical record but, act as</w:t>
      </w:r>
      <w:r w:rsidRPr="00081DE6">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XDS Document R</w:t>
      </w:r>
      <w:r w:rsidRPr="00081DE6">
        <w:rPr>
          <w:rFonts w:ascii="Times New Roman" w:hAnsi="Times New Roman" w:cs="Times New Roman"/>
          <w:color w:val="000000" w:themeColor="text1"/>
          <w:szCs w:val="22"/>
        </w:rPr>
        <w:t>egistry</w:t>
      </w:r>
      <w:r>
        <w:rPr>
          <w:rFonts w:ascii="Times New Roman" w:hAnsi="Times New Roman" w:cs="Times New Roman"/>
          <w:color w:val="000000" w:themeColor="text1"/>
          <w:szCs w:val="22"/>
        </w:rPr>
        <w:t xml:space="preserve"> actor which keep document registry entry to be discoverable</w:t>
      </w:r>
      <w:r w:rsidRPr="00081DE6">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for</w:t>
      </w:r>
      <w:r w:rsidRPr="00081DE6">
        <w:rPr>
          <w:rFonts w:ascii="Times New Roman" w:hAnsi="Times New Roman" w:cs="Times New Roman"/>
          <w:color w:val="000000" w:themeColor="text1"/>
          <w:szCs w:val="22"/>
        </w:rPr>
        <w:t xml:space="preserve"> healthcare organizations</w:t>
      </w:r>
      <w:r>
        <w:rPr>
          <w:rFonts w:ascii="Times New Roman" w:hAnsi="Times New Roman" w:cs="Times New Roman"/>
          <w:color w:val="000000" w:themeColor="text1"/>
          <w:szCs w:val="22"/>
        </w:rPr>
        <w:t xml:space="preserve"> participated as XDS Affinity Domain members</w:t>
      </w:r>
      <w:r w:rsidRPr="00081DE6">
        <w:rPr>
          <w:rFonts w:ascii="Times New Roman" w:hAnsi="Times New Roman" w:cs="Times New Roman"/>
          <w:color w:val="000000" w:themeColor="text1"/>
          <w:szCs w:val="22"/>
        </w:rPr>
        <w:t>. This will provide capability to share patient information amongst healthcare organization while also mitigate cyber-security risk in healthcare domain.</w:t>
      </w:r>
    </w:p>
    <w:p w14:paraId="400AF409" w14:textId="77777777" w:rsidR="009C501F" w:rsidRPr="003A2936" w:rsidRDefault="009C501F" w:rsidP="009C501F">
      <w:pPr>
        <w:pStyle w:val="ListParagraph"/>
        <w:spacing w:line="360" w:lineRule="auto"/>
        <w:ind w:left="0"/>
        <w:rPr>
          <w:rFonts w:ascii="Times New Roman" w:hAnsi="Times New Roman"/>
          <w:color w:val="000000" w:themeColor="text1"/>
          <w:szCs w:val="22"/>
        </w:rPr>
      </w:pPr>
      <w:r w:rsidRPr="008872B0">
        <w:rPr>
          <w:rFonts w:ascii="Times New Roman" w:hAnsi="Times New Roman" w:cs="Times New Roman"/>
          <w:color w:val="000000" w:themeColor="text1"/>
          <w:szCs w:val="22"/>
        </w:rPr>
        <w:tab/>
      </w:r>
      <w:r>
        <w:rPr>
          <w:rFonts w:ascii="Times New Roman" w:hAnsi="Times New Roman" w:cs="Times New Roman"/>
          <w:color w:val="000000" w:themeColor="text1"/>
          <w:szCs w:val="22"/>
        </w:rPr>
        <w:t>The concept proposed in this work is to implementing Blockchain that allow sharing of XDS Document Registry. The Blockchain will not just distribute the registry amongst sharing network of XDS Affinity Domain members but, also augment the registry with decentralized, persistent, and immutable characteristics which unique to Blockchain technology itself. At the same time, format and structure of the work will follow Cross-Enterprise Document Sharing (XDS.b) integrating profile of IHE which allow the work to fit into healthcare informatics unique environment. In the end, the XDS Document Registry Blockchain will not just allow sharing of healthcare document between different participating organization but also provide the network with additional resistant against cyber-threats. Additionally with smartcontract mechanism that came along with Blockchain, The Document Registry Blockchain can give additional function like recording of document exchange history between participating organizations. It will further enhance capability of the Blockchain with audit function. Eventually, this will also reduce friction for healthcare organizations to share information with each other as it not just benefit their patient and their services but help them mitigate cyber-threats together.</w:t>
      </w:r>
      <w:commentRangeEnd w:id="4"/>
      <w:r>
        <w:rPr>
          <w:rStyle w:val="CommentReference"/>
          <w:rFonts w:eastAsiaTheme="minorHAnsi"/>
        </w:rPr>
        <w:commentReference w:id="4"/>
      </w:r>
    </w:p>
    <w:p w14:paraId="7F40DF1F" w14:textId="77777777" w:rsidR="00AE0403" w:rsidRPr="008872B0" w:rsidRDefault="00AE0403" w:rsidP="00AE0403">
      <w:pPr>
        <w:rPr>
          <w:sz w:val="24"/>
          <w:szCs w:val="32"/>
          <w:cs/>
        </w:rPr>
      </w:pPr>
    </w:p>
    <w:p w14:paraId="76BCB101" w14:textId="77777777" w:rsidR="001920CB" w:rsidRPr="008872B0" w:rsidRDefault="001920CB" w:rsidP="00D118CE">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rPr>
      </w:pPr>
      <w:r w:rsidRPr="008872B0">
        <w:rPr>
          <w:rFonts w:ascii="Times New Roman" w:hAnsi="Times New Roman" w:cs="Times New Roman"/>
          <w:color w:val="000000" w:themeColor="text1"/>
          <w:sz w:val="28"/>
          <w:szCs w:val="36"/>
        </w:rPr>
        <w:t>Problem statement</w:t>
      </w:r>
    </w:p>
    <w:p w14:paraId="3FDF603C" w14:textId="77777777" w:rsidR="00E33C17" w:rsidRPr="00E60886" w:rsidRDefault="0070670A" w:rsidP="00D118CE">
      <w:pPr>
        <w:spacing w:line="360" w:lineRule="auto"/>
        <w:rPr>
          <w:rFonts w:ascii="Times New Roman" w:hAnsi="Times New Roman" w:cs="Angsana New"/>
          <w:color w:val="A6A6A6" w:themeColor="background1" w:themeShade="A6"/>
          <w:szCs w:val="22"/>
        </w:rPr>
      </w:pPr>
      <w:r w:rsidRPr="008872B0">
        <w:rPr>
          <w:rFonts w:ascii="Times New Roman" w:hAnsi="Times New Roman" w:cs="Times New Roman"/>
          <w:sz w:val="20"/>
          <w:szCs w:val="24"/>
        </w:rPr>
        <w:tab/>
      </w:r>
      <w:r w:rsidR="00446531">
        <w:rPr>
          <w:rFonts w:ascii="Times New Roman" w:hAnsi="Times New Roman" w:cs="Angsana New"/>
        </w:rPr>
        <w:t xml:space="preserve">To allow sharing of healthcare document between </w:t>
      </w:r>
      <w:r w:rsidR="00886D8E">
        <w:rPr>
          <w:rFonts w:ascii="Times New Roman" w:hAnsi="Times New Roman" w:cs="Angsana New"/>
        </w:rPr>
        <w:t xml:space="preserve">different healthcare </w:t>
      </w:r>
      <w:r w:rsidR="00446531">
        <w:rPr>
          <w:rFonts w:ascii="Times New Roman" w:hAnsi="Times New Roman" w:cs="Angsana New"/>
        </w:rPr>
        <w:t>organization</w:t>
      </w:r>
      <w:r w:rsidR="00886D8E">
        <w:rPr>
          <w:rFonts w:ascii="Times New Roman" w:hAnsi="Times New Roman" w:cs="Angsana New"/>
        </w:rPr>
        <w:t>s</w:t>
      </w:r>
      <w:r w:rsidR="00E52FC6">
        <w:rPr>
          <w:rFonts w:ascii="Times New Roman" w:hAnsi="Times New Roman" w:cs="Angsana New"/>
        </w:rPr>
        <w:t xml:space="preserve"> which </w:t>
      </w:r>
      <w:r w:rsidR="00094609">
        <w:rPr>
          <w:rFonts w:ascii="Times New Roman" w:hAnsi="Times New Roman" w:cs="Angsana New"/>
        </w:rPr>
        <w:t xml:space="preserve">require </w:t>
      </w:r>
      <w:r w:rsidR="00E52FC6">
        <w:rPr>
          <w:rFonts w:ascii="Times New Roman" w:hAnsi="Times New Roman" w:cs="Angsana New"/>
        </w:rPr>
        <w:t>maintain</w:t>
      </w:r>
      <w:r w:rsidR="00094609">
        <w:rPr>
          <w:rFonts w:ascii="Times New Roman" w:hAnsi="Times New Roman" w:cs="Angsana New"/>
        </w:rPr>
        <w:t xml:space="preserve"> of</w:t>
      </w:r>
      <w:r w:rsidR="00E52FC6">
        <w:rPr>
          <w:rFonts w:ascii="Times New Roman" w:hAnsi="Times New Roman" w:cs="Angsana New"/>
        </w:rPr>
        <w:t xml:space="preserve"> its confidentiality</w:t>
      </w:r>
      <w:r w:rsidR="00446531">
        <w:rPr>
          <w:rFonts w:ascii="Times New Roman" w:hAnsi="Times New Roman" w:cs="Angsana New"/>
        </w:rPr>
        <w:t xml:space="preserve"> while mitigate emerging cyber-threats on healthcare domain</w:t>
      </w:r>
      <w:r w:rsidR="005C4DD6">
        <w:rPr>
          <w:rFonts w:ascii="Times New Roman" w:hAnsi="Times New Roman" w:cs="Angsana New"/>
        </w:rPr>
        <w:t xml:space="preserve"> that tamper with integrity and availability of data</w:t>
      </w:r>
      <w:r w:rsidR="00446531">
        <w:rPr>
          <w:rFonts w:ascii="Times New Roman" w:hAnsi="Times New Roman" w:cs="Angsana New"/>
        </w:rPr>
        <w:t xml:space="preserve">, there need document registry that have </w:t>
      </w:r>
      <w:r w:rsidR="008037B4">
        <w:rPr>
          <w:rFonts w:ascii="Times New Roman" w:hAnsi="Times New Roman" w:cs="Angsana New"/>
        </w:rPr>
        <w:t xml:space="preserve">distributed, </w:t>
      </w:r>
      <w:r w:rsidR="00446531">
        <w:rPr>
          <w:rFonts w:ascii="Times New Roman" w:hAnsi="Times New Roman" w:cs="Angsana New"/>
        </w:rPr>
        <w:t>decentralized, persistent, and immutable characteristics.</w:t>
      </w:r>
    </w:p>
    <w:p w14:paraId="777BB4C9" w14:textId="77777777" w:rsidR="00EE0D83" w:rsidRPr="008872B0" w:rsidRDefault="00EE0D83" w:rsidP="00332775">
      <w:pPr>
        <w:rPr>
          <w:rFonts w:ascii="Times New Roman" w:hAnsi="Times New Roman" w:cs="Times New Roman"/>
          <w:color w:val="A6A6A6" w:themeColor="background1" w:themeShade="A6"/>
          <w:szCs w:val="22"/>
        </w:rPr>
      </w:pPr>
    </w:p>
    <w:p w14:paraId="5FD37ECD" w14:textId="77777777" w:rsidR="00EE0D83" w:rsidRPr="008872B0" w:rsidRDefault="00EE0D83" w:rsidP="00D118CE">
      <w:pPr>
        <w:spacing w:line="360" w:lineRule="auto"/>
        <w:rPr>
          <w:rFonts w:ascii="Times New Roman" w:hAnsi="Times New Roman" w:cs="Times New Roman"/>
          <w:color w:val="A6A6A6" w:themeColor="background1" w:themeShade="A6"/>
          <w:szCs w:val="22"/>
        </w:rPr>
      </w:pPr>
    </w:p>
    <w:p w14:paraId="4FB45B02" w14:textId="77777777" w:rsidR="00BD0FAB" w:rsidRPr="008872B0" w:rsidRDefault="001920CB" w:rsidP="002B1AB3">
      <w:pPr>
        <w:pStyle w:val="Heading1"/>
        <w:numPr>
          <w:ilvl w:val="1"/>
          <w:numId w:val="2"/>
        </w:numPr>
        <w:spacing w:before="0" w:after="0" w:line="360" w:lineRule="auto"/>
        <w:ind w:left="0" w:firstLine="0"/>
        <w:rPr>
          <w:rFonts w:ascii="Times New Roman" w:hAnsi="Times New Roman" w:cs="Times New Roman"/>
          <w:color w:val="000000" w:themeColor="text1"/>
          <w:sz w:val="28"/>
          <w:szCs w:val="36"/>
        </w:rPr>
      </w:pPr>
      <w:r w:rsidRPr="008872B0">
        <w:rPr>
          <w:rFonts w:ascii="Times New Roman" w:hAnsi="Times New Roman" w:cs="Times New Roman"/>
          <w:color w:val="000000" w:themeColor="text1"/>
          <w:sz w:val="28"/>
          <w:szCs w:val="36"/>
        </w:rPr>
        <w:lastRenderedPageBreak/>
        <w:t>Objective</w:t>
      </w:r>
    </w:p>
    <w:p w14:paraId="55144214" w14:textId="77777777" w:rsidR="00E33C17" w:rsidRPr="008872B0" w:rsidRDefault="00963BD9" w:rsidP="002B1AB3">
      <w:pPr>
        <w:pStyle w:val="Heading1"/>
        <w:spacing w:before="0" w:after="0" w:line="360" w:lineRule="auto"/>
        <w:rPr>
          <w:rFonts w:ascii="Times New Roman" w:hAnsi="Times New Roman" w:cs="Times New Roman"/>
          <w:b w:val="0"/>
          <w:bCs w:val="0"/>
          <w:sz w:val="22"/>
          <w:szCs w:val="22"/>
        </w:rPr>
      </w:pPr>
      <w:r w:rsidRPr="008872B0">
        <w:rPr>
          <w:rFonts w:ascii="Times New Roman" w:hAnsi="Times New Roman" w:cs="Times New Roman"/>
          <w:b w:val="0"/>
          <w:bCs w:val="0"/>
          <w:sz w:val="22"/>
          <w:szCs w:val="22"/>
        </w:rPr>
        <w:tab/>
      </w:r>
      <w:r w:rsidR="006B6899">
        <w:rPr>
          <w:rFonts w:ascii="Times New Roman" w:hAnsi="Times New Roman" w:cs="Times New Roman"/>
          <w:b w:val="0"/>
          <w:bCs w:val="0"/>
          <w:sz w:val="22"/>
          <w:szCs w:val="22"/>
        </w:rPr>
        <w:t>1.4</w:t>
      </w:r>
      <w:r w:rsidR="008B4480" w:rsidRPr="008872B0">
        <w:rPr>
          <w:rFonts w:ascii="Times New Roman" w:hAnsi="Times New Roman" w:cs="Times New Roman"/>
          <w:b w:val="0"/>
          <w:bCs w:val="0"/>
          <w:sz w:val="22"/>
          <w:szCs w:val="22"/>
        </w:rPr>
        <w:t xml:space="preserve">.1 </w:t>
      </w:r>
      <w:r w:rsidR="006B6899">
        <w:rPr>
          <w:rFonts w:ascii="Times New Roman" w:hAnsi="Times New Roman" w:cs="Times New Roman"/>
          <w:b w:val="0"/>
          <w:bCs w:val="0"/>
          <w:sz w:val="22"/>
          <w:szCs w:val="22"/>
        </w:rPr>
        <w:t>Design and implement Document Registry Blockchain that follow requirement for document registry defined in XDS.b integration profile from IHE.</w:t>
      </w:r>
    </w:p>
    <w:p w14:paraId="0537D7C1" w14:textId="77777777" w:rsidR="00E209BB" w:rsidRDefault="006B6899" w:rsidP="002B1AB3">
      <w:pPr>
        <w:spacing w:line="360" w:lineRule="auto"/>
        <w:rPr>
          <w:rFonts w:ascii="Times New Roman" w:hAnsi="Times New Roman" w:cs="Times New Roman"/>
          <w:szCs w:val="22"/>
        </w:rPr>
      </w:pPr>
      <w:r>
        <w:rPr>
          <w:rFonts w:ascii="Times New Roman" w:hAnsi="Times New Roman" w:cs="Times New Roman"/>
          <w:szCs w:val="22"/>
        </w:rPr>
        <w:tab/>
        <w:t>1.4</w:t>
      </w:r>
      <w:r w:rsidR="00B058C0" w:rsidRPr="008872B0">
        <w:rPr>
          <w:rFonts w:ascii="Times New Roman" w:hAnsi="Times New Roman" w:cs="Times New Roman"/>
          <w:szCs w:val="22"/>
        </w:rPr>
        <w:t xml:space="preserve">.2 </w:t>
      </w:r>
      <w:r>
        <w:rPr>
          <w:rFonts w:ascii="Times New Roman" w:hAnsi="Times New Roman" w:cs="Times New Roman"/>
          <w:szCs w:val="22"/>
        </w:rPr>
        <w:t>Design and implement Blockchain smart contract that give main function to Document Registry Blockchain as healthcare document registry.</w:t>
      </w:r>
      <w:r>
        <w:rPr>
          <w:rFonts w:ascii="Times New Roman" w:hAnsi="Times New Roman" w:cs="Times New Roman"/>
          <w:szCs w:val="22"/>
        </w:rPr>
        <w:br/>
      </w:r>
      <w:r>
        <w:rPr>
          <w:rFonts w:ascii="Times New Roman" w:hAnsi="Times New Roman" w:cs="Times New Roman"/>
          <w:szCs w:val="22"/>
        </w:rPr>
        <w:tab/>
        <w:t>1.4.3 Design and implement Blockchain smart contract that give additional function to record healthcare document exchange between participate node.</w:t>
      </w:r>
      <w:r w:rsidR="00E209BB">
        <w:rPr>
          <w:rFonts w:ascii="Times New Roman" w:hAnsi="Times New Roman" w:cs="Times New Roman"/>
          <w:szCs w:val="22"/>
        </w:rPr>
        <w:br/>
      </w:r>
      <w:r w:rsidR="00E209BB">
        <w:rPr>
          <w:rFonts w:ascii="Times New Roman" w:hAnsi="Times New Roman" w:cs="Times New Roman"/>
          <w:szCs w:val="22"/>
        </w:rPr>
        <w:tab/>
        <w:t>1.4.4 Deploy and evaluate functionality of Document Registry Blockchain.</w:t>
      </w:r>
    </w:p>
    <w:p w14:paraId="4A5CBC76" w14:textId="77777777" w:rsidR="00E33C17" w:rsidRPr="008872B0" w:rsidRDefault="006B6899" w:rsidP="006B6899">
      <w:pPr>
        <w:spacing w:line="360" w:lineRule="auto"/>
        <w:rPr>
          <w:rFonts w:ascii="Times New Roman" w:hAnsi="Times New Roman" w:cs="Times New Roman"/>
          <w:szCs w:val="22"/>
        </w:rPr>
      </w:pPr>
      <w:r>
        <w:rPr>
          <w:rFonts w:ascii="Times New Roman" w:hAnsi="Times New Roman" w:cs="Times New Roman"/>
          <w:szCs w:val="22"/>
        </w:rPr>
        <w:tab/>
      </w:r>
    </w:p>
    <w:p w14:paraId="62B6E14B" w14:textId="77777777" w:rsidR="003D701F" w:rsidRPr="008872B0" w:rsidRDefault="003D701F" w:rsidP="008053AA">
      <w:pPr>
        <w:pStyle w:val="ListParagraph"/>
        <w:spacing w:line="360" w:lineRule="auto"/>
        <w:ind w:left="0"/>
        <w:rPr>
          <w:rFonts w:ascii="Times New Roman" w:hAnsi="Times New Roman" w:cs="Times New Roman"/>
          <w:szCs w:val="22"/>
        </w:rPr>
      </w:pPr>
    </w:p>
    <w:p w14:paraId="1CEDDFB4" w14:textId="77777777" w:rsidR="008053AA" w:rsidRPr="008872B0" w:rsidRDefault="00DE3F0A" w:rsidP="008053AA">
      <w:pPr>
        <w:pStyle w:val="Heading1"/>
        <w:spacing w:before="0" w:after="0" w:line="360" w:lineRule="auto"/>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1.5</w:t>
      </w:r>
      <w:r w:rsidR="007D0F47" w:rsidRPr="008872B0">
        <w:rPr>
          <w:rFonts w:ascii="Times New Roman" w:hAnsi="Times New Roman" w:cs="Times New Roman"/>
          <w:color w:val="000000" w:themeColor="text1"/>
          <w:sz w:val="28"/>
          <w:szCs w:val="36"/>
        </w:rPr>
        <w:tab/>
      </w:r>
      <w:r w:rsidR="001920CB" w:rsidRPr="008872B0">
        <w:rPr>
          <w:rFonts w:ascii="Times New Roman" w:hAnsi="Times New Roman" w:cs="Times New Roman"/>
          <w:color w:val="000000" w:themeColor="text1"/>
          <w:sz w:val="28"/>
          <w:szCs w:val="36"/>
        </w:rPr>
        <w:t>Scope of project</w:t>
      </w:r>
    </w:p>
    <w:p w14:paraId="6CABAD9E" w14:textId="77777777" w:rsidR="00803392" w:rsidRPr="00803392" w:rsidRDefault="008053AA" w:rsidP="00803392">
      <w:pPr>
        <w:pStyle w:val="Heading1"/>
        <w:spacing w:before="0" w:after="0" w:line="360" w:lineRule="auto"/>
        <w:rPr>
          <w:rFonts w:ascii="Times New Roman" w:hAnsi="Times New Roman" w:cs="Times New Roman"/>
          <w:b w:val="0"/>
          <w:bCs w:val="0"/>
          <w:color w:val="000000" w:themeColor="text1"/>
          <w:sz w:val="22"/>
          <w:szCs w:val="28"/>
        </w:rPr>
      </w:pPr>
      <w:r w:rsidRPr="008872B0">
        <w:rPr>
          <w:rFonts w:ascii="Times New Roman" w:hAnsi="Times New Roman" w:cs="Times New Roman"/>
          <w:b w:val="0"/>
          <w:bCs w:val="0"/>
          <w:color w:val="000000" w:themeColor="text1"/>
          <w:sz w:val="22"/>
          <w:szCs w:val="28"/>
        </w:rPr>
        <w:tab/>
      </w:r>
      <w:r w:rsidR="00803392">
        <w:rPr>
          <w:rFonts w:ascii="Times New Roman" w:hAnsi="Times New Roman" w:cs="Times New Roman"/>
          <w:b w:val="0"/>
          <w:bCs w:val="0"/>
          <w:color w:val="000000" w:themeColor="text1"/>
          <w:sz w:val="22"/>
          <w:szCs w:val="28"/>
        </w:rPr>
        <w:t>1.5.1 Design and implementation of Document Registry Blockchain that followed requirement defined in XDS.b integration profile from IHE.</w:t>
      </w:r>
      <w:r w:rsidR="00803392">
        <w:rPr>
          <w:rFonts w:ascii="Times New Roman" w:hAnsi="Times New Roman" w:cs="Times New Roman"/>
          <w:b w:val="0"/>
          <w:bCs w:val="0"/>
          <w:color w:val="000000" w:themeColor="text1"/>
          <w:sz w:val="22"/>
          <w:szCs w:val="28"/>
        </w:rPr>
        <w:br/>
      </w:r>
      <w:r w:rsidR="00803392">
        <w:rPr>
          <w:rFonts w:ascii="Times New Roman" w:hAnsi="Times New Roman" w:cs="Times New Roman"/>
          <w:b w:val="0"/>
          <w:bCs w:val="0"/>
          <w:color w:val="000000" w:themeColor="text1"/>
          <w:sz w:val="22"/>
          <w:szCs w:val="28"/>
        </w:rPr>
        <w:tab/>
        <w:t>1.5.2 Design and implementation of Blockchain smart contract within Document Registry Blockchain that give main function as healthcare document registry and additional function as healthcare document exchange history record.</w:t>
      </w:r>
    </w:p>
    <w:p w14:paraId="11306D34" w14:textId="77777777" w:rsidR="00803392" w:rsidRPr="00803392" w:rsidRDefault="00803392" w:rsidP="00803392">
      <w:pPr>
        <w:sectPr w:rsidR="00803392" w:rsidRPr="00803392" w:rsidSect="002A7574">
          <w:headerReference w:type="even" r:id="rId10"/>
          <w:headerReference w:type="default" r:id="rId11"/>
          <w:pgSz w:w="11906" w:h="16838" w:code="9"/>
          <w:pgMar w:top="2126" w:right="1418" w:bottom="1418" w:left="2126" w:header="720" w:footer="720" w:gutter="0"/>
          <w:cols w:space="720"/>
          <w:docGrid w:linePitch="360"/>
        </w:sectPr>
      </w:pPr>
      <w:r>
        <w:br/>
      </w:r>
    </w:p>
    <w:p w14:paraId="09DA1F76" w14:textId="77777777" w:rsidR="00FE2E04" w:rsidRPr="008872B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0FF5B4DB" w14:textId="77777777" w:rsidR="00FE2E04" w:rsidRPr="008872B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6027F7DE" w14:textId="77777777" w:rsidR="00177817" w:rsidRPr="008872B0" w:rsidRDefault="00177817" w:rsidP="00D118CE">
      <w:pPr>
        <w:tabs>
          <w:tab w:val="left" w:pos="284"/>
          <w:tab w:val="left" w:pos="426"/>
          <w:tab w:val="left" w:pos="1134"/>
        </w:tabs>
        <w:spacing w:after="0" w:line="360" w:lineRule="auto"/>
        <w:jc w:val="center"/>
        <w:rPr>
          <w:rFonts w:ascii="Times New Roman" w:hAnsi="Times New Roman" w:cs="Times New Roman"/>
          <w:b/>
          <w:bCs/>
          <w:sz w:val="28"/>
        </w:rPr>
      </w:pPr>
      <w:r w:rsidRPr="008872B0">
        <w:rPr>
          <w:rFonts w:ascii="Times New Roman" w:hAnsi="Times New Roman" w:cs="Times New Roman"/>
          <w:b/>
          <w:bCs/>
          <w:sz w:val="28"/>
        </w:rPr>
        <w:t>CHAPTER II</w:t>
      </w:r>
    </w:p>
    <w:p w14:paraId="785CF655" w14:textId="77777777" w:rsidR="00177817" w:rsidRPr="008872B0" w:rsidRDefault="00177817" w:rsidP="00D118CE">
      <w:pPr>
        <w:tabs>
          <w:tab w:val="left" w:pos="1134"/>
        </w:tabs>
        <w:spacing w:after="0" w:line="360" w:lineRule="auto"/>
        <w:jc w:val="center"/>
        <w:rPr>
          <w:rFonts w:ascii="Times New Roman" w:hAnsi="Times New Roman" w:cs="Times New Roman"/>
          <w:b/>
          <w:bCs/>
          <w:sz w:val="28"/>
        </w:rPr>
      </w:pPr>
      <w:r w:rsidRPr="008872B0">
        <w:rPr>
          <w:rFonts w:ascii="Times New Roman" w:hAnsi="Times New Roman" w:cs="Times New Roman"/>
          <w:b/>
          <w:bCs/>
          <w:sz w:val="28"/>
        </w:rPr>
        <w:t>LITERATURE REVIEWS</w:t>
      </w:r>
    </w:p>
    <w:p w14:paraId="2163104B" w14:textId="77777777" w:rsidR="00177817" w:rsidRPr="008872B0" w:rsidRDefault="00177817" w:rsidP="00D118CE">
      <w:pPr>
        <w:tabs>
          <w:tab w:val="left" w:pos="1134"/>
        </w:tabs>
        <w:spacing w:after="0" w:line="360" w:lineRule="auto"/>
        <w:jc w:val="center"/>
        <w:rPr>
          <w:rFonts w:ascii="Times New Roman" w:hAnsi="Times New Roman" w:cs="Times New Roman"/>
          <w:b/>
          <w:bCs/>
          <w:szCs w:val="22"/>
        </w:rPr>
      </w:pPr>
    </w:p>
    <w:p w14:paraId="7074D8FF" w14:textId="77777777" w:rsidR="001328CF" w:rsidRPr="008872B0" w:rsidRDefault="001328CF" w:rsidP="00D118CE">
      <w:pPr>
        <w:tabs>
          <w:tab w:val="left" w:pos="1134"/>
        </w:tabs>
        <w:spacing w:after="0" w:line="360" w:lineRule="auto"/>
        <w:jc w:val="center"/>
        <w:rPr>
          <w:rFonts w:ascii="Times New Roman" w:hAnsi="Times New Roman" w:cs="Times New Roman"/>
          <w:b/>
          <w:bCs/>
          <w:szCs w:val="22"/>
        </w:rPr>
      </w:pPr>
    </w:p>
    <w:p w14:paraId="4DB5A0FA" w14:textId="77777777" w:rsidR="00177817" w:rsidRPr="008872B0" w:rsidRDefault="00177817" w:rsidP="00D118CE">
      <w:pPr>
        <w:pStyle w:val="ListParagraph"/>
        <w:spacing w:line="360" w:lineRule="auto"/>
        <w:ind w:left="0"/>
        <w:rPr>
          <w:rFonts w:ascii="Times New Roman" w:hAnsi="Times New Roman" w:cs="Times New Roman"/>
          <w:b/>
          <w:bCs/>
          <w:sz w:val="28"/>
        </w:rPr>
      </w:pPr>
      <w:r w:rsidRPr="008872B0">
        <w:rPr>
          <w:rFonts w:ascii="Times New Roman" w:hAnsi="Times New Roman" w:cs="Times New Roman"/>
          <w:b/>
          <w:bCs/>
          <w:sz w:val="28"/>
        </w:rPr>
        <w:t>2.1 State of cyber security and cyber threats in healthcare domain</w:t>
      </w:r>
    </w:p>
    <w:p w14:paraId="4BED77DA" w14:textId="77777777" w:rsidR="009A3FCA" w:rsidRPr="008872B0" w:rsidRDefault="009A3FCA" w:rsidP="00D118CE">
      <w:pPr>
        <w:pStyle w:val="ListParagraph"/>
        <w:spacing w:line="360" w:lineRule="auto"/>
        <w:ind w:left="0"/>
        <w:rPr>
          <w:rFonts w:ascii="Times New Roman" w:hAnsi="Times New Roman" w:cs="Times New Roman"/>
          <w:szCs w:val="24"/>
        </w:rPr>
      </w:pPr>
    </w:p>
    <w:p w14:paraId="701BC8A6" w14:textId="77777777" w:rsidR="00177817" w:rsidRPr="00BB29F4" w:rsidRDefault="007B75D8" w:rsidP="00D118CE">
      <w:pPr>
        <w:pStyle w:val="ListParagraph"/>
        <w:spacing w:line="360" w:lineRule="auto"/>
        <w:ind w:left="0"/>
        <w:rPr>
          <w:rFonts w:ascii="Times New Roman" w:hAnsi="Times New Roman" w:cs="Times New Roman"/>
          <w:szCs w:val="24"/>
        </w:rPr>
      </w:pPr>
      <w:r w:rsidRPr="00BB29F4">
        <w:rPr>
          <w:rFonts w:ascii="Times New Roman" w:hAnsi="Times New Roman" w:cs="Times New Roman"/>
          <w:szCs w:val="24"/>
        </w:rPr>
        <w:tab/>
      </w:r>
      <w:r w:rsidR="00177817" w:rsidRPr="00BB29F4">
        <w:rPr>
          <w:rFonts w:ascii="Times New Roman" w:hAnsi="Times New Roman" w:cs="Times New Roman"/>
          <w:szCs w:val="24"/>
        </w:rPr>
        <w:t>2.1.0 Digital</w:t>
      </w:r>
      <w:r w:rsidR="00FB542D" w:rsidRPr="00BB29F4">
        <w:rPr>
          <w:rFonts w:ascii="Times New Roman" w:hAnsi="Times New Roman" w:cs="Times New Roman"/>
          <w:szCs w:val="24"/>
        </w:rPr>
        <w:t xml:space="preserve"> transformation of healthcare</w:t>
      </w:r>
    </w:p>
    <w:p w14:paraId="74ED7C11" w14:textId="551F1B1A" w:rsidR="006C7F09" w:rsidRPr="008872B0" w:rsidRDefault="006C7F09"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033B80">
        <w:rPr>
          <w:rFonts w:ascii="Times New Roman" w:hAnsi="Times New Roman" w:cs="Times New Roman"/>
          <w:szCs w:val="24"/>
        </w:rPr>
        <w:t>Transition from the age of paperwork, healthcare industry is now undergoing digital transformation. Efficiency and continuity is the main factors that driven healthcare industry to change. P</w:t>
      </w:r>
      <w:r w:rsidR="0037285F">
        <w:rPr>
          <w:rFonts w:ascii="Times New Roman" w:hAnsi="Times New Roman" w:cs="Times New Roman"/>
          <w:szCs w:val="24"/>
        </w:rPr>
        <w:t>aperwork start</w:t>
      </w:r>
      <w:r w:rsidR="00033B80">
        <w:rPr>
          <w:rFonts w:ascii="Times New Roman" w:hAnsi="Times New Roman" w:cs="Times New Roman"/>
          <w:szCs w:val="24"/>
        </w:rPr>
        <w:t xml:space="preserve"> fall</w:t>
      </w:r>
      <w:r w:rsidR="0037285F">
        <w:rPr>
          <w:rFonts w:ascii="Times New Roman" w:hAnsi="Times New Roman" w:cs="Times New Roman"/>
          <w:szCs w:val="24"/>
        </w:rPr>
        <w:t>ing</w:t>
      </w:r>
      <w:r w:rsidR="00033B80">
        <w:rPr>
          <w:rFonts w:ascii="Times New Roman" w:hAnsi="Times New Roman" w:cs="Times New Roman"/>
          <w:szCs w:val="24"/>
        </w:rPr>
        <w:t xml:space="preserve"> behind when</w:t>
      </w:r>
      <w:r w:rsidR="003D459E">
        <w:rPr>
          <w:rFonts w:ascii="Times New Roman" w:hAnsi="Times New Roman" w:cs="Times New Roman"/>
          <w:szCs w:val="24"/>
        </w:rPr>
        <w:t xml:space="preserve"> the</w:t>
      </w:r>
      <w:r w:rsidR="00033B80">
        <w:rPr>
          <w:rFonts w:ascii="Times New Roman" w:hAnsi="Times New Roman" w:cs="Times New Roman"/>
          <w:szCs w:val="24"/>
        </w:rPr>
        <w:t xml:space="preserve"> huge amount of data are produced by healthcare service operation from day to day.</w:t>
      </w:r>
      <w:r w:rsidR="00BB29F4">
        <w:rPr>
          <w:rFonts w:ascii="Times New Roman" w:hAnsi="Times New Roman" w:cs="Times New Roman"/>
          <w:szCs w:val="24"/>
        </w:rPr>
        <w:t xml:space="preserve"> Health information undeniably becoming an important component on developing efficient healthcare service.</w:t>
      </w:r>
      <w:r w:rsidR="00A1417B" w:rsidRPr="008872B0">
        <w:rPr>
          <w:rFonts w:ascii="Times New Roman" w:hAnsi="Times New Roman" w:cs="Times New Roman"/>
          <w:szCs w:val="24"/>
        </w:rPr>
        <w:t xml:space="preserve"> </w:t>
      </w:r>
      <w:r w:rsidR="00A1417B" w:rsidRPr="008872B0">
        <w:rPr>
          <w:rFonts w:ascii="Times New Roman" w:hAnsi="Times New Roman" w:cs="Times New Roman"/>
          <w:szCs w:val="24"/>
        </w:rPr>
        <w:fldChar w:fldCharType="begin" w:fldLock="1"/>
      </w:r>
      <w:r w:rsidR="0080440C">
        <w:rPr>
          <w:rFonts w:ascii="Times New Roman" w:hAnsi="Times New Roman" w:cs="Times New Roman"/>
          <w:szCs w:val="24"/>
        </w:rPr>
        <w:instrText>ADDIN CSL_CITATION {"citationItems":[{"id":"ITEM-1","itemData":{"author":[{"dropping-particle":"","family":"Weinelt","given":"Bruce","non-dropping-particle":"","parse-names":false,"suffix":""}],"id":"ITEM-1","issue":"January","issued":{"date-parts":[["2016"]]},"title":"Digital Transformation of Industries. Logistics Industry","type":"article-journal"},"uris":["http://www.mendeley.com/documents/?uuid=7865ede4-e3d7-40ac-939f-bdbcda37dca5"]},{"id":"ITEM-2","itemData":{"abstract":"Information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series","id":"ITEM-2","issue":"51","issued":{"date-parts":[["2018"]]},"page":"1 - 15","title":"Transforming Health Systems Through Good Digital Health Governance","type":"article-journal"},"uris":["http://www.mendeley.com/documents/?uuid=f4a21470-2751-4782-9fe5-d0ed3b7d7de4"]},{"id":"ITEM-3","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Level","id":"ITEM-3","issue":"January","issued":{"date-parts":[["2000"]]},"title":"Impact of Digital Health on the Safety and Quality of Health Care","type":"book","volume":"5"},"uris":["http://www.mendeley.com/documents/?uuid=7c777469-569b-4651-b325-30d2a990599e"]},{"id":"ITEM-4","itemData":{"DOI":"10.1057/978-1-349-95173-4","ISBN":"978-1-349-95172-7","abstract":"Combining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alike.","author":[{"dropping-particle":"","family":"Cisco","given":"","non-dropping-particle":"","parse-names":false,"suffix":""}],"container-title":"Cisco","id":"ITEM-4","issued":{"date-parts":[["2017"]]},"page":"12","title":"The Digitization of the Healthcare Industry: Using Technology to Transform Care","type":"article-journal","volume":"1"},"uris":["http://www.mendeley.com/documents/?uuid=ee8082df-62a6-4c22-b646-443c19607bfe"]},{"id":"ITEM-5","itemData":{"ISBN":"9789513969271","abstract":"Digital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Report","id":"ITEM-5","issue":"November","issued":{"date-parts":[["2015"]]},"number-of-pages":"1-44","title":"Digital healthcare","type":"book"},"uris":["http://www.mendeley.com/documents/?uuid=1de530ec-5c68-4327-b5da-a198d3c88d46"]},{"id":"ITEM-6","itemData":{"DOI":"10.21037/mhealth.2017.08.07","ISSN":"23069740","PMID":"29184890","abstract":"Under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-6","issued":{"date-parts":[["2017"]]},"page":"38-38","title":"Digital health is a cultural transformation of traditional healthcare","type":"article-journal","volume":"3"},"uris":["http://www.mendeley.com/documents/?uuid=4cca89a1-72bc-4e9f-acca-b689ea23c05a"]}],"mendeley":{"formattedCitation":"[11]–[16]","plainTextFormattedCitation":"[11]–[16]","previouslyFormattedCitation":"[8]–[13]"},"properties":{"noteIndex":0},"schema":"https://github.com/citation-style-language/schema/raw/master/csl-citation.json"}</w:instrText>
      </w:r>
      <w:r w:rsidR="00A1417B" w:rsidRPr="008872B0">
        <w:rPr>
          <w:rFonts w:ascii="Times New Roman" w:hAnsi="Times New Roman" w:cs="Times New Roman"/>
          <w:szCs w:val="24"/>
        </w:rPr>
        <w:fldChar w:fldCharType="separate"/>
      </w:r>
      <w:r w:rsidR="0080440C" w:rsidRPr="0080440C">
        <w:rPr>
          <w:rFonts w:ascii="Times New Roman" w:hAnsi="Times New Roman" w:cs="Times New Roman"/>
          <w:noProof/>
          <w:szCs w:val="24"/>
        </w:rPr>
        <w:t>[11]–[16]</w:t>
      </w:r>
      <w:r w:rsidR="00A1417B" w:rsidRPr="008872B0">
        <w:rPr>
          <w:rFonts w:ascii="Times New Roman" w:hAnsi="Times New Roman" w:cs="Times New Roman"/>
          <w:szCs w:val="24"/>
        </w:rPr>
        <w:fldChar w:fldCharType="end"/>
      </w:r>
    </w:p>
    <w:p w14:paraId="55BD8A71" w14:textId="77777777" w:rsidR="00365878" w:rsidRPr="008872B0" w:rsidRDefault="00365878" w:rsidP="00D118CE">
      <w:pPr>
        <w:pStyle w:val="ListParagraph"/>
        <w:spacing w:line="360" w:lineRule="auto"/>
        <w:ind w:left="0"/>
        <w:rPr>
          <w:rFonts w:ascii="Times New Roman" w:hAnsi="Times New Roman" w:cs="Times New Roman"/>
          <w:szCs w:val="24"/>
        </w:rPr>
      </w:pPr>
    </w:p>
    <w:p w14:paraId="6374EB0A" w14:textId="77777777" w:rsidR="009A3FCA" w:rsidRPr="006A6386" w:rsidRDefault="00365878" w:rsidP="00D118CE">
      <w:pPr>
        <w:pStyle w:val="ListParagraph"/>
        <w:spacing w:line="360" w:lineRule="auto"/>
        <w:ind w:left="0"/>
        <w:rPr>
          <w:rFonts w:ascii="Times New Roman" w:hAnsi="Times New Roman" w:cs="Times New Roman"/>
          <w:szCs w:val="24"/>
        </w:rPr>
      </w:pPr>
      <w:r w:rsidRPr="006A6386">
        <w:rPr>
          <w:rFonts w:ascii="Times New Roman" w:hAnsi="Times New Roman" w:cs="Times New Roman"/>
          <w:szCs w:val="24"/>
        </w:rPr>
        <w:tab/>
        <w:t>2.1.1 Interoperability of healthcare information</w:t>
      </w:r>
    </w:p>
    <w:p w14:paraId="1769BE3E" w14:textId="5D6B1815" w:rsidR="00BA3FA3" w:rsidRPr="008872B0" w:rsidRDefault="00BA3FA3"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AD6045">
        <w:rPr>
          <w:rFonts w:ascii="Times New Roman" w:hAnsi="Times New Roman" w:cs="Times New Roman"/>
          <w:szCs w:val="24"/>
        </w:rPr>
        <w:t xml:space="preserve">One of major issue that are common amongst healthcare industry is the issue about interoperability between each unit of healthcare system. Especially, the interoperability between different organizations. </w:t>
      </w:r>
      <w:r w:rsidR="00286DE7">
        <w:rPr>
          <w:rFonts w:ascii="Times New Roman" w:hAnsi="Times New Roman" w:cs="Times New Roman"/>
          <w:szCs w:val="24"/>
        </w:rPr>
        <w:t>Lack in interoperability, prevent many opportunities for healthcare service quality improvement. Patient may need to take extra repetitive care procedure when visit new hospital. Mistake in communication between different physicians can cause misdiagnosis. So, there are many demand from patient side that want their health journey to be connected together and allow improvement in healthcare service quality. However, interoperability is extremely difficult issue for each single organization to solve. The foundation of healthcare informatics was developed separately by each organizations. Each system have their own design and method to handle health information. That mean there still have open issue on how to solve interoperability in the field of healthcare.</w:t>
      </w:r>
      <w:r w:rsidR="00AD6045">
        <w:rPr>
          <w:rFonts w:ascii="Times New Roman" w:hAnsi="Times New Roman" w:cs="Times New Roman"/>
          <w:szCs w:val="24"/>
        </w:rPr>
        <w:t xml:space="preserve"> </w:t>
      </w:r>
      <w:r w:rsidRPr="008872B0">
        <w:rPr>
          <w:rFonts w:ascii="Times New Roman" w:hAnsi="Times New Roman" w:cs="Times New Roman"/>
          <w:szCs w:val="24"/>
        </w:rPr>
        <w:fldChar w:fldCharType="begin" w:fldLock="1"/>
      </w:r>
      <w:r w:rsidR="0080440C">
        <w:rPr>
          <w:rFonts w:ascii="Times New Roman" w:hAnsi="Times New Roman" w:cs="Times New Roman"/>
          <w:szCs w:val="24"/>
        </w:rPr>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Interoperability","type":"article-journal"},"uris":["http://www.mendeley.com/documents/?uuid=dcca9585-0015-456e-bebd-ad0888aa4526"]},{"id":"ITEM-2","itemData":{"author":[{"dropping-particle":"","family":"Carestream Health","given":"","non-dropping-particle":"","parse-names":false,"suffix":""}],"id":"ITEM-2","issued":{"date-parts":[["2015"]]},"page":"1-9","title":"Interoperability : Connecting the Healthcare Enterprise to Deliver Responsive Patient Care","type":"article-journal"},"uris":["http://www.mendeley.com/documents/?uuid=90c8fa3d-3af7-49e5-b1bf-73694a0dc7e0"]},{"id":"ITEM-3","itemData":{"author":[{"dropping-particle":"","family":"Oracle","given":"","non-dropping-particle":"","parse-names":false,"suffix":""}],"container-title":"Solutions","id":"ITEM-3","issue":"November","issued":{"date-parts":[["2010"]]},"title":"Interoperability : A Key to Meaningful Use","type":"article-journal"},"uris":["http://www.mendeley.com/documents/?uuid=87a55203-0514-4c8f-a7aa-d26836c99a6b"]},{"id":"ITEM-4","itemData":{"abstract":"Oficial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Interoperability","type":"article-journal"},"uris":["http://www.mendeley.com/documents/?uuid=c8258935-056e-4e6b-81d2-473a6413c2de"]}],"mendeley":{"formattedCitation":"[1], [3]–[5]","plainTextFormattedCitation":"[1], [3]–[5]","previouslyFormattedCitation":"[1]–[3], [5]"},"properties":{"noteIndex":0},"schema":"https://github.com/citation-style-language/schema/raw/master/csl-citation.json"}</w:instrText>
      </w:r>
      <w:r w:rsidRPr="008872B0">
        <w:rPr>
          <w:rFonts w:ascii="Times New Roman" w:hAnsi="Times New Roman" w:cs="Times New Roman"/>
          <w:szCs w:val="24"/>
        </w:rPr>
        <w:fldChar w:fldCharType="separate"/>
      </w:r>
      <w:r w:rsidR="0080440C" w:rsidRPr="0080440C">
        <w:rPr>
          <w:rFonts w:ascii="Times New Roman" w:hAnsi="Times New Roman" w:cs="Times New Roman"/>
          <w:noProof/>
          <w:szCs w:val="24"/>
        </w:rPr>
        <w:t>[1], [3]–[5]</w:t>
      </w:r>
      <w:r w:rsidRPr="008872B0">
        <w:rPr>
          <w:rFonts w:ascii="Times New Roman" w:hAnsi="Times New Roman" w:cs="Times New Roman"/>
          <w:szCs w:val="24"/>
        </w:rPr>
        <w:fldChar w:fldCharType="end"/>
      </w:r>
    </w:p>
    <w:p w14:paraId="4EB421AC" w14:textId="77777777" w:rsidR="00365878" w:rsidRPr="008872B0" w:rsidRDefault="00365878" w:rsidP="00D118CE">
      <w:pPr>
        <w:pStyle w:val="ListParagraph"/>
        <w:spacing w:line="360" w:lineRule="auto"/>
        <w:ind w:left="0"/>
        <w:rPr>
          <w:rFonts w:ascii="Times New Roman" w:hAnsi="Times New Roman" w:cs="Times New Roman"/>
          <w:szCs w:val="24"/>
        </w:rPr>
      </w:pPr>
    </w:p>
    <w:p w14:paraId="6F7C9275" w14:textId="77777777" w:rsidR="00177817" w:rsidRPr="008872B0" w:rsidRDefault="007B75D8"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365878" w:rsidRPr="008872B0">
        <w:rPr>
          <w:rFonts w:ascii="Times New Roman" w:hAnsi="Times New Roman" w:cs="Times New Roman"/>
          <w:szCs w:val="24"/>
        </w:rPr>
        <w:t>2.1.</w:t>
      </w:r>
      <w:r w:rsidR="00C201CC" w:rsidRPr="008872B0">
        <w:rPr>
          <w:rFonts w:ascii="Times New Roman" w:hAnsi="Times New Roman" w:cs="Times New Roman"/>
          <w:szCs w:val="24"/>
        </w:rPr>
        <w:t>2</w:t>
      </w:r>
      <w:r w:rsidR="00177817" w:rsidRPr="008872B0">
        <w:rPr>
          <w:rFonts w:ascii="Times New Roman" w:hAnsi="Times New Roman" w:cs="Times New Roman"/>
          <w:szCs w:val="24"/>
        </w:rPr>
        <w:t xml:space="preserve"> Assets in healthcare domain</w:t>
      </w:r>
      <w:r w:rsidR="00AB0F14" w:rsidRPr="008872B0">
        <w:rPr>
          <w:rFonts w:ascii="Times New Roman" w:hAnsi="Times New Roman" w:cs="Times New Roman"/>
          <w:szCs w:val="24"/>
        </w:rPr>
        <w:t xml:space="preserve"> and cyber-security risks</w:t>
      </w:r>
    </w:p>
    <w:p w14:paraId="190B7D94" w14:textId="58FC26E8"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 xml:space="preserve">In order to define effective risk mitigation plan, the first step is to identifying key assets that require protection against cyber threats. In healthcare domain, the most critical asset is patients’ health. Patients can be permanently or temporarily injured through direct actions such as launching attack to turn off critical active medical devices or indirect actions </w:t>
      </w:r>
      <w:r w:rsidRPr="008872B0">
        <w:rPr>
          <w:rFonts w:ascii="Times New Roman" w:hAnsi="Times New Roman" w:cs="Times New Roman"/>
          <w:szCs w:val="24"/>
        </w:rPr>
        <w:lastRenderedPageBreak/>
        <w:t>aiming at disrupting care such as altering patient health records, compromising medical information systems, or cutting off power supply in operating room; can cause harmful consequence toward patients’ health</w:t>
      </w:r>
      <w:r w:rsidR="009D1F37" w:rsidRPr="008872B0">
        <w:rPr>
          <w:rFonts w:ascii="Times New Roman" w:hAnsi="Times New Roman" w:cs="Times New Roman"/>
          <w:szCs w:val="24"/>
        </w:rPr>
        <w:t xml:space="preserve"> </w:t>
      </w:r>
      <w:r w:rsidR="009D1F37" w:rsidRPr="008872B0">
        <w:rPr>
          <w:rFonts w:ascii="Times New Roman" w:hAnsi="Times New Roman" w:cs="Times New Roman"/>
          <w:szCs w:val="24"/>
        </w:rPr>
        <w:fldChar w:fldCharType="begin" w:fldLock="1"/>
      </w:r>
      <w:r w:rsidR="0080440C">
        <w:rPr>
          <w:rFonts w:ascii="Times New Roman" w:hAnsi="Times New Roman" w:cs="Times New Roman"/>
          <w:szCs w:val="24"/>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[9]","plainTextFormattedCitation":"[9]","previouslyFormattedCitation":"[6]"},"properties":{"noteIndex":0},"schema":"https://github.com/citation-style-language/schema/raw/master/csl-citation.json"}</w:instrText>
      </w:r>
      <w:r w:rsidR="009D1F37" w:rsidRPr="008872B0">
        <w:rPr>
          <w:rFonts w:ascii="Times New Roman" w:hAnsi="Times New Roman" w:cs="Times New Roman"/>
          <w:szCs w:val="24"/>
        </w:rPr>
        <w:fldChar w:fldCharType="separate"/>
      </w:r>
      <w:r w:rsidR="0080440C" w:rsidRPr="0080440C">
        <w:rPr>
          <w:rFonts w:ascii="Times New Roman" w:hAnsi="Times New Roman" w:cs="Times New Roman"/>
          <w:noProof/>
          <w:szCs w:val="24"/>
        </w:rPr>
        <w:t>[9]</w:t>
      </w:r>
      <w:r w:rsidR="009D1F37" w:rsidRPr="008872B0">
        <w:rPr>
          <w:rFonts w:ascii="Times New Roman" w:hAnsi="Times New Roman" w:cs="Times New Roman"/>
          <w:szCs w:val="24"/>
        </w:rPr>
        <w:fldChar w:fldCharType="end"/>
      </w:r>
      <w:r w:rsidRPr="008872B0">
        <w:rPr>
          <w:rFonts w:ascii="Times New Roman" w:hAnsi="Times New Roman" w:cs="Times New Roman"/>
          <w:szCs w:val="24"/>
        </w:rPr>
        <w:t xml:space="preserve">. </w:t>
      </w:r>
    </w:p>
    <w:p w14:paraId="68DD5FF8" w14:textId="77777777"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The next important asset in healthcare domain is patients’ health record. This record mostly contains valuable information personally identifiable information (PII) included social security number, health care provider information, credit card information, name, address, date of birth, etc. Patients’ health record also contains protected health information (PHI) which potentially included information about patients’ physical or mental health condition, and etc. which can be used to identify the patient.</w:t>
      </w:r>
      <w:r w:rsidRPr="008872B0">
        <w:rPr>
          <w:rFonts w:ascii="Times New Roman" w:hAnsi="Times New Roman" w:cs="Times New Roman"/>
          <w:szCs w:val="24"/>
          <w:cs/>
        </w:rPr>
        <w:t xml:space="preserve"> </w:t>
      </w:r>
      <w:r w:rsidRPr="008872B0">
        <w:rPr>
          <w:rFonts w:ascii="Times New Roman" w:hAnsi="Times New Roman" w:cs="Times New Roman"/>
          <w:szCs w:val="24"/>
        </w:rPr>
        <w:t xml:space="preserve">This mean, Patients’ health record can potentially be used for variety of harmful activities included identity theft, insurance fraud opportunities, social engineering, or even terrorism. </w:t>
      </w:r>
    </w:p>
    <w:p w14:paraId="0FB798B2" w14:textId="77777777"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Availability of healthcare services is also a major asset in healthcare domain. There are two distinct categories: critical services and administrative services. The critical services ensure continuity of care including active/passive medical devices, medicine delivery systems, and surgery equipment. The disruption of these services may result as disaster of patients’ health. The administrative services are services that keep efficiency of healthcare operation included work orders control, medicine management, financial transactions, and medical appointment. It is less critical if the system become unavailable for a short duration of downtime.</w:t>
      </w:r>
    </w:p>
    <w:p w14:paraId="116991D9" w14:textId="77777777"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In some case, healthcare facilities can host research labs. Activities of research labs will involve intellectual property assets. For example, experimental procedures for surgery, test and studies results, test subject information or drug formulas. These kind of asset can be valuable amongst competitor parties which lead possibility of the assets to become cyber-attacks target. Researchers’ contribution and money invested in the research can be wasted to nothing in the case of successful cyber-attacks.  At the same time, alteration of these assets can lead to miserable consequences or even cause negative impact to patients’ health during the research.</w:t>
      </w:r>
    </w:p>
    <w:p w14:paraId="1A0CF99E" w14:textId="77777777" w:rsidR="00177817" w:rsidRPr="008872B0" w:rsidRDefault="00177817" w:rsidP="00D118CE">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t>Eventually, as patient place their health and their lives in the hand of medical staff. They need to know that they can trust their care provider. Failing to secure the service against cyber-attacks can cause great negative impact to the reputation of the care provider if it disclosed to the public. It can even damage reputation and career of medical staff in the case of identity theft where identity of specific medical staff is used to perform the attack (such as impersonation, credential theft, etc.).</w:t>
      </w:r>
    </w:p>
    <w:p w14:paraId="7ED0D652" w14:textId="77777777" w:rsidR="00002F8B" w:rsidRDefault="00002F8B" w:rsidP="00D118CE">
      <w:pPr>
        <w:pStyle w:val="ListParagraph"/>
        <w:spacing w:line="360" w:lineRule="auto"/>
        <w:ind w:left="0"/>
        <w:rPr>
          <w:rFonts w:ascii="Times New Roman" w:hAnsi="Times New Roman" w:cs="Times New Roman"/>
          <w:szCs w:val="24"/>
        </w:rPr>
      </w:pPr>
    </w:p>
    <w:p w14:paraId="2CBB0346" w14:textId="77777777" w:rsidR="00002F8B" w:rsidRPr="008872B0" w:rsidRDefault="00002F8B" w:rsidP="00D118CE">
      <w:pPr>
        <w:pStyle w:val="ListParagraph"/>
        <w:spacing w:line="360" w:lineRule="auto"/>
        <w:ind w:left="0"/>
        <w:rPr>
          <w:rFonts w:ascii="Times New Roman" w:hAnsi="Times New Roman" w:cs="Times New Roman"/>
          <w:szCs w:val="24"/>
        </w:rPr>
      </w:pPr>
    </w:p>
    <w:p w14:paraId="1D795518" w14:textId="77777777" w:rsidR="00177817" w:rsidRPr="00A800FE" w:rsidRDefault="00A81ED3" w:rsidP="00D118CE">
      <w:pPr>
        <w:pStyle w:val="ListParagraph"/>
        <w:spacing w:line="360" w:lineRule="auto"/>
        <w:ind w:left="0"/>
        <w:rPr>
          <w:rFonts w:ascii="Times New Roman" w:hAnsi="Times New Roman" w:cs="Times New Roman"/>
          <w:b/>
          <w:bCs/>
          <w:sz w:val="28"/>
          <w:szCs w:val="32"/>
        </w:rPr>
      </w:pPr>
      <w:r>
        <w:rPr>
          <w:rFonts w:ascii="Times New Roman" w:hAnsi="Times New Roman" w:cs="Times New Roman"/>
          <w:b/>
          <w:bCs/>
          <w:sz w:val="28"/>
          <w:szCs w:val="32"/>
        </w:rPr>
        <w:lastRenderedPageBreak/>
        <w:t>2.2</w:t>
      </w:r>
      <w:r w:rsidR="00177817" w:rsidRPr="00A800FE">
        <w:rPr>
          <w:rFonts w:ascii="Times New Roman" w:hAnsi="Times New Roman" w:cs="Times New Roman"/>
          <w:b/>
          <w:bCs/>
          <w:sz w:val="28"/>
          <w:szCs w:val="32"/>
        </w:rPr>
        <w:t xml:space="preserve"> Integrating the Healthcare Enterprise (IHE)</w:t>
      </w:r>
      <w:r w:rsidR="00E47AF4">
        <w:rPr>
          <w:rFonts w:ascii="Times New Roman" w:hAnsi="Times New Roman" w:cs="Times New Roman"/>
          <w:b/>
          <w:bCs/>
          <w:sz w:val="28"/>
          <w:szCs w:val="32"/>
        </w:rPr>
        <w:t xml:space="preserve"> and IHE Profiles</w:t>
      </w:r>
    </w:p>
    <w:p w14:paraId="52C24A31" w14:textId="77777777" w:rsidR="000F43E9" w:rsidRDefault="000F43E9" w:rsidP="00D118CE">
      <w:pPr>
        <w:pStyle w:val="ListParagraph"/>
        <w:spacing w:line="360" w:lineRule="auto"/>
        <w:ind w:left="0"/>
        <w:rPr>
          <w:rFonts w:ascii="Times New Roman" w:hAnsi="Times New Roman"/>
          <w:szCs w:val="22"/>
        </w:rPr>
      </w:pPr>
    </w:p>
    <w:p w14:paraId="02A516CA" w14:textId="77777777" w:rsidR="00D51A56" w:rsidRPr="00A800FE" w:rsidRDefault="00D51A56" w:rsidP="00D118CE">
      <w:pPr>
        <w:pStyle w:val="ListParagraph"/>
        <w:spacing w:line="360" w:lineRule="auto"/>
        <w:ind w:left="0"/>
        <w:rPr>
          <w:rFonts w:ascii="Times New Roman" w:hAnsi="Times New Roman" w:cs="Times New Roman"/>
          <w:szCs w:val="24"/>
        </w:rPr>
      </w:pPr>
      <w:r w:rsidRPr="00A800FE">
        <w:rPr>
          <w:rFonts w:ascii="Times New Roman" w:hAnsi="Times New Roman"/>
          <w:szCs w:val="22"/>
          <w:cs/>
        </w:rPr>
        <w:tab/>
      </w:r>
      <w:r w:rsidRPr="00A800FE">
        <w:rPr>
          <w:rFonts w:ascii="Times New Roman" w:hAnsi="Times New Roman" w:cs="Times New Roman"/>
          <w:szCs w:val="22"/>
          <w:cs/>
        </w:rPr>
        <w:t>2</w:t>
      </w:r>
      <w:r w:rsidR="00A81ED3">
        <w:rPr>
          <w:rFonts w:ascii="Times New Roman" w:hAnsi="Times New Roman" w:cs="Times New Roman"/>
          <w:szCs w:val="22"/>
          <w:cs/>
        </w:rPr>
        <w:t>.2</w:t>
      </w:r>
      <w:r w:rsidRPr="00A800FE">
        <w:rPr>
          <w:rFonts w:ascii="Times New Roman" w:hAnsi="Times New Roman" w:cs="Times New Roman"/>
          <w:szCs w:val="22"/>
          <w:cs/>
        </w:rPr>
        <w:t xml:space="preserve">.1 </w:t>
      </w:r>
      <w:r w:rsidRPr="00A800FE">
        <w:rPr>
          <w:rFonts w:ascii="Times New Roman" w:hAnsi="Times New Roman" w:cs="Times New Roman"/>
          <w:szCs w:val="22"/>
        </w:rPr>
        <w:t>About IHE</w:t>
      </w:r>
    </w:p>
    <w:p w14:paraId="126806D2" w14:textId="52DA4774" w:rsidR="00177817" w:rsidRPr="00A800FE" w:rsidRDefault="00177817" w:rsidP="00D118CE">
      <w:pPr>
        <w:pStyle w:val="ListParagraph"/>
        <w:spacing w:line="360" w:lineRule="auto"/>
        <w:ind w:left="0"/>
        <w:rPr>
          <w:rFonts w:ascii="Times New Roman" w:hAnsi="Times New Roman" w:cs="Times New Roman"/>
          <w:szCs w:val="24"/>
        </w:rPr>
      </w:pPr>
      <w:r w:rsidRPr="00A800FE">
        <w:rPr>
          <w:rFonts w:ascii="Times New Roman" w:hAnsi="Times New Roman" w:cs="Times New Roman"/>
          <w:szCs w:val="24"/>
        </w:rPr>
        <w:tab/>
        <w:t>IHE is an initiative by healthcare professionals</w:t>
      </w:r>
      <w:r w:rsidR="00453ACA" w:rsidRPr="00A800FE">
        <w:rPr>
          <w:rFonts w:ascii="Times New Roman" w:hAnsi="Times New Roman" w:cs="Times New Roman"/>
          <w:szCs w:val="24"/>
        </w:rPr>
        <w:t xml:space="preserve">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specifications, tools and services for interoperability. IHE also engages clinicians, health authorities, industry, and users to develop, test, and implement standards-based solutions to vital health information needs</w:t>
      </w:r>
      <w:r w:rsidR="00865FB4">
        <w:rPr>
          <w:rFonts w:ascii="Times New Roman" w:hAnsi="Times New Roman" w:cs="Times New Roman"/>
          <w:szCs w:val="24"/>
        </w:rPr>
        <w:t xml:space="preserve">. </w:t>
      </w:r>
      <w:r w:rsidR="00865FB4">
        <w:rPr>
          <w:rFonts w:ascii="Times New Roman" w:hAnsi="Times New Roman" w:cs="Times New Roman"/>
          <w:szCs w:val="24"/>
        </w:rPr>
        <w:fldChar w:fldCharType="begin" w:fldLock="1"/>
      </w:r>
      <w:r w:rsidR="0080440C">
        <w:rPr>
          <w:rFonts w:ascii="Times New Roman" w:hAnsi="Times New Roman" w:cs="Times New Roman"/>
          <w:szCs w:val="24"/>
        </w:rPr>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[17]","plainTextFormattedCitation":"[17]","previouslyFormattedCitation":"[14]"},"properties":{"noteIndex":0},"schema":"https://github.com/citation-style-language/schema/raw/master/csl-citation.json"}</w:instrText>
      </w:r>
      <w:r w:rsidR="00865FB4">
        <w:rPr>
          <w:rFonts w:ascii="Times New Roman" w:hAnsi="Times New Roman" w:cs="Times New Roman"/>
          <w:szCs w:val="24"/>
        </w:rPr>
        <w:fldChar w:fldCharType="separate"/>
      </w:r>
      <w:r w:rsidR="0080440C" w:rsidRPr="0080440C">
        <w:rPr>
          <w:rFonts w:ascii="Times New Roman" w:hAnsi="Times New Roman" w:cs="Times New Roman"/>
          <w:noProof/>
          <w:szCs w:val="24"/>
        </w:rPr>
        <w:t>[17]</w:t>
      </w:r>
      <w:r w:rsidR="00865FB4">
        <w:rPr>
          <w:rFonts w:ascii="Times New Roman" w:hAnsi="Times New Roman" w:cs="Times New Roman"/>
          <w:szCs w:val="24"/>
        </w:rPr>
        <w:fldChar w:fldCharType="end"/>
      </w:r>
      <w:r w:rsidR="00E37A58">
        <w:rPr>
          <w:rFonts w:ascii="Times New Roman" w:hAnsi="Times New Roman" w:cs="Times New Roman"/>
          <w:szCs w:val="24"/>
        </w:rPr>
        <w:t xml:space="preserve"> </w:t>
      </w:r>
      <w:r w:rsidR="00E37A58">
        <w:rPr>
          <w:rFonts w:ascii="Times New Roman" w:hAnsi="Times New Roman"/>
          <w:szCs w:val="22"/>
        </w:rPr>
        <w:t>IHE initiative have purpose to provide convenient and reliable way of specifying a level of compliance to standards sufficient to achieve truly efficient interoperability.</w:t>
      </w:r>
    </w:p>
    <w:p w14:paraId="3BDA6C0D" w14:textId="77777777" w:rsidR="006A5915" w:rsidRPr="003A3269" w:rsidRDefault="006A5915" w:rsidP="00D118CE">
      <w:pPr>
        <w:pStyle w:val="ListParagraph"/>
        <w:spacing w:line="360" w:lineRule="auto"/>
        <w:ind w:left="0"/>
        <w:rPr>
          <w:rFonts w:ascii="Times New Roman" w:hAnsi="Times New Roman" w:cs="Times New Roman"/>
          <w:szCs w:val="22"/>
          <w:highlight w:val="yellow"/>
        </w:rPr>
      </w:pPr>
    </w:p>
    <w:p w14:paraId="456FFD53" w14:textId="77777777" w:rsidR="000A313D" w:rsidRPr="00F8240B" w:rsidRDefault="000F0242" w:rsidP="00D118CE">
      <w:pPr>
        <w:pStyle w:val="ListParagraph"/>
        <w:spacing w:line="360" w:lineRule="auto"/>
        <w:ind w:left="0"/>
        <w:rPr>
          <w:rFonts w:ascii="Times New Roman" w:hAnsi="Times New Roman" w:cs="Times New Roman"/>
          <w:szCs w:val="22"/>
        </w:rPr>
      </w:pPr>
      <w:r w:rsidRPr="00F8240B">
        <w:rPr>
          <w:rFonts w:ascii="Times New Roman" w:hAnsi="Times New Roman"/>
          <w:szCs w:val="22"/>
          <w:cs/>
        </w:rPr>
        <w:tab/>
      </w:r>
      <w:r w:rsidR="00A81ED3">
        <w:rPr>
          <w:rFonts w:ascii="Times New Roman" w:hAnsi="Times New Roman" w:cs="Times New Roman"/>
          <w:szCs w:val="22"/>
          <w:cs/>
        </w:rPr>
        <w:t>2.2</w:t>
      </w:r>
      <w:r w:rsidR="00D51A56" w:rsidRPr="00F8240B">
        <w:rPr>
          <w:rFonts w:ascii="Times New Roman" w:hAnsi="Times New Roman" w:cs="Times New Roman"/>
          <w:szCs w:val="22"/>
          <w:cs/>
        </w:rPr>
        <w:t>.2</w:t>
      </w:r>
      <w:r w:rsidR="000A313D" w:rsidRPr="00F8240B">
        <w:rPr>
          <w:rFonts w:ascii="Times New Roman" w:hAnsi="Times New Roman" w:cs="Times New Roman"/>
          <w:szCs w:val="22"/>
          <w:cs/>
        </w:rPr>
        <w:t xml:space="preserve"> </w:t>
      </w:r>
      <w:r w:rsidR="000A313D" w:rsidRPr="00F8240B">
        <w:rPr>
          <w:rFonts w:ascii="Times New Roman" w:hAnsi="Times New Roman" w:cs="Times New Roman"/>
          <w:szCs w:val="22"/>
        </w:rPr>
        <w:t>IHE Process</w:t>
      </w:r>
    </w:p>
    <w:p w14:paraId="74562161" w14:textId="132D4AE3" w:rsidR="000A313D" w:rsidRPr="00F8240B" w:rsidRDefault="000A313D" w:rsidP="00D118CE">
      <w:pPr>
        <w:pStyle w:val="ListParagraph"/>
        <w:spacing w:line="360" w:lineRule="auto"/>
        <w:ind w:left="0"/>
        <w:rPr>
          <w:rFonts w:ascii="Times New Roman" w:hAnsi="Times New Roman" w:cs="Times New Roman"/>
          <w:szCs w:val="22"/>
        </w:rPr>
      </w:pPr>
      <w:r w:rsidRPr="00F8240B">
        <w:rPr>
          <w:rFonts w:ascii="Times New Roman" w:hAnsi="Times New Roman" w:cs="Times New Roman"/>
          <w:szCs w:val="22"/>
        </w:rPr>
        <w:tab/>
        <w:t>IHE brings together users and developers of healthcare information technology (HIT) in an annually recurring four-step process</w:t>
      </w:r>
      <w:r w:rsidR="007409F5" w:rsidRPr="00F8240B">
        <w:rPr>
          <w:rFonts w:ascii="Times New Roman" w:hAnsi="Times New Roman" w:cs="Times New Roman"/>
          <w:szCs w:val="22"/>
        </w:rPr>
        <w:t xml:space="preserve"> </w:t>
      </w:r>
      <w:r w:rsidR="007409F5" w:rsidRPr="00F8240B">
        <w:rPr>
          <w:rFonts w:ascii="Times New Roman" w:hAnsi="Times New Roman" w:cs="Times New Roman"/>
          <w:szCs w:val="22"/>
        </w:rPr>
        <w:fldChar w:fldCharType="begin" w:fldLock="1"/>
      </w:r>
      <w:r w:rsidR="0080440C">
        <w:rPr>
          <w:rFonts w:ascii="Times New Roman" w:hAnsi="Times New Roman" w:cs="Times New Roman"/>
          <w:szCs w:val="22"/>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[18]","plainTextFormattedCitation":"[18]","previouslyFormattedCitation":"[15]"},"properties":{"noteIndex":0},"schema":"https://github.com/citation-style-language/schema/raw/master/csl-citation.json"}</w:instrText>
      </w:r>
      <w:r w:rsidR="007409F5" w:rsidRPr="00F8240B">
        <w:rPr>
          <w:rFonts w:ascii="Times New Roman" w:hAnsi="Times New Roman" w:cs="Times New Roman"/>
          <w:szCs w:val="22"/>
        </w:rPr>
        <w:fldChar w:fldCharType="separate"/>
      </w:r>
      <w:r w:rsidR="0080440C" w:rsidRPr="0080440C">
        <w:rPr>
          <w:rFonts w:ascii="Times New Roman" w:hAnsi="Times New Roman" w:cs="Times New Roman"/>
          <w:noProof/>
          <w:szCs w:val="22"/>
        </w:rPr>
        <w:t>[18]</w:t>
      </w:r>
      <w:r w:rsidR="007409F5" w:rsidRPr="00F8240B">
        <w:rPr>
          <w:rFonts w:ascii="Times New Roman" w:hAnsi="Times New Roman" w:cs="Times New Roman"/>
          <w:szCs w:val="22"/>
        </w:rPr>
        <w:fldChar w:fldCharType="end"/>
      </w:r>
      <w:r w:rsidRPr="00F8240B">
        <w:rPr>
          <w:rFonts w:ascii="Times New Roman" w:hAnsi="Times New Roman" w:cs="Times New Roman"/>
          <w:szCs w:val="22"/>
        </w:rPr>
        <w:t>:</w:t>
      </w:r>
    </w:p>
    <w:p w14:paraId="274B8A57" w14:textId="77777777" w:rsidR="000A313D" w:rsidRPr="00F8240B"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F8240B">
        <w:rPr>
          <w:rFonts w:ascii="Times New Roman" w:eastAsia="Times New Roman" w:hAnsi="Times New Roman" w:cs="Times New Roman"/>
          <w:color w:val="212529"/>
          <w:szCs w:val="22"/>
        </w:rPr>
        <w:t>Clinical and technical experts define critical use cases for information sharing.</w:t>
      </w:r>
    </w:p>
    <w:p w14:paraId="1806E813" w14:textId="77777777" w:rsidR="000A313D" w:rsidRPr="00F8240B"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F8240B">
        <w:rPr>
          <w:rFonts w:ascii="Times New Roman" w:eastAsia="Times New Roman" w:hAnsi="Times New Roman" w:cs="Times New Roman"/>
          <w:color w:val="212529"/>
          <w:szCs w:val="22"/>
        </w:rPr>
        <w:t>Technical experts create detailed specifications for communication among systems to address these use cases, selecting and optimizing established standards.</w:t>
      </w:r>
    </w:p>
    <w:p w14:paraId="5C01EAC8" w14:textId="77777777" w:rsidR="000A313D" w:rsidRPr="00F8240B"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F8240B">
        <w:rPr>
          <w:rFonts w:ascii="Times New Roman" w:eastAsia="Times New Roman" w:hAnsi="Times New Roman" w:cs="Times New Roman"/>
          <w:color w:val="212529"/>
          <w:szCs w:val="22"/>
        </w:rPr>
        <w:t>Industry implements these specifications called IHE Profiles in HIT systems.</w:t>
      </w:r>
    </w:p>
    <w:p w14:paraId="5098D83E" w14:textId="77777777" w:rsidR="000A313D" w:rsidRPr="00F8240B"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F8240B">
        <w:rPr>
          <w:rFonts w:ascii="Times New Roman" w:eastAsia="Times New Roman" w:hAnsi="Times New Roman" w:cs="Times New Roman"/>
          <w:color w:val="212529"/>
          <w:szCs w:val="22"/>
        </w:rPr>
        <w:t xml:space="preserve">IHE tests vendors’ systems at carefully planned and supervised events called </w:t>
      </w:r>
      <w:r w:rsidRPr="00F8240B">
        <w:rPr>
          <w:rFonts w:ascii="Times New Roman" w:eastAsia="Times New Roman" w:hAnsi="Times New Roman" w:cs="Times New Roman"/>
          <w:i/>
          <w:iCs/>
          <w:color w:val="212529"/>
          <w:szCs w:val="22"/>
        </w:rPr>
        <w:t>Connectathons</w:t>
      </w:r>
      <w:r w:rsidRPr="00F8240B">
        <w:rPr>
          <w:rFonts w:ascii="Times New Roman" w:eastAsia="Times New Roman" w:hAnsi="Times New Roman" w:cs="Times New Roman"/>
          <w:color w:val="212529"/>
          <w:szCs w:val="22"/>
        </w:rPr>
        <w:t>.</w:t>
      </w:r>
    </w:p>
    <w:p w14:paraId="12AC9758" w14:textId="77777777" w:rsidR="002B083F" w:rsidRPr="003A3269" w:rsidRDefault="002B083F" w:rsidP="00D118CE">
      <w:pPr>
        <w:keepNext/>
        <w:shd w:val="clear" w:color="auto" w:fill="FFFFFF"/>
        <w:spacing w:before="100" w:beforeAutospacing="1" w:after="100" w:afterAutospacing="1" w:line="360" w:lineRule="auto"/>
        <w:rPr>
          <w:rFonts w:ascii="Times New Roman" w:hAnsi="Times New Roman" w:cs="Times New Roman"/>
          <w:sz w:val="24"/>
          <w:szCs w:val="32"/>
          <w:highlight w:val="yellow"/>
        </w:rPr>
      </w:pPr>
      <w:r w:rsidRPr="003A3269">
        <w:rPr>
          <w:rFonts w:ascii="Times New Roman" w:hAnsi="Times New Roman" w:cs="Times New Roman"/>
          <w:noProof/>
          <w:sz w:val="24"/>
          <w:szCs w:val="32"/>
          <w:highlight w:val="yellow"/>
        </w:rPr>
        <w:lastRenderedPageBreak/>
        <w:drawing>
          <wp:inline distT="0" distB="0" distL="0" distR="0" wp14:anchorId="690F7ADC" wp14:editId="11E92F74">
            <wp:extent cx="5661283" cy="3057525"/>
            <wp:effectExtent l="0" t="0" r="0" b="0"/>
            <wp:docPr id="27" name="Picture 27" descr="IHE_process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HE_process_flow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296" cy="3058612"/>
                    </a:xfrm>
                    <a:prstGeom prst="rect">
                      <a:avLst/>
                    </a:prstGeom>
                    <a:noFill/>
                    <a:ln>
                      <a:noFill/>
                    </a:ln>
                  </pic:spPr>
                </pic:pic>
              </a:graphicData>
            </a:graphic>
          </wp:inline>
        </w:drawing>
      </w:r>
    </w:p>
    <w:p w14:paraId="0236D620" w14:textId="17B28BAC" w:rsidR="002B083F" w:rsidRPr="00A02480" w:rsidRDefault="002B083F" w:rsidP="00D118CE">
      <w:pPr>
        <w:pStyle w:val="Caption"/>
        <w:spacing w:line="360" w:lineRule="auto"/>
        <w:jc w:val="center"/>
        <w:rPr>
          <w:rFonts w:ascii="Times New Roman" w:eastAsia="Times New Roman" w:hAnsi="Times New Roman" w:cs="Times New Roman"/>
          <w:color w:val="auto"/>
          <w:sz w:val="24"/>
          <w:szCs w:val="24"/>
        </w:rPr>
      </w:pPr>
      <w:r w:rsidRPr="00A02480">
        <w:rPr>
          <w:rFonts w:ascii="Times New Roman" w:hAnsi="Times New Roman" w:cs="Times New Roman"/>
          <w:color w:val="auto"/>
          <w:sz w:val="20"/>
          <w:szCs w:val="24"/>
        </w:rPr>
        <w:t xml:space="preserve">Figure </w:t>
      </w:r>
      <w:r w:rsidRPr="00A02480">
        <w:rPr>
          <w:rFonts w:ascii="Times New Roman" w:hAnsi="Times New Roman" w:cs="Times New Roman"/>
          <w:color w:val="auto"/>
          <w:sz w:val="20"/>
          <w:szCs w:val="24"/>
        </w:rPr>
        <w:fldChar w:fldCharType="begin"/>
      </w:r>
      <w:r w:rsidRPr="00A02480">
        <w:rPr>
          <w:rFonts w:ascii="Times New Roman" w:hAnsi="Times New Roman" w:cs="Times New Roman"/>
          <w:color w:val="auto"/>
          <w:sz w:val="20"/>
          <w:szCs w:val="24"/>
        </w:rPr>
        <w:instrText xml:space="preserve"> SEQ Figure \* ARABIC </w:instrText>
      </w:r>
      <w:r w:rsidRPr="00A02480">
        <w:rPr>
          <w:rFonts w:ascii="Times New Roman" w:hAnsi="Times New Roman" w:cs="Times New Roman"/>
          <w:color w:val="auto"/>
          <w:sz w:val="20"/>
          <w:szCs w:val="24"/>
        </w:rPr>
        <w:fldChar w:fldCharType="separate"/>
      </w:r>
      <w:r w:rsidR="003A26E0">
        <w:rPr>
          <w:rFonts w:ascii="Times New Roman" w:hAnsi="Times New Roman" w:cs="Times New Roman"/>
          <w:noProof/>
          <w:color w:val="auto"/>
          <w:sz w:val="20"/>
          <w:szCs w:val="24"/>
        </w:rPr>
        <w:t>1</w:t>
      </w:r>
      <w:r w:rsidRPr="00A02480">
        <w:rPr>
          <w:rFonts w:ascii="Times New Roman" w:hAnsi="Times New Roman" w:cs="Times New Roman"/>
          <w:color w:val="auto"/>
          <w:sz w:val="20"/>
          <w:szCs w:val="24"/>
        </w:rPr>
        <w:fldChar w:fldCharType="end"/>
      </w:r>
      <w:r w:rsidR="004623E8" w:rsidRPr="00A02480">
        <w:rPr>
          <w:rFonts w:ascii="Times New Roman" w:hAnsi="Times New Roman" w:cs="Times New Roman"/>
          <w:color w:val="auto"/>
          <w:sz w:val="20"/>
          <w:szCs w:val="24"/>
        </w:rPr>
        <w:t xml:space="preserve"> </w:t>
      </w:r>
      <w:r w:rsidRPr="00A02480">
        <w:rPr>
          <w:rFonts w:ascii="Times New Roman" w:hAnsi="Times New Roman" w:cs="Times New Roman"/>
          <w:color w:val="auto"/>
          <w:sz w:val="20"/>
          <w:szCs w:val="24"/>
        </w:rPr>
        <w:t>IHE Process to create guid</w:t>
      </w:r>
      <w:r w:rsidR="004623E8" w:rsidRPr="00A02480">
        <w:rPr>
          <w:rFonts w:ascii="Times New Roman" w:hAnsi="Times New Roman" w:cs="Times New Roman"/>
          <w:color w:val="auto"/>
          <w:sz w:val="20"/>
          <w:szCs w:val="24"/>
        </w:rPr>
        <w:t>e</w:t>
      </w:r>
      <w:r w:rsidRPr="00A02480">
        <w:rPr>
          <w:rFonts w:ascii="Times New Roman" w:hAnsi="Times New Roman" w:cs="Times New Roman"/>
          <w:color w:val="auto"/>
          <w:sz w:val="20"/>
          <w:szCs w:val="24"/>
        </w:rPr>
        <w:t>line for implementation of health information technology</w:t>
      </w:r>
      <w:r w:rsidR="004A1626" w:rsidRPr="00A02480">
        <w:rPr>
          <w:rFonts w:ascii="Times New Roman" w:eastAsia="Times New Roman" w:hAnsi="Times New Roman" w:cs="Times New Roman"/>
          <w:color w:val="auto"/>
          <w:sz w:val="24"/>
          <w:szCs w:val="24"/>
        </w:rPr>
        <w:t xml:space="preserve"> </w:t>
      </w:r>
      <w:r w:rsidR="004A1626" w:rsidRPr="00A02480">
        <w:rPr>
          <w:rFonts w:ascii="Times New Roman" w:eastAsia="Times New Roman" w:hAnsi="Times New Roman" w:cs="Times New Roman"/>
          <w:color w:val="auto"/>
          <w:sz w:val="20"/>
          <w:szCs w:val="20"/>
        </w:rPr>
        <w:fldChar w:fldCharType="begin" w:fldLock="1"/>
      </w:r>
      <w:r w:rsidR="0080440C">
        <w:rPr>
          <w:rFonts w:ascii="Times New Roman" w:eastAsia="Times New Roman" w:hAnsi="Times New Roman" w:cs="Times New Roman"/>
          <w:color w:val="auto"/>
          <w:sz w:val="20"/>
          <w:szCs w:val="20"/>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[18]","plainTextFormattedCitation":"[18]","previouslyFormattedCitation":"[15]"},"properties":{"noteIndex":0},"schema":"https://github.com/citation-style-language/schema/raw/master/csl-citation.json"}</w:instrText>
      </w:r>
      <w:r w:rsidR="004A1626" w:rsidRPr="00A02480">
        <w:rPr>
          <w:rFonts w:ascii="Times New Roman" w:eastAsia="Times New Roman" w:hAnsi="Times New Roman" w:cs="Times New Roman"/>
          <w:color w:val="auto"/>
          <w:sz w:val="20"/>
          <w:szCs w:val="20"/>
        </w:rPr>
        <w:fldChar w:fldCharType="separate"/>
      </w:r>
      <w:r w:rsidR="0080440C" w:rsidRPr="0080440C">
        <w:rPr>
          <w:rFonts w:ascii="Times New Roman" w:eastAsia="Times New Roman" w:hAnsi="Times New Roman" w:cs="Times New Roman"/>
          <w:i w:val="0"/>
          <w:noProof/>
          <w:color w:val="auto"/>
          <w:sz w:val="20"/>
          <w:szCs w:val="20"/>
        </w:rPr>
        <w:t>[18]</w:t>
      </w:r>
      <w:r w:rsidR="004A1626" w:rsidRPr="00A02480">
        <w:rPr>
          <w:rFonts w:ascii="Times New Roman" w:eastAsia="Times New Roman" w:hAnsi="Times New Roman" w:cs="Times New Roman"/>
          <w:color w:val="auto"/>
          <w:sz w:val="20"/>
          <w:szCs w:val="20"/>
        </w:rPr>
        <w:fldChar w:fldCharType="end"/>
      </w:r>
    </w:p>
    <w:p w14:paraId="0CC14439" w14:textId="77777777" w:rsidR="00DE329E" w:rsidRDefault="00655E24" w:rsidP="00DE329E">
      <w:pPr>
        <w:pStyle w:val="ListParagraph"/>
        <w:spacing w:line="360" w:lineRule="auto"/>
        <w:ind w:left="0"/>
        <w:rPr>
          <w:rFonts w:ascii="Times New Roman" w:hAnsi="Times New Roman"/>
          <w:szCs w:val="22"/>
        </w:rPr>
      </w:pPr>
      <w:r>
        <w:rPr>
          <w:rFonts w:ascii="Times New Roman" w:hAnsi="Times New Roman"/>
          <w:szCs w:val="22"/>
        </w:rPr>
        <w:t>The process ensure that the resulting IHE Profiles provide benefit for implementer and make it compatible with unique environment of healthcare industry.</w:t>
      </w:r>
    </w:p>
    <w:p w14:paraId="6D62F3D5" w14:textId="77777777" w:rsidR="00CA6E1B" w:rsidRDefault="00CA6E1B" w:rsidP="00DE329E">
      <w:pPr>
        <w:pStyle w:val="ListParagraph"/>
        <w:spacing w:line="360" w:lineRule="auto"/>
        <w:ind w:left="0"/>
        <w:rPr>
          <w:rFonts w:ascii="Times New Roman" w:hAnsi="Times New Roman"/>
          <w:szCs w:val="22"/>
        </w:rPr>
      </w:pPr>
    </w:p>
    <w:p w14:paraId="08311AE6" w14:textId="77777777" w:rsidR="00CA6E1B" w:rsidRDefault="00CA6E1B" w:rsidP="00DE329E">
      <w:pPr>
        <w:pStyle w:val="ListParagraph"/>
        <w:spacing w:line="360" w:lineRule="auto"/>
        <w:ind w:left="0"/>
        <w:rPr>
          <w:rFonts w:ascii="Times New Roman" w:hAnsi="Times New Roman"/>
          <w:szCs w:val="22"/>
        </w:rPr>
      </w:pPr>
      <w:r>
        <w:rPr>
          <w:rFonts w:ascii="Times New Roman" w:hAnsi="Times New Roman"/>
          <w:szCs w:val="22"/>
        </w:rPr>
        <w:tab/>
      </w:r>
      <w:r w:rsidR="00A81ED3">
        <w:rPr>
          <w:rFonts w:ascii="Times New Roman" w:hAnsi="Times New Roman"/>
          <w:szCs w:val="22"/>
        </w:rPr>
        <w:t>2.2</w:t>
      </w:r>
      <w:r>
        <w:rPr>
          <w:rFonts w:ascii="Times New Roman" w:hAnsi="Times New Roman"/>
          <w:szCs w:val="22"/>
        </w:rPr>
        <w:t>.3 IHE Profiles</w:t>
      </w:r>
    </w:p>
    <w:p w14:paraId="5EE19CBB" w14:textId="04314C7C" w:rsidR="00CA6E1B" w:rsidRDefault="00CA6E1B" w:rsidP="00DE329E">
      <w:pPr>
        <w:pStyle w:val="ListParagraph"/>
        <w:spacing w:line="360" w:lineRule="auto"/>
        <w:ind w:left="0"/>
        <w:rPr>
          <w:rFonts w:ascii="Times New Roman" w:hAnsi="Times New Roman"/>
          <w:szCs w:val="22"/>
        </w:rPr>
      </w:pPr>
      <w:r>
        <w:rPr>
          <w:rFonts w:ascii="Times New Roman" w:hAnsi="Times New Roman"/>
          <w:szCs w:val="22"/>
        </w:rPr>
        <w:tab/>
      </w:r>
      <w:r w:rsidR="00500758">
        <w:rPr>
          <w:rFonts w:ascii="Times New Roman" w:hAnsi="Times New Roman"/>
          <w:szCs w:val="22"/>
        </w:rPr>
        <w:t>IHE Profiles are set of specification and implementation guide that pro</w:t>
      </w:r>
      <w:r w:rsidR="009F61C3">
        <w:rPr>
          <w:rFonts w:ascii="Times New Roman" w:hAnsi="Times New Roman"/>
          <w:szCs w:val="22"/>
        </w:rPr>
        <w:t>duced from IHE four-step process</w:t>
      </w:r>
      <w:r w:rsidR="00500758">
        <w:rPr>
          <w:rFonts w:ascii="Times New Roman" w:hAnsi="Times New Roman"/>
          <w:szCs w:val="22"/>
        </w:rPr>
        <w:t xml:space="preserve">. </w:t>
      </w:r>
      <w:r w:rsidR="00CB12C7">
        <w:rPr>
          <w:rFonts w:ascii="Times New Roman" w:hAnsi="Times New Roman"/>
          <w:szCs w:val="22"/>
        </w:rPr>
        <w:t xml:space="preserve">IHE Profiles organize and leverage the integration capabilities that can be achieved by coordinated implementation of communication standards, such as DICOM, HL7 W3C and security standards. They provide precise definitions of how standards can be implemented to meet specific clinical needs. </w:t>
      </w:r>
      <w:r w:rsidR="00CB12C7">
        <w:rPr>
          <w:rFonts w:ascii="Times New Roman" w:hAnsi="Times New Roman"/>
          <w:szCs w:val="22"/>
        </w:rPr>
        <w:fldChar w:fldCharType="begin" w:fldLock="1"/>
      </w:r>
      <w:r w:rsidR="0080440C">
        <w:rPr>
          <w:rFonts w:ascii="Times New Roman" w:hAnsi="Times New Roman"/>
          <w:szCs w:val="22"/>
        </w:rPr>
        <w:instrText>ADDIN CSL_CITATION {"citationItems":[{"id":"ITEM-1","itemData":{"URL":"https://www.ihe.net/resources/profiles/","accessed":{"date-parts":[["2018","9","17"]]},"author":[{"dropping-particle":"","family":"IHE International Inc","given":"","non-dropping-particle":"","parse-names":false,"suffix":""}],"id":"ITEM-1","issued":{"date-parts":[["0"]]},"title":"Profiles","type":"webpage"},"uris":["http://www.mendeley.com/documents/?uuid=2a0c3d6e-a03b-3e96-b3f6-5dda68565896"]}],"mendeley":{"formattedCitation":"[19]","plainTextFormattedCitation":"[19]","previouslyFormattedCitation":"[16]"},"properties":{"noteIndex":0},"schema":"https://github.com/citation-style-language/schema/raw/master/csl-citation.json"}</w:instrText>
      </w:r>
      <w:r w:rsidR="00CB12C7">
        <w:rPr>
          <w:rFonts w:ascii="Times New Roman" w:hAnsi="Times New Roman"/>
          <w:szCs w:val="22"/>
        </w:rPr>
        <w:fldChar w:fldCharType="separate"/>
      </w:r>
      <w:r w:rsidR="0080440C" w:rsidRPr="0080440C">
        <w:rPr>
          <w:rFonts w:ascii="Times New Roman" w:hAnsi="Times New Roman"/>
          <w:noProof/>
          <w:szCs w:val="22"/>
        </w:rPr>
        <w:t>[19]</w:t>
      </w:r>
      <w:r w:rsidR="00CB12C7">
        <w:rPr>
          <w:rFonts w:ascii="Times New Roman" w:hAnsi="Times New Roman"/>
          <w:szCs w:val="22"/>
        </w:rPr>
        <w:fldChar w:fldCharType="end"/>
      </w:r>
      <w:r w:rsidR="00061176">
        <w:rPr>
          <w:rFonts w:ascii="Times New Roman" w:hAnsi="Times New Roman"/>
          <w:szCs w:val="22"/>
        </w:rPr>
        <w:t xml:space="preserve"> IHE Profile offer a clear implementation path </w:t>
      </w:r>
      <w:r w:rsidR="0028192F">
        <w:rPr>
          <w:rFonts w:ascii="Times New Roman" w:hAnsi="Times New Roman"/>
          <w:szCs w:val="22"/>
        </w:rPr>
        <w:t xml:space="preserve">for IT developer to develop and implement IT system for healthcare organization that meet </w:t>
      </w:r>
      <w:r w:rsidR="00A50254">
        <w:rPr>
          <w:rFonts w:ascii="Times New Roman" w:hAnsi="Times New Roman"/>
          <w:szCs w:val="22"/>
        </w:rPr>
        <w:t>the need and compatible with environment of healthcare industry.</w:t>
      </w:r>
      <w:r w:rsidR="00DB3714">
        <w:rPr>
          <w:rFonts w:ascii="Times New Roman" w:hAnsi="Times New Roman"/>
          <w:szCs w:val="22"/>
        </w:rPr>
        <w:t xml:space="preserve"> At the same time, IHE Profiles also help reduce the cost which can be wasted if organization need to go through trial and error in development of their IT system. </w:t>
      </w:r>
      <w:r w:rsidR="00AF0A21">
        <w:rPr>
          <w:rFonts w:ascii="Times New Roman" w:hAnsi="Times New Roman"/>
          <w:szCs w:val="22"/>
        </w:rPr>
        <w:t xml:space="preserve">The Profile also help reduce workload for </w:t>
      </w:r>
      <w:r w:rsidR="0010447E">
        <w:rPr>
          <w:rFonts w:ascii="Times New Roman" w:hAnsi="Times New Roman"/>
          <w:szCs w:val="22"/>
        </w:rPr>
        <w:t xml:space="preserve">IT </w:t>
      </w:r>
      <w:r w:rsidR="00AF0A21">
        <w:rPr>
          <w:rFonts w:ascii="Times New Roman" w:hAnsi="Times New Roman"/>
          <w:szCs w:val="22"/>
        </w:rPr>
        <w:t>developer on various kind of communication standard exist within healthcare IT domain.</w:t>
      </w:r>
    </w:p>
    <w:p w14:paraId="10468E19" w14:textId="77777777" w:rsidR="00CA6E1B" w:rsidRDefault="009230C8" w:rsidP="00DE329E">
      <w:pPr>
        <w:pStyle w:val="ListParagraph"/>
        <w:spacing w:line="360" w:lineRule="auto"/>
        <w:ind w:left="0"/>
        <w:rPr>
          <w:rFonts w:ascii="Times New Roman" w:hAnsi="Times New Roman"/>
          <w:szCs w:val="22"/>
        </w:rPr>
      </w:pPr>
      <w:r>
        <w:rPr>
          <w:rFonts w:ascii="Times New Roman" w:hAnsi="Times New Roman"/>
          <w:szCs w:val="22"/>
        </w:rPr>
        <w:tab/>
      </w:r>
    </w:p>
    <w:p w14:paraId="7DC61897" w14:textId="77777777" w:rsidR="009230C8" w:rsidRDefault="009230C8" w:rsidP="00DE329E">
      <w:pPr>
        <w:pStyle w:val="ListParagraph"/>
        <w:spacing w:line="360" w:lineRule="auto"/>
        <w:ind w:left="0"/>
        <w:rPr>
          <w:rFonts w:ascii="Times New Roman" w:hAnsi="Times New Roman"/>
          <w:szCs w:val="22"/>
        </w:rPr>
      </w:pPr>
      <w:r>
        <w:rPr>
          <w:rFonts w:ascii="Times New Roman" w:hAnsi="Times New Roman"/>
          <w:szCs w:val="22"/>
        </w:rPr>
        <w:tab/>
      </w:r>
      <w:r w:rsidR="00A81ED3">
        <w:rPr>
          <w:rFonts w:ascii="Times New Roman" w:hAnsi="Times New Roman"/>
          <w:szCs w:val="22"/>
        </w:rPr>
        <w:t>2.2</w:t>
      </w:r>
      <w:r>
        <w:rPr>
          <w:rFonts w:ascii="Times New Roman" w:hAnsi="Times New Roman"/>
          <w:szCs w:val="22"/>
        </w:rPr>
        <w:t>.4 Cross-Enterprise Document Sharing (XDS) Profile</w:t>
      </w:r>
    </w:p>
    <w:p w14:paraId="33AA4BF2" w14:textId="21F68C22" w:rsidR="002021E7" w:rsidRDefault="00C457D2" w:rsidP="00DE329E">
      <w:pPr>
        <w:pStyle w:val="ListParagraph"/>
        <w:spacing w:line="360" w:lineRule="auto"/>
        <w:ind w:left="0"/>
        <w:rPr>
          <w:rFonts w:ascii="Times New Roman" w:hAnsi="Times New Roman"/>
          <w:szCs w:val="22"/>
        </w:rPr>
      </w:pPr>
      <w:r>
        <w:rPr>
          <w:rFonts w:ascii="Times New Roman" w:hAnsi="Times New Roman"/>
          <w:szCs w:val="22"/>
          <w:cs/>
        </w:rPr>
        <w:tab/>
      </w:r>
      <w:r>
        <w:rPr>
          <w:rFonts w:ascii="Times New Roman" w:hAnsi="Times New Roman"/>
          <w:szCs w:val="22"/>
        </w:rPr>
        <w:t>The Cross-Enterprise Document Sharing (XDS) IHE Integration Profile facilitates the registration, distribution and access across health enterprises of patient electronic health records.</w:t>
      </w:r>
      <w:r w:rsidR="009074E1">
        <w:rPr>
          <w:rFonts w:ascii="Times New Roman" w:hAnsi="Times New Roman"/>
          <w:szCs w:val="22"/>
        </w:rPr>
        <w:t xml:space="preserve"> </w:t>
      </w:r>
      <w:r w:rsidR="009074E1">
        <w:rPr>
          <w:rFonts w:ascii="Times New Roman" w:hAnsi="Times New Roman"/>
          <w:szCs w:val="22"/>
        </w:rPr>
        <w:fldChar w:fldCharType="begin" w:fldLock="1"/>
      </w:r>
      <w:r w:rsidR="0080440C">
        <w:rPr>
          <w:rFonts w:ascii="Times New Roman" w:hAnsi="Times New Roman"/>
          <w:szCs w:val="22"/>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[20]","plainTextFormattedCitation":"[20]","previouslyFormattedCitation":"[17]"},"properties":{"noteIndex":0},"schema":"https://github.com/citation-style-language/schema/raw/master/csl-citation.json"}</w:instrText>
      </w:r>
      <w:r w:rsidR="009074E1">
        <w:rPr>
          <w:rFonts w:ascii="Times New Roman" w:hAnsi="Times New Roman"/>
          <w:szCs w:val="22"/>
        </w:rPr>
        <w:fldChar w:fldCharType="separate"/>
      </w:r>
      <w:r w:rsidR="0080440C" w:rsidRPr="0080440C">
        <w:rPr>
          <w:rFonts w:ascii="Times New Roman" w:hAnsi="Times New Roman"/>
          <w:noProof/>
          <w:szCs w:val="22"/>
        </w:rPr>
        <w:t>[20]</w:t>
      </w:r>
      <w:r w:rsidR="009074E1">
        <w:rPr>
          <w:rFonts w:ascii="Times New Roman" w:hAnsi="Times New Roman"/>
          <w:szCs w:val="22"/>
        </w:rPr>
        <w:fldChar w:fldCharType="end"/>
      </w:r>
      <w:r w:rsidR="009074E1">
        <w:rPr>
          <w:rFonts w:ascii="Times New Roman" w:hAnsi="Times New Roman"/>
          <w:szCs w:val="22"/>
        </w:rPr>
        <w:t xml:space="preserve"> </w:t>
      </w:r>
      <w:r w:rsidR="007E182E">
        <w:rPr>
          <w:rFonts w:ascii="Times New Roman" w:hAnsi="Times New Roman"/>
          <w:szCs w:val="22"/>
        </w:rPr>
        <w:t xml:space="preserve">The profile is focused on providing a standards-based specification for managing </w:t>
      </w:r>
      <w:r w:rsidR="007E182E">
        <w:rPr>
          <w:rFonts w:ascii="Times New Roman" w:hAnsi="Times New Roman"/>
          <w:szCs w:val="22"/>
        </w:rPr>
        <w:lastRenderedPageBreak/>
        <w:t>the sharing of documents between any healthcare enterprise</w:t>
      </w:r>
      <w:r w:rsidR="00A53625">
        <w:rPr>
          <w:rFonts w:ascii="Times New Roman" w:hAnsi="Times New Roman"/>
          <w:szCs w:val="22"/>
        </w:rPr>
        <w:t>s</w:t>
      </w:r>
      <w:r w:rsidR="007E182E">
        <w:rPr>
          <w:rFonts w:ascii="Times New Roman" w:hAnsi="Times New Roman"/>
          <w:szCs w:val="22"/>
        </w:rPr>
        <w:t>, ranging from a private physician office to a clinic to an acute care in-patient facility.</w:t>
      </w:r>
    </w:p>
    <w:p w14:paraId="27305CC1" w14:textId="77777777" w:rsidR="002021E7" w:rsidRDefault="002021E7" w:rsidP="00DE329E">
      <w:pPr>
        <w:pStyle w:val="ListParagraph"/>
        <w:spacing w:line="360" w:lineRule="auto"/>
        <w:ind w:left="0"/>
        <w:rPr>
          <w:rFonts w:ascii="Times New Roman" w:hAnsi="Times New Roman"/>
          <w:szCs w:val="22"/>
        </w:rPr>
      </w:pPr>
    </w:p>
    <w:p w14:paraId="056329CA" w14:textId="77777777" w:rsidR="009230C8" w:rsidRDefault="009230C8" w:rsidP="00DE329E">
      <w:pPr>
        <w:pStyle w:val="ListParagraph"/>
        <w:spacing w:line="360" w:lineRule="auto"/>
        <w:ind w:left="0"/>
        <w:rPr>
          <w:rFonts w:ascii="Times New Roman" w:hAnsi="Times New Roman"/>
          <w:szCs w:val="22"/>
        </w:rPr>
      </w:pPr>
      <w:r>
        <w:rPr>
          <w:rFonts w:ascii="Times New Roman" w:hAnsi="Times New Roman"/>
          <w:szCs w:val="22"/>
        </w:rPr>
        <w:tab/>
      </w:r>
      <w:r w:rsidR="00A81ED3">
        <w:rPr>
          <w:rFonts w:ascii="Times New Roman" w:hAnsi="Times New Roman"/>
          <w:szCs w:val="22"/>
        </w:rPr>
        <w:t>2.2</w:t>
      </w:r>
      <w:r>
        <w:rPr>
          <w:rFonts w:ascii="Times New Roman" w:hAnsi="Times New Roman"/>
          <w:szCs w:val="22"/>
        </w:rPr>
        <w:t>.5 XDS, XDS.a, XDS.b, and XDS</w:t>
      </w:r>
      <w:r w:rsidR="008B50B7">
        <w:rPr>
          <w:rFonts w:ascii="Times New Roman" w:hAnsi="Times New Roman"/>
          <w:szCs w:val="22"/>
        </w:rPr>
        <w:t>-</w:t>
      </w:r>
      <w:r>
        <w:rPr>
          <w:rFonts w:ascii="Times New Roman" w:hAnsi="Times New Roman"/>
          <w:szCs w:val="22"/>
        </w:rPr>
        <w:t>I</w:t>
      </w:r>
    </w:p>
    <w:p w14:paraId="4846DD69" w14:textId="339D9FC7" w:rsidR="002021E7" w:rsidRDefault="00C41304" w:rsidP="00DE329E">
      <w:pPr>
        <w:pStyle w:val="ListParagraph"/>
        <w:spacing w:line="360" w:lineRule="auto"/>
        <w:ind w:left="0"/>
        <w:rPr>
          <w:rFonts w:ascii="Times New Roman" w:hAnsi="Times New Roman"/>
          <w:szCs w:val="22"/>
        </w:rPr>
      </w:pPr>
      <w:r>
        <w:rPr>
          <w:rFonts w:ascii="Times New Roman" w:hAnsi="Times New Roman"/>
          <w:szCs w:val="22"/>
        </w:rPr>
        <w:tab/>
      </w:r>
      <w:r w:rsidR="008B50B7">
        <w:rPr>
          <w:rFonts w:ascii="Times New Roman" w:hAnsi="Times New Roman"/>
          <w:szCs w:val="22"/>
        </w:rPr>
        <w:t xml:space="preserve">XDS is generic term to reference all XDS profiles which are Cross-Enterprise Document Sharing Profiles. XDS.a and XDS.b are implementation profiles that describe technically how the implementation will be done. XDS-I is an XDS implementation specifically for medical imaging. </w:t>
      </w:r>
      <w:r w:rsidR="008B50B7">
        <w:rPr>
          <w:rFonts w:ascii="Times New Roman" w:hAnsi="Times New Roman"/>
          <w:szCs w:val="22"/>
        </w:rPr>
        <w:fldChar w:fldCharType="begin" w:fldLock="1"/>
      </w:r>
      <w:r w:rsidR="0080440C">
        <w:rPr>
          <w:rFonts w:ascii="Times New Roman" w:hAnsi="Times New Roman"/>
          <w:szCs w:val="22"/>
        </w:rPr>
        <w:instrText>ADDIN CSL_CITATION {"citationItems":[{"id":"ITEM-1","itemData":{"URL":"http://healthcareitsystems.com/2012/05/22/what-is-the-difference-between-xds-xds-a-xds-b-and-xds-i/","accessed":{"date-parts":[["2019","2","17"]]},"author":[{"dropping-particle":"","family":"dkorolyk","given":"","non-dropping-particle":"","parse-names":false,"suffix":""}],"id":"ITEM-1","issued":{"date-parts":[["2012"]]},"title":"What Is The Difference Between XDS,XDS.a,XDS.b and XDS-I?","type":"webpage"},"uris":["http://www.mendeley.com/documents/?uuid=da680ac2-5c4f-3af3-ac1c-8214208a80c5"]}],"mendeley":{"formattedCitation":"[21]","plainTextFormattedCitation":"[21]","previouslyFormattedCitation":"[18]"},"properties":{"noteIndex":0},"schema":"https://github.com/citation-style-language/schema/raw/master/csl-citation.json"}</w:instrText>
      </w:r>
      <w:r w:rsidR="008B50B7">
        <w:rPr>
          <w:rFonts w:ascii="Times New Roman" w:hAnsi="Times New Roman"/>
          <w:szCs w:val="22"/>
        </w:rPr>
        <w:fldChar w:fldCharType="separate"/>
      </w:r>
      <w:r w:rsidR="0080440C" w:rsidRPr="0080440C">
        <w:rPr>
          <w:rFonts w:ascii="Times New Roman" w:hAnsi="Times New Roman"/>
          <w:noProof/>
          <w:szCs w:val="22"/>
        </w:rPr>
        <w:t>[21]</w:t>
      </w:r>
      <w:r w:rsidR="008B50B7">
        <w:rPr>
          <w:rFonts w:ascii="Times New Roman" w:hAnsi="Times New Roman"/>
          <w:szCs w:val="22"/>
        </w:rPr>
        <w:fldChar w:fldCharType="end"/>
      </w:r>
      <w:r w:rsidR="008B50B7">
        <w:rPr>
          <w:rFonts w:ascii="Times New Roman" w:hAnsi="Times New Roman"/>
          <w:szCs w:val="22"/>
        </w:rPr>
        <w:t xml:space="preserve"> In IHE IT Infrastructure Technical Framework Vol.1 latest published in 2018 declared that term XDS within the ITI Technical Framework refers generically to any flavor of XDS</w:t>
      </w:r>
      <w:r w:rsidR="000206BA">
        <w:rPr>
          <w:rFonts w:ascii="Times New Roman" w:hAnsi="Times New Roman"/>
          <w:szCs w:val="22"/>
        </w:rPr>
        <w:t>, currently only XDS.b</w:t>
      </w:r>
      <w:r w:rsidR="00E77C32">
        <w:rPr>
          <w:rFonts w:ascii="Times New Roman" w:hAnsi="Times New Roman"/>
          <w:szCs w:val="22"/>
        </w:rPr>
        <w:t>.</w:t>
      </w:r>
      <w:r w:rsidR="007E1A74">
        <w:rPr>
          <w:rFonts w:ascii="Times New Roman" w:hAnsi="Times New Roman"/>
          <w:szCs w:val="22"/>
        </w:rPr>
        <w:t xml:space="preserve"> </w:t>
      </w:r>
      <w:r w:rsidR="007E1A74">
        <w:rPr>
          <w:rFonts w:ascii="Times New Roman" w:hAnsi="Times New Roman"/>
          <w:szCs w:val="22"/>
        </w:rPr>
        <w:fldChar w:fldCharType="begin" w:fldLock="1"/>
      </w:r>
      <w:r w:rsidR="0080440C">
        <w:rPr>
          <w:rFonts w:ascii="Times New Roman" w:hAnsi="Times New Roman"/>
          <w:szCs w:val="22"/>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[20]","plainTextFormattedCitation":"[20]","previouslyFormattedCitation":"[17]"},"properties":{"noteIndex":0},"schema":"https://github.com/citation-style-language/schema/raw/master/csl-citation.json"}</w:instrText>
      </w:r>
      <w:r w:rsidR="007E1A74">
        <w:rPr>
          <w:rFonts w:ascii="Times New Roman" w:hAnsi="Times New Roman"/>
          <w:szCs w:val="22"/>
        </w:rPr>
        <w:fldChar w:fldCharType="separate"/>
      </w:r>
      <w:r w:rsidR="0080440C" w:rsidRPr="0080440C">
        <w:rPr>
          <w:rFonts w:ascii="Times New Roman" w:hAnsi="Times New Roman"/>
          <w:noProof/>
          <w:szCs w:val="22"/>
        </w:rPr>
        <w:t>[20]</w:t>
      </w:r>
      <w:r w:rsidR="007E1A74">
        <w:rPr>
          <w:rFonts w:ascii="Times New Roman" w:hAnsi="Times New Roman"/>
          <w:szCs w:val="22"/>
        </w:rPr>
        <w:fldChar w:fldCharType="end"/>
      </w:r>
    </w:p>
    <w:p w14:paraId="61A8D35E" w14:textId="77777777" w:rsidR="00893795" w:rsidRPr="008872B0" w:rsidRDefault="00893795" w:rsidP="00DE329E">
      <w:pPr>
        <w:pStyle w:val="ListParagraph"/>
        <w:spacing w:line="360" w:lineRule="auto"/>
        <w:ind w:left="0"/>
        <w:rPr>
          <w:rFonts w:ascii="Times New Roman" w:hAnsi="Times New Roman"/>
          <w:szCs w:val="22"/>
        </w:rPr>
      </w:pPr>
    </w:p>
    <w:p w14:paraId="24C1AF44" w14:textId="77777777" w:rsidR="00216751" w:rsidRDefault="001A52B5" w:rsidP="00737723">
      <w:pPr>
        <w:pStyle w:val="ListParagraph"/>
        <w:spacing w:line="360" w:lineRule="auto"/>
        <w:ind w:left="0"/>
        <w:rPr>
          <w:rFonts w:ascii="Times New Roman" w:hAnsi="Times New Roman" w:cs="Times New Roman"/>
          <w:b/>
          <w:bCs/>
          <w:sz w:val="28"/>
          <w:szCs w:val="32"/>
        </w:rPr>
      </w:pPr>
      <w:r>
        <w:rPr>
          <w:rFonts w:ascii="Times New Roman" w:hAnsi="Times New Roman" w:cs="Times New Roman"/>
          <w:b/>
          <w:bCs/>
          <w:sz w:val="28"/>
          <w:szCs w:val="32"/>
        </w:rPr>
        <w:t>2.3</w:t>
      </w:r>
      <w:r w:rsidR="00737723" w:rsidRPr="008872B0">
        <w:rPr>
          <w:rFonts w:ascii="Times New Roman" w:hAnsi="Times New Roman" w:cs="Times New Roman"/>
          <w:b/>
          <w:bCs/>
          <w:sz w:val="28"/>
          <w:szCs w:val="32"/>
        </w:rPr>
        <w:t xml:space="preserve"> </w:t>
      </w:r>
      <w:r w:rsidR="00002F8B">
        <w:rPr>
          <w:rFonts w:ascii="Times New Roman" w:hAnsi="Times New Roman" w:cs="Times New Roman"/>
          <w:b/>
          <w:bCs/>
          <w:sz w:val="28"/>
          <w:szCs w:val="32"/>
        </w:rPr>
        <w:t xml:space="preserve">Cross-Enterprise Document Sharing (XDS) Profile </w:t>
      </w:r>
      <w:r w:rsidR="000F43E9">
        <w:rPr>
          <w:rFonts w:ascii="Times New Roman" w:hAnsi="Times New Roman" w:cs="Times New Roman"/>
          <w:b/>
          <w:bCs/>
          <w:sz w:val="28"/>
          <w:szCs w:val="32"/>
        </w:rPr>
        <w:t>Implementation</w:t>
      </w:r>
    </w:p>
    <w:p w14:paraId="356D8FAE" w14:textId="77777777" w:rsidR="000F43E9" w:rsidRDefault="000F43E9" w:rsidP="00737723">
      <w:pPr>
        <w:pStyle w:val="ListParagraph"/>
        <w:spacing w:line="360" w:lineRule="auto"/>
        <w:ind w:left="0"/>
        <w:rPr>
          <w:rFonts w:ascii="Times New Roman" w:hAnsi="Times New Roman" w:cs="Times New Roman"/>
          <w:szCs w:val="24"/>
        </w:rPr>
      </w:pPr>
    </w:p>
    <w:p w14:paraId="472DE718" w14:textId="77777777" w:rsidR="00CB551C" w:rsidRDefault="001A52B5"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2.3</w:t>
      </w:r>
      <w:r w:rsidR="006B65BE">
        <w:rPr>
          <w:rFonts w:ascii="Times New Roman" w:hAnsi="Times New Roman" w:cs="Times New Roman"/>
          <w:szCs w:val="24"/>
        </w:rPr>
        <w:t>.1</w:t>
      </w:r>
      <w:r w:rsidR="00E77C32">
        <w:rPr>
          <w:rFonts w:ascii="Times New Roman" w:hAnsi="Times New Roman" w:cs="Times New Roman"/>
          <w:szCs w:val="24"/>
        </w:rPr>
        <w:t xml:space="preserve"> XDS Process Flow</w:t>
      </w:r>
    </w:p>
    <w:p w14:paraId="4707583D" w14:textId="77777777" w:rsidR="00325F0B" w:rsidRPr="00F82623" w:rsidRDefault="00325F0B" w:rsidP="00737723">
      <w:pPr>
        <w:pStyle w:val="ListParagraph"/>
        <w:spacing w:line="360" w:lineRule="auto"/>
        <w:ind w:left="0"/>
        <w:rPr>
          <w:rFonts w:ascii="Times New Roman" w:hAnsi="Times New Roman"/>
          <w:szCs w:val="24"/>
          <w:cs/>
        </w:rPr>
      </w:pPr>
      <w:r>
        <w:rPr>
          <w:rFonts w:ascii="Times New Roman" w:hAnsi="Times New Roman" w:cs="Times New Roman"/>
          <w:szCs w:val="24"/>
        </w:rPr>
        <w:tab/>
      </w:r>
      <w:r w:rsidR="00CF0014">
        <w:rPr>
          <w:rFonts w:ascii="Times New Roman" w:hAnsi="Times New Roman" w:cs="Times New Roman"/>
          <w:szCs w:val="24"/>
        </w:rPr>
        <w:t>The</w:t>
      </w:r>
      <w:r w:rsidR="0064332C">
        <w:rPr>
          <w:rFonts w:ascii="Times New Roman" w:hAnsi="Times New Roman" w:cs="Times New Roman"/>
          <w:szCs w:val="24"/>
        </w:rPr>
        <w:t xml:space="preserve"> main goal of XDS.b profile is to allow XDS Affinity Domain members to share health docu</w:t>
      </w:r>
      <w:r w:rsidR="00CF0014">
        <w:rPr>
          <w:rFonts w:ascii="Times New Roman" w:hAnsi="Times New Roman" w:cs="Times New Roman"/>
          <w:szCs w:val="24"/>
        </w:rPr>
        <w:t>ment via XDS Document Registry. That mean,</w:t>
      </w:r>
      <w:r w:rsidR="0064332C">
        <w:rPr>
          <w:rFonts w:ascii="Times New Roman" w:hAnsi="Times New Roman" w:cs="Times New Roman"/>
          <w:szCs w:val="24"/>
        </w:rPr>
        <w:t xml:space="preserve"> its process mainly about make metadata of document within XDS Document Repository available on XDS Document Registry entry.</w:t>
      </w:r>
      <w:r w:rsidR="00403839">
        <w:rPr>
          <w:rFonts w:ascii="Times New Roman" w:hAnsi="Times New Roman" w:cs="Times New Roman"/>
          <w:szCs w:val="24"/>
        </w:rPr>
        <w:t xml:space="preserve"> This allow any XDS Document Consumer to visit XDS Document Registry and seek for the document they need, before retrieve it from the XDS Document Repository that the document belong to. At the beginning, each health document will be created from its sources along with its metadata attributes. These sources will be called ‘XDS Document Source</w:t>
      </w:r>
      <w:r w:rsidR="00C35565">
        <w:rPr>
          <w:rFonts w:ascii="Times New Roman" w:hAnsi="Times New Roman" w:cs="Times New Roman"/>
          <w:szCs w:val="24"/>
        </w:rPr>
        <w:t xml:space="preserve"> actor</w:t>
      </w:r>
      <w:r w:rsidR="00403839">
        <w:rPr>
          <w:rFonts w:ascii="Times New Roman" w:hAnsi="Times New Roman" w:cs="Times New Roman"/>
          <w:szCs w:val="24"/>
        </w:rPr>
        <w:t>’</w:t>
      </w:r>
      <w:r w:rsidR="00C35565">
        <w:rPr>
          <w:rFonts w:ascii="Times New Roman" w:hAnsi="Times New Roman" w:cs="Times New Roman"/>
          <w:szCs w:val="24"/>
        </w:rPr>
        <w:t xml:space="preserve"> which can be any machine involved in healthcare service</w:t>
      </w:r>
      <w:r w:rsidR="00403839">
        <w:rPr>
          <w:rFonts w:ascii="Times New Roman" w:hAnsi="Times New Roman" w:cs="Times New Roman"/>
          <w:szCs w:val="24"/>
        </w:rPr>
        <w:t>.</w:t>
      </w:r>
      <w:r w:rsidR="00C35565">
        <w:rPr>
          <w:rFonts w:ascii="Times New Roman" w:hAnsi="Times New Roman" w:cs="Times New Roman"/>
          <w:szCs w:val="24"/>
        </w:rPr>
        <w:t xml:space="preserve"> For example, CT scanner, laptop in each physician office, or central computer in medical lab. Next, these created documents along with its metadata will be sent to data storage</w:t>
      </w:r>
      <w:r w:rsidR="00E03986">
        <w:rPr>
          <w:rFonts w:ascii="Times New Roman" w:hAnsi="Times New Roman" w:cs="Times New Roman"/>
          <w:szCs w:val="24"/>
        </w:rPr>
        <w:t xml:space="preserve"> which act as document repository</w:t>
      </w:r>
      <w:r w:rsidR="00C35565">
        <w:rPr>
          <w:rFonts w:ascii="Times New Roman" w:hAnsi="Times New Roman" w:cs="Times New Roman"/>
          <w:szCs w:val="24"/>
        </w:rPr>
        <w:t>.</w:t>
      </w:r>
      <w:r w:rsidR="00E03986">
        <w:rPr>
          <w:rFonts w:ascii="Times New Roman" w:hAnsi="Times New Roman" w:cs="Times New Roman"/>
          <w:szCs w:val="24"/>
        </w:rPr>
        <w:t xml:space="preserve"> These repositories will be called ‘XDS Document Repository actor’ which usually be some kind of computer or server that was assigned to keep medical document available for use.</w:t>
      </w:r>
      <w:r w:rsidR="00F82623">
        <w:rPr>
          <w:rFonts w:ascii="Times New Roman" w:hAnsi="Times New Roman" w:cs="Times New Roman"/>
          <w:szCs w:val="24"/>
        </w:rPr>
        <w:t xml:space="preserve"> According to XDS.b profile, XDS Document Source will send document metadata in the format of Provide and Register Document Set-b [ITI-41] format.</w:t>
      </w:r>
      <w:r w:rsidR="00E03986">
        <w:rPr>
          <w:rFonts w:ascii="Times New Roman" w:hAnsi="Times New Roman" w:cs="Times New Roman"/>
          <w:szCs w:val="24"/>
        </w:rPr>
        <w:t xml:space="preserve"> In some case, XDS Document Source and XDS Document Repository may integrated together. </w:t>
      </w:r>
      <w:r w:rsidR="00051658">
        <w:rPr>
          <w:rFonts w:ascii="Times New Roman" w:hAnsi="Times New Roman" w:cs="Times New Roman"/>
          <w:szCs w:val="24"/>
        </w:rPr>
        <w:t>This made it called ‘XDS Integrated Document Source Repository actor’. The XDS Integrated Document Source Repository function the same</w:t>
      </w:r>
      <w:r w:rsidR="00403839">
        <w:rPr>
          <w:rFonts w:ascii="Times New Roman" w:hAnsi="Times New Roman" w:cs="Times New Roman"/>
          <w:szCs w:val="24"/>
        </w:rPr>
        <w:t xml:space="preserve"> </w:t>
      </w:r>
      <w:r w:rsidR="00051658">
        <w:rPr>
          <w:rFonts w:ascii="Times New Roman" w:hAnsi="Times New Roman" w:cs="Times New Roman"/>
          <w:szCs w:val="24"/>
        </w:rPr>
        <w:t xml:space="preserve">way as XDS Document Source and XDS Document Repository will do but, combined together. After the document and its metadata was sent to XDS Document Repository, the repository will index and make the document available for </w:t>
      </w:r>
      <w:r w:rsidR="00051658">
        <w:rPr>
          <w:rFonts w:ascii="Times New Roman" w:hAnsi="Times New Roman" w:cs="Times New Roman"/>
          <w:szCs w:val="24"/>
        </w:rPr>
        <w:lastRenderedPageBreak/>
        <w:t>usage. At the same time, XDS Document Repository register metadata along with identifier and locator of the repository itself to local document registry.</w:t>
      </w:r>
      <w:r w:rsidR="00F82623">
        <w:rPr>
          <w:rFonts w:ascii="Times New Roman" w:hAnsi="Times New Roman" w:hint="cs"/>
          <w:szCs w:val="24"/>
          <w:cs/>
        </w:rPr>
        <w:t xml:space="preserve"> </w:t>
      </w:r>
      <w:r w:rsidR="00F82623">
        <w:rPr>
          <w:rFonts w:ascii="Times New Roman" w:hAnsi="Times New Roman"/>
          <w:szCs w:val="24"/>
        </w:rPr>
        <w:t>The message transaction in this process will follow format of Register Document Set-b [ITI-42]</w:t>
      </w:r>
      <w:r w:rsidR="009F03D0">
        <w:rPr>
          <w:rFonts w:ascii="Times New Roman" w:hAnsi="Times New Roman"/>
          <w:szCs w:val="24"/>
        </w:rPr>
        <w:t>.</w:t>
      </w:r>
      <w:r w:rsidR="00051658">
        <w:rPr>
          <w:rFonts w:ascii="Times New Roman" w:hAnsi="Times New Roman" w:cs="Times New Roman"/>
          <w:szCs w:val="24"/>
        </w:rPr>
        <w:t xml:space="preserve"> The document registry will be called ‘XDS Document Registry actor’. XDS Document Registry is software or machine that keep</w:t>
      </w:r>
      <w:r w:rsidR="00DC6E77">
        <w:rPr>
          <w:rFonts w:ascii="Times New Roman" w:hAnsi="Times New Roman" w:cs="Times New Roman"/>
          <w:szCs w:val="24"/>
        </w:rPr>
        <w:t xml:space="preserve"> all document metadata and its corresponding repository from all connected repositories available for discovery. Commonly, XDS Document Registry should be database that keep document metadata from all connected repositories available for discovery through database query.</w:t>
      </w:r>
      <w:r w:rsidR="000C05DB">
        <w:rPr>
          <w:rFonts w:ascii="Times New Roman" w:hAnsi="Times New Roman" w:cs="Times New Roman"/>
          <w:szCs w:val="24"/>
        </w:rPr>
        <w:t xml:space="preserve"> However, there are no restriction from XDS.b profile for method to keep these data and how to discover each document metadata using specified document metadata attributes. There are just requirement that require XDS Document Registry to be able to accept value of specified document attributes from XDS Document Consumer and return the matched document to the consumer. In XDS.b profile, </w:t>
      </w:r>
      <w:r w:rsidR="00D7390A">
        <w:rPr>
          <w:rFonts w:ascii="Times New Roman" w:hAnsi="Times New Roman" w:cs="Times New Roman"/>
          <w:szCs w:val="24"/>
        </w:rPr>
        <w:t>‘</w:t>
      </w:r>
      <w:r w:rsidR="000C05DB">
        <w:rPr>
          <w:rFonts w:ascii="Times New Roman" w:hAnsi="Times New Roman" w:cs="Times New Roman"/>
          <w:szCs w:val="24"/>
        </w:rPr>
        <w:t>XDS Document Consumer</w:t>
      </w:r>
      <w:r w:rsidR="00D7390A">
        <w:rPr>
          <w:rFonts w:ascii="Times New Roman" w:hAnsi="Times New Roman" w:cs="Times New Roman"/>
          <w:szCs w:val="24"/>
        </w:rPr>
        <w:t xml:space="preserve"> actor’</w:t>
      </w:r>
      <w:r w:rsidR="000C05DB">
        <w:rPr>
          <w:rFonts w:ascii="Times New Roman" w:hAnsi="Times New Roman" w:cs="Times New Roman"/>
          <w:szCs w:val="24"/>
        </w:rPr>
        <w:t xml:space="preserve"> can be any kind of software or machine that allow user like healthcare employees to access health </w:t>
      </w:r>
      <w:r w:rsidR="002231AB">
        <w:rPr>
          <w:rFonts w:ascii="Times New Roman" w:hAnsi="Times New Roman" w:cs="Times New Roman"/>
          <w:szCs w:val="24"/>
        </w:rPr>
        <w:t xml:space="preserve">document </w:t>
      </w:r>
      <w:r w:rsidR="000C05DB">
        <w:rPr>
          <w:rFonts w:ascii="Times New Roman" w:hAnsi="Times New Roman" w:cs="Times New Roman"/>
          <w:szCs w:val="24"/>
        </w:rPr>
        <w:t>or medical document they need.</w:t>
      </w:r>
      <w:r w:rsidR="00772B15">
        <w:rPr>
          <w:rFonts w:ascii="Times New Roman" w:hAnsi="Times New Roman" w:cs="Times New Roman"/>
          <w:szCs w:val="24"/>
        </w:rPr>
        <w:t xml:space="preserve"> There are no restriction in XDS.b profile that specified XDS Document Consumer actor to be different software or machine from other actors. XDS Document Consumer actor will just require user to specify value of known document metadata attributes which will allow XDS Document Repository to search for matching document metadata in its database. After received document attributes value from its user, XDS Document Consumer actor will send the specified attributes to XDS Document Registry.</w:t>
      </w:r>
      <w:r w:rsidR="00EA6924">
        <w:rPr>
          <w:rFonts w:ascii="Times New Roman" w:hAnsi="Times New Roman" w:cs="Times New Roman"/>
          <w:szCs w:val="24"/>
        </w:rPr>
        <w:t xml:space="preserve"> This message transaction will follow format of Registry Stored Query [ITI-18].</w:t>
      </w:r>
      <w:r w:rsidR="00772B15">
        <w:rPr>
          <w:rFonts w:ascii="Times New Roman" w:hAnsi="Times New Roman" w:cs="Times New Roman"/>
          <w:szCs w:val="24"/>
        </w:rPr>
        <w:t xml:space="preserve"> Then, XDS Document Registry process received attributes by search for matching document metadata and return full document metadata which it found to XDS Document Consumer. </w:t>
      </w:r>
      <w:r w:rsidR="005001F2">
        <w:rPr>
          <w:rFonts w:ascii="Times New Roman" w:hAnsi="Times New Roman" w:cs="Times New Roman"/>
          <w:szCs w:val="24"/>
        </w:rPr>
        <w:t>XDS Document Consumer actor show founded result to its user.</w:t>
      </w:r>
      <w:r w:rsidR="002A543D">
        <w:rPr>
          <w:rFonts w:ascii="Times New Roman" w:hAnsi="Times New Roman" w:cs="Times New Roman"/>
          <w:szCs w:val="24"/>
        </w:rPr>
        <w:t xml:space="preserve"> The user pick the right document they need and issue to XDS Document Repository corresponding to the document for document retrieval via XDS Document Consumer actor.</w:t>
      </w:r>
      <w:r w:rsidR="00EA6924">
        <w:rPr>
          <w:rFonts w:ascii="Times New Roman" w:hAnsi="Times New Roman" w:cs="Times New Roman"/>
          <w:szCs w:val="24"/>
        </w:rPr>
        <w:t xml:space="preserve"> XDS Document Consumer will send document retrieval request transaction in the format of Retrieve Document Set-b [ITI-43].</w:t>
      </w:r>
      <w:r w:rsidR="000F1A85">
        <w:rPr>
          <w:rFonts w:ascii="Times New Roman" w:hAnsi="Times New Roman" w:cs="Times New Roman"/>
          <w:szCs w:val="24"/>
        </w:rPr>
        <w:t xml:space="preserve"> After XDS Document Repository received document retrieval request from XDS Document Consumer, the repository will seek for the specified document and return the document to XDS Document Consumer.</w:t>
      </w:r>
      <w:r w:rsidR="00C7561B">
        <w:rPr>
          <w:rFonts w:ascii="Times New Roman" w:hAnsi="Times New Roman" w:cs="Times New Roman"/>
          <w:szCs w:val="24"/>
        </w:rPr>
        <w:t xml:space="preserve"> XDS Document Consumer actor will make the retrieved document available for user to use.</w:t>
      </w:r>
    </w:p>
    <w:p w14:paraId="7FD0F1CD" w14:textId="77777777" w:rsidR="003A26E0" w:rsidRDefault="003A26E0" w:rsidP="003A26E0">
      <w:pPr>
        <w:pStyle w:val="ListParagraph"/>
        <w:keepNext/>
        <w:spacing w:line="360" w:lineRule="auto"/>
        <w:ind w:left="0"/>
      </w:pPr>
      <w:r w:rsidRPr="003A26E0">
        <w:rPr>
          <w:rFonts w:ascii="Times New Roman" w:hAnsi="Times New Roman" w:cs="Times New Roman"/>
          <w:noProof/>
          <w:szCs w:val="24"/>
        </w:rPr>
        <w:lastRenderedPageBreak/>
        <w:drawing>
          <wp:inline distT="0" distB="0" distL="0" distR="0" wp14:anchorId="39CE2D56" wp14:editId="35AE1EEC">
            <wp:extent cx="5574877" cy="3286125"/>
            <wp:effectExtent l="0" t="0" r="698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a:srcRect l="7710" t="12573" r="18228" b="9765"/>
                    <a:stretch/>
                  </pic:blipFill>
                  <pic:spPr>
                    <a:xfrm>
                      <a:off x="0" y="0"/>
                      <a:ext cx="5588387" cy="3294088"/>
                    </a:xfrm>
                    <a:prstGeom prst="rect">
                      <a:avLst/>
                    </a:prstGeom>
                  </pic:spPr>
                </pic:pic>
              </a:graphicData>
            </a:graphic>
          </wp:inline>
        </w:drawing>
      </w:r>
    </w:p>
    <w:p w14:paraId="0DD936EB" w14:textId="78ED680B" w:rsidR="003A26E0" w:rsidRPr="003A26E0" w:rsidRDefault="003A26E0" w:rsidP="003A26E0">
      <w:pPr>
        <w:pStyle w:val="Caption"/>
        <w:jc w:val="center"/>
        <w:rPr>
          <w:rFonts w:ascii="Times New Roman" w:hAnsi="Times New Roman" w:cs="Times New Roman"/>
          <w:color w:val="auto"/>
          <w:sz w:val="20"/>
          <w:szCs w:val="20"/>
        </w:rPr>
      </w:pPr>
      <w:r w:rsidRPr="003A26E0">
        <w:rPr>
          <w:rFonts w:ascii="Times New Roman" w:hAnsi="Times New Roman" w:cs="Times New Roman"/>
          <w:color w:val="auto"/>
          <w:sz w:val="20"/>
          <w:szCs w:val="20"/>
        </w:rPr>
        <w:t xml:space="preserve">Figure </w:t>
      </w:r>
      <w:r w:rsidRPr="003A26E0">
        <w:rPr>
          <w:rFonts w:ascii="Times New Roman" w:hAnsi="Times New Roman" w:cs="Times New Roman"/>
          <w:color w:val="auto"/>
          <w:sz w:val="20"/>
          <w:szCs w:val="20"/>
        </w:rPr>
        <w:fldChar w:fldCharType="begin"/>
      </w:r>
      <w:r w:rsidRPr="003A26E0">
        <w:rPr>
          <w:rFonts w:ascii="Times New Roman" w:hAnsi="Times New Roman" w:cs="Times New Roman"/>
          <w:color w:val="auto"/>
          <w:sz w:val="20"/>
          <w:szCs w:val="20"/>
        </w:rPr>
        <w:instrText xml:space="preserve"> SEQ Figure \* ARABIC </w:instrText>
      </w:r>
      <w:r w:rsidRPr="003A26E0">
        <w:rPr>
          <w:rFonts w:ascii="Times New Roman" w:hAnsi="Times New Roman" w:cs="Times New Roman"/>
          <w:color w:val="auto"/>
          <w:sz w:val="20"/>
          <w:szCs w:val="20"/>
        </w:rPr>
        <w:fldChar w:fldCharType="separate"/>
      </w:r>
      <w:r w:rsidRPr="003A26E0">
        <w:rPr>
          <w:rFonts w:ascii="Times New Roman" w:hAnsi="Times New Roman" w:cs="Times New Roman"/>
          <w:noProof/>
          <w:color w:val="auto"/>
          <w:sz w:val="20"/>
          <w:szCs w:val="20"/>
        </w:rPr>
        <w:t>2</w:t>
      </w:r>
      <w:r w:rsidRPr="003A26E0">
        <w:rPr>
          <w:rFonts w:ascii="Times New Roman" w:hAnsi="Times New Roman" w:cs="Times New Roman"/>
          <w:color w:val="auto"/>
          <w:sz w:val="20"/>
          <w:szCs w:val="20"/>
        </w:rPr>
        <w:fldChar w:fldCharType="end"/>
      </w:r>
      <w:r>
        <w:rPr>
          <w:rFonts w:ascii="Times New Roman" w:hAnsi="Times New Roman" w:cs="Times New Roman"/>
          <w:noProof/>
          <w:color w:val="auto"/>
          <w:sz w:val="20"/>
          <w:szCs w:val="20"/>
        </w:rPr>
        <w:t xml:space="preserve"> </w:t>
      </w:r>
      <w:r w:rsidRPr="003A26E0">
        <w:rPr>
          <w:rFonts w:ascii="Times New Roman" w:hAnsi="Times New Roman" w:cs="Times New Roman"/>
          <w:noProof/>
          <w:color w:val="auto"/>
          <w:sz w:val="20"/>
          <w:szCs w:val="20"/>
        </w:rPr>
        <w:t>Cross-Enterprise Document Sharing - b Diagram</w:t>
      </w:r>
      <w:r>
        <w:rPr>
          <w:rFonts w:ascii="Times New Roman" w:hAnsi="Times New Roman" w:cs="Times New Roman"/>
          <w:noProof/>
          <w:color w:val="auto"/>
          <w:sz w:val="20"/>
          <w:szCs w:val="20"/>
        </w:rPr>
        <w:t xml:space="preserve"> </w:t>
      </w:r>
      <w:r>
        <w:rPr>
          <w:rFonts w:ascii="Times New Roman" w:hAnsi="Times New Roman" w:cs="Times New Roman"/>
          <w:noProof/>
          <w:color w:val="auto"/>
          <w:sz w:val="20"/>
          <w:szCs w:val="20"/>
        </w:rPr>
        <w:fldChar w:fldCharType="begin" w:fldLock="1"/>
      </w:r>
      <w:r w:rsidR="0080440C">
        <w:rPr>
          <w:rFonts w:ascii="Times New Roman" w:hAnsi="Times New Roman" w:cs="Times New Roman"/>
          <w:noProof/>
          <w:color w:val="auto"/>
          <w:sz w:val="20"/>
          <w:szCs w:val="20"/>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[20]","plainTextFormattedCitation":"[20]","previouslyFormattedCitation":"[17]"},"properties":{"noteIndex":0},"schema":"https://github.com/citation-style-language/schema/raw/master/csl-citation.json"}</w:instrText>
      </w:r>
      <w:r>
        <w:rPr>
          <w:rFonts w:ascii="Times New Roman" w:hAnsi="Times New Roman" w:cs="Times New Roman"/>
          <w:noProof/>
          <w:color w:val="auto"/>
          <w:sz w:val="20"/>
          <w:szCs w:val="20"/>
        </w:rPr>
        <w:fldChar w:fldCharType="separate"/>
      </w:r>
      <w:r w:rsidR="0080440C" w:rsidRPr="0080440C">
        <w:rPr>
          <w:rFonts w:ascii="Times New Roman" w:hAnsi="Times New Roman" w:cs="Times New Roman"/>
          <w:i w:val="0"/>
          <w:noProof/>
          <w:color w:val="auto"/>
          <w:sz w:val="20"/>
          <w:szCs w:val="20"/>
        </w:rPr>
        <w:t>[20]</w:t>
      </w:r>
      <w:r>
        <w:rPr>
          <w:rFonts w:ascii="Times New Roman" w:hAnsi="Times New Roman" w:cs="Times New Roman"/>
          <w:noProof/>
          <w:color w:val="auto"/>
          <w:sz w:val="20"/>
          <w:szCs w:val="20"/>
        </w:rPr>
        <w:fldChar w:fldCharType="end"/>
      </w:r>
    </w:p>
    <w:p w14:paraId="611C8925" w14:textId="77777777" w:rsidR="003A26E0" w:rsidRDefault="003A26E0" w:rsidP="00737723">
      <w:pPr>
        <w:pStyle w:val="ListParagraph"/>
        <w:spacing w:line="360" w:lineRule="auto"/>
        <w:ind w:left="0"/>
        <w:rPr>
          <w:rFonts w:ascii="Times New Roman" w:hAnsi="Times New Roman" w:cs="Times New Roman"/>
          <w:szCs w:val="24"/>
        </w:rPr>
      </w:pPr>
    </w:p>
    <w:p w14:paraId="1EC63DFD" w14:textId="77777777" w:rsidR="00695F0C" w:rsidRDefault="001A52B5" w:rsidP="00695F0C">
      <w:pPr>
        <w:pStyle w:val="ListParagraph"/>
        <w:spacing w:line="360" w:lineRule="auto"/>
        <w:rPr>
          <w:rFonts w:ascii="Times New Roman" w:hAnsi="Times New Roman" w:cs="Times New Roman"/>
          <w:szCs w:val="24"/>
        </w:rPr>
      </w:pPr>
      <w:r>
        <w:rPr>
          <w:rFonts w:ascii="Times New Roman" w:hAnsi="Times New Roman" w:cs="Times New Roman"/>
          <w:szCs w:val="24"/>
        </w:rPr>
        <w:t>2.3</w:t>
      </w:r>
      <w:r w:rsidR="00695F0C">
        <w:rPr>
          <w:rFonts w:ascii="Times New Roman" w:hAnsi="Times New Roman" w:cs="Times New Roman"/>
          <w:szCs w:val="24"/>
        </w:rPr>
        <w:t>.1</w:t>
      </w:r>
      <w:r w:rsidR="00695F0C" w:rsidRPr="00695F0C">
        <w:rPr>
          <w:rFonts w:ascii="Times New Roman" w:hAnsi="Times New Roman" w:cs="Times New Roman"/>
          <w:szCs w:val="24"/>
        </w:rPr>
        <w:t xml:space="preserve"> XDS Transaction</w:t>
      </w:r>
      <w:r w:rsidR="00695F0C">
        <w:rPr>
          <w:rFonts w:ascii="Times New Roman" w:hAnsi="Times New Roman" w:cs="Times New Roman"/>
          <w:szCs w:val="24"/>
        </w:rPr>
        <w:t xml:space="preserve"> Format</w:t>
      </w:r>
      <w:r w:rsidR="00695F0C" w:rsidRPr="00695F0C">
        <w:rPr>
          <w:rFonts w:ascii="Times New Roman" w:hAnsi="Times New Roman" w:cs="Times New Roman"/>
          <w:szCs w:val="24"/>
        </w:rPr>
        <w:t xml:space="preserve"> Types</w:t>
      </w:r>
    </w:p>
    <w:p w14:paraId="3644DBD1" w14:textId="77777777" w:rsidR="007832FE" w:rsidRPr="00695F0C" w:rsidRDefault="007832FE" w:rsidP="007832FE">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In XDS.b profile, all messaging transaction will be in the form of XML format with schema depend on each types of transaction. Types of XDS transaction format vary upon involving actor</w:t>
      </w:r>
      <w:r w:rsidR="00DF37EC">
        <w:rPr>
          <w:rFonts w:ascii="Times New Roman" w:hAnsi="Times New Roman" w:cs="Times New Roman"/>
          <w:szCs w:val="24"/>
        </w:rPr>
        <w:t>s</w:t>
      </w:r>
      <w:r>
        <w:rPr>
          <w:rFonts w:ascii="Times New Roman" w:hAnsi="Times New Roman" w:cs="Times New Roman"/>
          <w:szCs w:val="24"/>
        </w:rPr>
        <w:t xml:space="preserve"> and its purpose.</w:t>
      </w:r>
    </w:p>
    <w:p w14:paraId="0AB1B0A7" w14:textId="77777777" w:rsidR="00695F0C" w:rsidRDefault="001A52B5" w:rsidP="00695F0C">
      <w:pPr>
        <w:pStyle w:val="ListParagraph"/>
        <w:spacing w:line="360" w:lineRule="auto"/>
        <w:rPr>
          <w:rFonts w:ascii="Times New Roman" w:hAnsi="Times New Roman" w:cs="Times New Roman"/>
          <w:szCs w:val="24"/>
        </w:rPr>
      </w:pPr>
      <w:r>
        <w:rPr>
          <w:rFonts w:ascii="Times New Roman" w:hAnsi="Times New Roman" w:cs="Times New Roman"/>
          <w:szCs w:val="24"/>
        </w:rPr>
        <w:t>2.3</w:t>
      </w:r>
      <w:r w:rsidR="00695F0C">
        <w:rPr>
          <w:rFonts w:ascii="Times New Roman" w:hAnsi="Times New Roman" w:cs="Times New Roman"/>
          <w:szCs w:val="24"/>
        </w:rPr>
        <w:t>.1</w:t>
      </w:r>
      <w:r w:rsidR="00695F0C" w:rsidRPr="00695F0C">
        <w:rPr>
          <w:rFonts w:ascii="Times New Roman" w:hAnsi="Times New Roman" w:cs="Times New Roman"/>
          <w:szCs w:val="24"/>
        </w:rPr>
        <w:t>.1 Provide and Register Document Set – b [ITI-41]</w:t>
      </w:r>
    </w:p>
    <w:p w14:paraId="5DD2B455" w14:textId="77777777" w:rsidR="007832FE" w:rsidRPr="00695F0C" w:rsidRDefault="007832FE" w:rsidP="007832FE">
      <w:pPr>
        <w:pStyle w:val="ListParagraph"/>
        <w:spacing w:line="360" w:lineRule="auto"/>
        <w:ind w:left="0"/>
        <w:rPr>
          <w:rFonts w:ascii="Times New Roman" w:hAnsi="Times New Roman" w:cs="Times New Roman"/>
          <w:szCs w:val="24"/>
        </w:rPr>
      </w:pPr>
      <w:r>
        <w:rPr>
          <w:rFonts w:ascii="Times New Roman" w:hAnsi="Times New Roman" w:cs="Times New Roman"/>
          <w:szCs w:val="24"/>
        </w:rPr>
        <w:tab/>
        <w:t>Provide and Register Doccument Set – b [ITI-41] trans</w:t>
      </w:r>
      <w:r w:rsidR="00F053A9">
        <w:rPr>
          <w:rFonts w:ascii="Times New Roman" w:hAnsi="Times New Roman" w:cs="Times New Roman"/>
          <w:szCs w:val="24"/>
        </w:rPr>
        <w:t>action format define XML schema</w:t>
      </w:r>
      <w:r>
        <w:rPr>
          <w:rFonts w:ascii="Times New Roman" w:hAnsi="Times New Roman" w:cs="Times New Roman"/>
          <w:szCs w:val="24"/>
        </w:rPr>
        <w:t xml:space="preserve"> for message that send</w:t>
      </w:r>
      <w:r w:rsidR="00F053A9">
        <w:rPr>
          <w:rFonts w:ascii="Times New Roman" w:hAnsi="Times New Roman" w:cs="Times New Roman"/>
          <w:szCs w:val="24"/>
        </w:rPr>
        <w:t xml:space="preserve"> metadata of document</w:t>
      </w:r>
      <w:r>
        <w:rPr>
          <w:rFonts w:ascii="Times New Roman" w:hAnsi="Times New Roman" w:cs="Times New Roman"/>
          <w:szCs w:val="24"/>
        </w:rPr>
        <w:t xml:space="preserve"> from XDS Document Source actor to XDS Document Repository actor</w:t>
      </w:r>
      <w:r w:rsidR="00F053A9">
        <w:rPr>
          <w:rFonts w:ascii="Times New Roman" w:hAnsi="Times New Roman" w:cs="Times New Roman"/>
          <w:szCs w:val="24"/>
        </w:rPr>
        <w:t xml:space="preserve"> for store into document repository</w:t>
      </w:r>
      <w:r>
        <w:rPr>
          <w:rFonts w:ascii="Times New Roman" w:hAnsi="Times New Roman" w:cs="Times New Roman"/>
          <w:szCs w:val="24"/>
        </w:rPr>
        <w:t>.</w:t>
      </w:r>
      <w:r w:rsidR="006232C7">
        <w:rPr>
          <w:rFonts w:ascii="Times New Roman" w:hAnsi="Times New Roman" w:cs="Times New Roman"/>
          <w:szCs w:val="24"/>
        </w:rPr>
        <w:t xml:space="preserve"> This type of transaction mainly require XDS Document Source to include all available metadata attributes of created document for other XDS actor.</w:t>
      </w:r>
      <w:r w:rsidR="00694053">
        <w:rPr>
          <w:rFonts w:ascii="Times New Roman" w:hAnsi="Times New Roman" w:cs="Times New Roman"/>
          <w:szCs w:val="24"/>
        </w:rPr>
        <w:t xml:space="preserve"> XDS Document Repository actor will need to acknowledge to XDS Document Source if it successfully received document and its metadata.</w:t>
      </w:r>
    </w:p>
    <w:p w14:paraId="775D0D86" w14:textId="77777777" w:rsidR="00695F0C" w:rsidRDefault="001A52B5" w:rsidP="00695F0C">
      <w:pPr>
        <w:pStyle w:val="ListParagraph"/>
        <w:spacing w:line="360" w:lineRule="auto"/>
        <w:rPr>
          <w:rFonts w:ascii="Times New Roman" w:hAnsi="Times New Roman" w:cs="Times New Roman"/>
          <w:szCs w:val="24"/>
        </w:rPr>
      </w:pPr>
      <w:r>
        <w:rPr>
          <w:rFonts w:ascii="Times New Roman" w:hAnsi="Times New Roman" w:cs="Times New Roman"/>
          <w:szCs w:val="24"/>
        </w:rPr>
        <w:t>2.3</w:t>
      </w:r>
      <w:r w:rsidR="00695F0C">
        <w:rPr>
          <w:rFonts w:ascii="Times New Roman" w:hAnsi="Times New Roman" w:cs="Times New Roman"/>
          <w:szCs w:val="24"/>
        </w:rPr>
        <w:t>.1</w:t>
      </w:r>
      <w:r w:rsidR="00695F0C" w:rsidRPr="00695F0C">
        <w:rPr>
          <w:rFonts w:ascii="Times New Roman" w:hAnsi="Times New Roman" w:cs="Times New Roman"/>
          <w:szCs w:val="24"/>
        </w:rPr>
        <w:t>.2 Register Document Set – b [ITI-42]</w:t>
      </w:r>
    </w:p>
    <w:p w14:paraId="47DCB60E" w14:textId="77777777" w:rsidR="009527CF" w:rsidRPr="0041271D" w:rsidRDefault="009527CF" w:rsidP="009527CF">
      <w:pPr>
        <w:pStyle w:val="ListParagraph"/>
        <w:spacing w:line="360" w:lineRule="auto"/>
        <w:ind w:left="0" w:firstLine="720"/>
        <w:rPr>
          <w:rFonts w:ascii="Times New Roman" w:hAnsi="Times New Roman"/>
          <w:szCs w:val="24"/>
        </w:rPr>
      </w:pPr>
      <w:r>
        <w:rPr>
          <w:rFonts w:ascii="Times New Roman" w:hAnsi="Times New Roman" w:cs="Times New Roman"/>
          <w:szCs w:val="24"/>
        </w:rPr>
        <w:t>Register Document Set – b [ITI-42] define XML schema for message that send metadata of available document in repository from XDS Document Repository actor to XDS Document Registry actor to register the document into document registry entry.</w:t>
      </w:r>
      <w:r w:rsidR="00034E18">
        <w:rPr>
          <w:rFonts w:ascii="Times New Roman" w:hAnsi="Times New Roman" w:cs="Times New Roman"/>
          <w:szCs w:val="24"/>
        </w:rPr>
        <w:t xml:space="preserve"> Main purpose of this type of transaction is to pass document metadata stored in repository to XDS Document Regis</w:t>
      </w:r>
      <w:r w:rsidR="0041271D">
        <w:rPr>
          <w:rFonts w:ascii="Times New Roman" w:hAnsi="Times New Roman" w:cs="Times New Roman"/>
          <w:szCs w:val="24"/>
        </w:rPr>
        <w:t>try actor addition</w:t>
      </w:r>
      <w:r w:rsidR="00034E18">
        <w:rPr>
          <w:rFonts w:ascii="Times New Roman" w:hAnsi="Times New Roman" w:cs="Times New Roman"/>
          <w:szCs w:val="24"/>
        </w:rPr>
        <w:t xml:space="preserve"> with attributes about the repository.</w:t>
      </w:r>
      <w:r w:rsidR="007B39E1">
        <w:rPr>
          <w:rFonts w:ascii="Times New Roman" w:hAnsi="Times New Roman"/>
          <w:szCs w:val="24"/>
        </w:rPr>
        <w:t xml:space="preserve"> XDS Document Registry actor </w:t>
      </w:r>
      <w:r w:rsidR="007B39E1">
        <w:rPr>
          <w:rFonts w:ascii="Times New Roman" w:hAnsi="Times New Roman"/>
          <w:szCs w:val="24"/>
        </w:rPr>
        <w:lastRenderedPageBreak/>
        <w:t>will need to respond back to XDS Document Repository actor when received the transaction and register it to document registry entry.</w:t>
      </w:r>
    </w:p>
    <w:p w14:paraId="794111F9" w14:textId="77777777" w:rsidR="00695F0C" w:rsidRDefault="001A52B5" w:rsidP="00695F0C">
      <w:pPr>
        <w:pStyle w:val="ListParagraph"/>
        <w:spacing w:line="360" w:lineRule="auto"/>
        <w:rPr>
          <w:rFonts w:ascii="Times New Roman" w:hAnsi="Times New Roman" w:cs="Times New Roman"/>
          <w:szCs w:val="24"/>
        </w:rPr>
      </w:pPr>
      <w:r>
        <w:rPr>
          <w:rFonts w:ascii="Times New Roman" w:hAnsi="Times New Roman" w:cs="Times New Roman"/>
          <w:szCs w:val="24"/>
        </w:rPr>
        <w:t>2.3</w:t>
      </w:r>
      <w:r w:rsidR="00695F0C">
        <w:rPr>
          <w:rFonts w:ascii="Times New Roman" w:hAnsi="Times New Roman" w:cs="Times New Roman"/>
          <w:szCs w:val="24"/>
        </w:rPr>
        <w:t>.1</w:t>
      </w:r>
      <w:r w:rsidR="00695F0C" w:rsidRPr="00695F0C">
        <w:rPr>
          <w:rFonts w:ascii="Times New Roman" w:hAnsi="Times New Roman" w:cs="Times New Roman"/>
          <w:szCs w:val="24"/>
        </w:rPr>
        <w:t>.3 Registry Stored Query [ITI-18]</w:t>
      </w:r>
    </w:p>
    <w:p w14:paraId="505B63F5" w14:textId="77777777" w:rsidR="00773B9E" w:rsidRPr="00695F0C" w:rsidRDefault="00E37421" w:rsidP="00773B9E">
      <w:pPr>
        <w:pStyle w:val="ListParagraph"/>
        <w:spacing w:line="360" w:lineRule="auto"/>
        <w:ind w:left="0" w:firstLine="720"/>
        <w:rPr>
          <w:rFonts w:ascii="Times New Roman" w:hAnsi="Times New Roman" w:cs="Times New Roman"/>
          <w:szCs w:val="24"/>
        </w:rPr>
      </w:pPr>
      <w:r>
        <w:rPr>
          <w:rFonts w:ascii="Times New Roman" w:hAnsi="Times New Roman" w:cs="Times New Roman"/>
          <w:szCs w:val="24"/>
        </w:rPr>
        <w:t>Register Stored Query [ITI-18] is general XML schema format that used by one actor to query for data from other actor in</w:t>
      </w:r>
      <w:r w:rsidR="002F640A">
        <w:rPr>
          <w:rFonts w:ascii="Times New Roman" w:hAnsi="Times New Roman" w:cs="Times New Roman"/>
          <w:szCs w:val="24"/>
        </w:rPr>
        <w:t xml:space="preserve"> entire</w:t>
      </w:r>
      <w:r>
        <w:rPr>
          <w:rFonts w:ascii="Times New Roman" w:hAnsi="Times New Roman" w:cs="Times New Roman"/>
          <w:szCs w:val="24"/>
        </w:rPr>
        <w:t xml:space="preserve"> IHE IT Infrastructure Framework.</w:t>
      </w:r>
      <w:r w:rsidR="00913691">
        <w:rPr>
          <w:rFonts w:ascii="Times New Roman" w:hAnsi="Times New Roman" w:cs="Times New Roman"/>
          <w:szCs w:val="24"/>
        </w:rPr>
        <w:t xml:space="preserve"> In this work, the transaction will be used by XDS Document Consumer actor to request</w:t>
      </w:r>
      <w:r w:rsidR="00D22281">
        <w:rPr>
          <w:rFonts w:ascii="Times New Roman" w:hAnsi="Times New Roman" w:cs="Times New Roman"/>
          <w:szCs w:val="24"/>
        </w:rPr>
        <w:t xml:space="preserve"> for document metadata it seek from XDS Document Registry actor.</w:t>
      </w:r>
      <w:r w:rsidR="00607C07">
        <w:rPr>
          <w:rFonts w:ascii="Times New Roman" w:hAnsi="Times New Roman" w:cs="Times New Roman"/>
          <w:szCs w:val="24"/>
        </w:rPr>
        <w:t xml:space="preserve"> Any document metadata attributes known by XDS Document Consumer will be included in the transaction. XDS Document Registry will use specified metadata attributes to search for matching document metadata inside document registry entry.</w:t>
      </w:r>
      <w:r w:rsidR="0001063B">
        <w:rPr>
          <w:rFonts w:ascii="Times New Roman" w:hAnsi="Times New Roman" w:cs="Times New Roman"/>
          <w:szCs w:val="24"/>
        </w:rPr>
        <w:t xml:space="preserve"> XDS Document Registry will need to respond to XDS Document Consumer actor that it received the request. XDS Document Registry also need to return search result to XDS Document Consumer.</w:t>
      </w:r>
    </w:p>
    <w:p w14:paraId="5D169A6C" w14:textId="77777777" w:rsidR="00695F0C" w:rsidRDefault="001A52B5" w:rsidP="00695F0C">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2.3</w:t>
      </w:r>
      <w:r w:rsidR="00695F0C">
        <w:rPr>
          <w:rFonts w:ascii="Times New Roman" w:hAnsi="Times New Roman" w:cs="Times New Roman"/>
          <w:szCs w:val="24"/>
        </w:rPr>
        <w:t>.1</w:t>
      </w:r>
      <w:r w:rsidR="00695F0C" w:rsidRPr="00695F0C">
        <w:rPr>
          <w:rFonts w:ascii="Times New Roman" w:hAnsi="Times New Roman" w:cs="Times New Roman"/>
          <w:szCs w:val="24"/>
        </w:rPr>
        <w:t>.4 Retrieve Document Set [ITI-43]</w:t>
      </w:r>
    </w:p>
    <w:p w14:paraId="472F1B11" w14:textId="77777777" w:rsidR="0030269B" w:rsidRDefault="0030269B" w:rsidP="00695F0C">
      <w:pPr>
        <w:pStyle w:val="ListParagraph"/>
        <w:spacing w:line="360" w:lineRule="auto"/>
        <w:ind w:left="0"/>
        <w:rPr>
          <w:rFonts w:ascii="Times New Roman" w:hAnsi="Times New Roman" w:cs="Times New Roman"/>
          <w:szCs w:val="24"/>
        </w:rPr>
      </w:pPr>
      <w:r>
        <w:rPr>
          <w:rFonts w:ascii="Times New Roman" w:hAnsi="Times New Roman" w:cs="Times New Roman"/>
          <w:szCs w:val="24"/>
        </w:rPr>
        <w:tab/>
        <w:t>Retrieve Document Set [ITI-43] define XML schema for XDS Document Consumer to request document retrieval from XDS Document Repository. Different to other transactions involved in XDS.b profile, Retrieve Document Set transaction only contain few essential attributes to allow retrieval of document from document repository. XDS Document Repository will need to acknowledge to XDS Document Consumer when received the transaction before return the requested document.</w:t>
      </w:r>
    </w:p>
    <w:p w14:paraId="752E4259" w14:textId="77777777" w:rsidR="0030269B" w:rsidRDefault="0030269B" w:rsidP="00695F0C">
      <w:pPr>
        <w:pStyle w:val="ListParagraph"/>
        <w:spacing w:line="360" w:lineRule="auto"/>
        <w:ind w:left="0"/>
        <w:rPr>
          <w:rFonts w:ascii="Times New Roman" w:hAnsi="Times New Roman" w:cs="Times New Roman"/>
          <w:szCs w:val="24"/>
        </w:rPr>
      </w:pPr>
    </w:p>
    <w:p w14:paraId="0AB4551C" w14:textId="77777777" w:rsidR="0063766C" w:rsidRDefault="001A52B5"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2.3</w:t>
      </w:r>
      <w:r w:rsidR="00695F0C">
        <w:rPr>
          <w:rFonts w:ascii="Times New Roman" w:hAnsi="Times New Roman" w:cs="Times New Roman"/>
          <w:szCs w:val="24"/>
        </w:rPr>
        <w:t>.2</w:t>
      </w:r>
      <w:r w:rsidR="0063766C">
        <w:rPr>
          <w:rFonts w:ascii="Times New Roman" w:hAnsi="Times New Roman" w:cs="Times New Roman"/>
          <w:szCs w:val="24"/>
        </w:rPr>
        <w:t xml:space="preserve"> Transaction Object Type and Attributes</w:t>
      </w:r>
    </w:p>
    <w:p w14:paraId="4331C18D" w14:textId="77777777" w:rsidR="003A511B" w:rsidRDefault="003A511B"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In each transaction, there are set of metadata attributes that represent the document. These metadata attributes are categorized to three sections. SubmissionSet represent information associated with submission of document since it was created by the source. Folder represent group that the document belong to. DocumentEntry represent</w:t>
      </w:r>
      <w:r w:rsidR="007E34EF">
        <w:rPr>
          <w:rFonts w:ascii="Times New Roman" w:hAnsi="Times New Roman" w:cs="Times New Roman"/>
          <w:szCs w:val="24"/>
        </w:rPr>
        <w:t xml:space="preserve"> the document itself.</w:t>
      </w:r>
    </w:p>
    <w:p w14:paraId="66DB28C5" w14:textId="77777777" w:rsidR="004C30DD" w:rsidRDefault="004C30DD" w:rsidP="00737723">
      <w:pPr>
        <w:pStyle w:val="ListParagraph"/>
        <w:spacing w:line="360" w:lineRule="auto"/>
        <w:ind w:left="0"/>
        <w:rPr>
          <w:rFonts w:ascii="Times New Roman" w:hAnsi="Times New Roman" w:cs="Times New Roman"/>
          <w:szCs w:val="24"/>
        </w:rPr>
      </w:pPr>
    </w:p>
    <w:p w14:paraId="00B7F2A6" w14:textId="77777777" w:rsidR="004C30DD" w:rsidRDefault="004C30DD" w:rsidP="00737723">
      <w:pPr>
        <w:pStyle w:val="ListParagraph"/>
        <w:spacing w:line="360" w:lineRule="auto"/>
        <w:ind w:left="0"/>
        <w:rPr>
          <w:rFonts w:ascii="Times New Roman" w:hAnsi="Times New Roman" w:cs="Times New Roman"/>
          <w:szCs w:val="24"/>
        </w:rPr>
      </w:pPr>
    </w:p>
    <w:p w14:paraId="2BE47F0E" w14:textId="77777777" w:rsidR="004C30DD" w:rsidRDefault="004C30DD" w:rsidP="00737723">
      <w:pPr>
        <w:pStyle w:val="ListParagraph"/>
        <w:spacing w:line="360" w:lineRule="auto"/>
        <w:ind w:left="0"/>
        <w:rPr>
          <w:rFonts w:ascii="Times New Roman" w:hAnsi="Times New Roman" w:cs="Times New Roman"/>
          <w:szCs w:val="24"/>
        </w:rPr>
      </w:pPr>
    </w:p>
    <w:p w14:paraId="77EB1121" w14:textId="77777777" w:rsidR="004C30DD" w:rsidRDefault="004C30DD" w:rsidP="00737723">
      <w:pPr>
        <w:pStyle w:val="ListParagraph"/>
        <w:spacing w:line="360" w:lineRule="auto"/>
        <w:ind w:left="0"/>
        <w:rPr>
          <w:rFonts w:ascii="Times New Roman" w:hAnsi="Times New Roman" w:cs="Times New Roman"/>
          <w:szCs w:val="24"/>
        </w:rPr>
      </w:pPr>
    </w:p>
    <w:p w14:paraId="0FFD0A8D" w14:textId="77777777" w:rsidR="004C30DD" w:rsidRDefault="004C30DD" w:rsidP="00737723">
      <w:pPr>
        <w:pStyle w:val="ListParagraph"/>
        <w:spacing w:line="360" w:lineRule="auto"/>
        <w:ind w:left="0"/>
        <w:rPr>
          <w:rFonts w:ascii="Times New Roman" w:hAnsi="Times New Roman" w:cs="Times New Roman"/>
          <w:szCs w:val="24"/>
        </w:rPr>
      </w:pPr>
    </w:p>
    <w:p w14:paraId="798A8023" w14:textId="77777777" w:rsidR="004C30DD" w:rsidRDefault="004C30DD" w:rsidP="00737723">
      <w:pPr>
        <w:pStyle w:val="ListParagraph"/>
        <w:spacing w:line="360" w:lineRule="auto"/>
        <w:ind w:left="0"/>
        <w:rPr>
          <w:rFonts w:ascii="Times New Roman" w:hAnsi="Times New Roman" w:cs="Times New Roman"/>
          <w:szCs w:val="24"/>
        </w:rPr>
      </w:pPr>
    </w:p>
    <w:p w14:paraId="5162B267" w14:textId="77777777" w:rsidR="004C30DD" w:rsidRDefault="004C30DD" w:rsidP="00737723">
      <w:pPr>
        <w:pStyle w:val="ListParagraph"/>
        <w:spacing w:line="360" w:lineRule="auto"/>
        <w:ind w:left="0"/>
        <w:rPr>
          <w:rFonts w:ascii="Times New Roman" w:hAnsi="Times New Roman" w:cs="Times New Roman"/>
          <w:szCs w:val="24"/>
        </w:rPr>
      </w:pPr>
    </w:p>
    <w:p w14:paraId="526304A4" w14:textId="77777777" w:rsidR="004C30DD" w:rsidRDefault="004C30DD" w:rsidP="00737723">
      <w:pPr>
        <w:pStyle w:val="ListParagraph"/>
        <w:spacing w:line="360" w:lineRule="auto"/>
        <w:ind w:left="0"/>
        <w:rPr>
          <w:rFonts w:ascii="Times New Roman" w:hAnsi="Times New Roman" w:cs="Times New Roman"/>
          <w:szCs w:val="24"/>
        </w:rPr>
      </w:pPr>
    </w:p>
    <w:p w14:paraId="3BB5DEA5" w14:textId="77777777" w:rsidR="004C30DD" w:rsidRDefault="004C30DD" w:rsidP="00737723">
      <w:pPr>
        <w:pStyle w:val="ListParagraph"/>
        <w:spacing w:line="360" w:lineRule="auto"/>
        <w:ind w:left="0"/>
        <w:rPr>
          <w:rFonts w:ascii="Times New Roman" w:hAnsi="Times New Roman" w:cs="Times New Roman"/>
          <w:szCs w:val="24"/>
        </w:rPr>
      </w:pPr>
    </w:p>
    <w:p w14:paraId="4B2B3C54" w14:textId="77777777" w:rsidR="004C30DD" w:rsidRDefault="004C30DD" w:rsidP="00737723">
      <w:pPr>
        <w:pStyle w:val="ListParagraph"/>
        <w:spacing w:line="360" w:lineRule="auto"/>
        <w:ind w:left="0"/>
        <w:rPr>
          <w:rFonts w:ascii="Times New Roman" w:hAnsi="Times New Roman" w:cs="Times New Roman"/>
          <w:szCs w:val="24"/>
        </w:rPr>
      </w:pPr>
    </w:p>
    <w:p w14:paraId="54B63AEE" w14:textId="77777777" w:rsidR="009E41BE" w:rsidRDefault="001A52B5"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lastRenderedPageBreak/>
        <w:tab/>
        <w:t>2.3</w:t>
      </w:r>
      <w:r w:rsidR="001A25E2">
        <w:rPr>
          <w:rFonts w:ascii="Times New Roman" w:hAnsi="Times New Roman" w:cs="Times New Roman"/>
          <w:szCs w:val="24"/>
        </w:rPr>
        <w:t>.2</w:t>
      </w:r>
      <w:r w:rsidR="009E41BE">
        <w:rPr>
          <w:rFonts w:ascii="Times New Roman" w:hAnsi="Times New Roman" w:cs="Times New Roman"/>
          <w:szCs w:val="24"/>
        </w:rPr>
        <w:t>.1 SubmissionSet</w:t>
      </w:r>
    </w:p>
    <w:tbl>
      <w:tblPr>
        <w:tblStyle w:val="TableGrid"/>
        <w:tblpPr w:leftFromText="180" w:rightFromText="180" w:vertAnchor="text" w:horzAnchor="margin" w:tblpY="119"/>
        <w:tblW w:w="8352" w:type="dxa"/>
        <w:tblLook w:val="04A0" w:firstRow="1" w:lastRow="0" w:firstColumn="1" w:lastColumn="0" w:noHBand="0" w:noVBand="1"/>
      </w:tblPr>
      <w:tblGrid>
        <w:gridCol w:w="2121"/>
        <w:gridCol w:w="6231"/>
      </w:tblGrid>
      <w:tr w:rsidR="00F118D6" w:rsidRPr="00091865" w14:paraId="213A8DAD" w14:textId="77777777" w:rsidTr="00BC7B53">
        <w:trPr>
          <w:trHeight w:val="70"/>
        </w:trPr>
        <w:tc>
          <w:tcPr>
            <w:tcW w:w="2121" w:type="dxa"/>
            <w:hideMark/>
          </w:tcPr>
          <w:p w14:paraId="6DFFA32F" w14:textId="77777777" w:rsidR="00F118D6" w:rsidRPr="005264C4" w:rsidRDefault="00F118D6" w:rsidP="00F118D6">
            <w:pPr>
              <w:pStyle w:val="ListParagraph"/>
              <w:spacing w:line="360" w:lineRule="auto"/>
              <w:ind w:left="0"/>
              <w:rPr>
                <w:rFonts w:ascii="Times New Roman" w:hAnsi="Times New Roman" w:cs="Times New Roman"/>
                <w:b/>
                <w:bCs/>
                <w:sz w:val="20"/>
                <w:szCs w:val="22"/>
              </w:rPr>
            </w:pPr>
            <w:r>
              <w:rPr>
                <w:rFonts w:ascii="Times New Roman" w:hAnsi="Times New Roman" w:cs="Times New Roman"/>
                <w:b/>
                <w:bCs/>
                <w:sz w:val="20"/>
                <w:szCs w:val="22"/>
              </w:rPr>
              <w:t xml:space="preserve">SubmissionSet </w:t>
            </w:r>
            <w:r w:rsidRPr="00091865">
              <w:rPr>
                <w:rFonts w:ascii="Times New Roman" w:hAnsi="Times New Roman" w:cs="Times New Roman"/>
                <w:b/>
                <w:bCs/>
                <w:sz w:val="20"/>
                <w:szCs w:val="22"/>
              </w:rPr>
              <w:t>Metadata Attributes</w:t>
            </w:r>
          </w:p>
        </w:tc>
        <w:tc>
          <w:tcPr>
            <w:tcW w:w="6231" w:type="dxa"/>
            <w:hideMark/>
          </w:tcPr>
          <w:p w14:paraId="03244368" w14:textId="77777777" w:rsidR="00F118D6" w:rsidRPr="00091865" w:rsidRDefault="00F118D6" w:rsidP="00F118D6">
            <w:pPr>
              <w:pStyle w:val="ListParagraph"/>
              <w:spacing w:line="360" w:lineRule="auto"/>
              <w:ind w:left="0"/>
              <w:rPr>
                <w:rFonts w:ascii="Times New Roman" w:hAnsi="Times New Roman" w:cs="Times New Roman"/>
                <w:sz w:val="20"/>
                <w:szCs w:val="22"/>
                <w:cs/>
              </w:rPr>
            </w:pPr>
            <w:r w:rsidRPr="00091865">
              <w:rPr>
                <w:rFonts w:ascii="Times New Roman" w:hAnsi="Times New Roman" w:cs="Times New Roman"/>
                <w:b/>
                <w:bCs/>
                <w:sz w:val="20"/>
                <w:szCs w:val="22"/>
              </w:rPr>
              <w:t>Description</w:t>
            </w:r>
          </w:p>
        </w:tc>
      </w:tr>
      <w:tr w:rsidR="00F118D6" w:rsidRPr="005264C4" w14:paraId="4970B2E6" w14:textId="77777777" w:rsidTr="00BC7B53">
        <w:trPr>
          <w:trHeight w:val="584"/>
        </w:trPr>
        <w:tc>
          <w:tcPr>
            <w:tcW w:w="2121" w:type="dxa"/>
            <w:hideMark/>
          </w:tcPr>
          <w:p w14:paraId="5E59F5B9" w14:textId="77777777" w:rsidR="00F118D6" w:rsidRPr="005264C4" w:rsidRDefault="00F118D6" w:rsidP="00F118D6">
            <w:pPr>
              <w:pStyle w:val="ListParagraph"/>
              <w:spacing w:line="360" w:lineRule="auto"/>
              <w:ind w:left="0"/>
              <w:rPr>
                <w:rFonts w:ascii="Times New Roman" w:hAnsi="Times New Roman" w:cs="Times New Roman"/>
                <w:sz w:val="20"/>
                <w:szCs w:val="22"/>
              </w:rPr>
            </w:pPr>
            <w:r w:rsidRPr="005264C4">
              <w:rPr>
                <w:rFonts w:ascii="Times New Roman" w:hAnsi="Times New Roman" w:cs="Times New Roman"/>
                <w:sz w:val="20"/>
                <w:szCs w:val="22"/>
              </w:rPr>
              <w:t>author</w:t>
            </w:r>
          </w:p>
        </w:tc>
        <w:tc>
          <w:tcPr>
            <w:tcW w:w="6231" w:type="dxa"/>
            <w:hideMark/>
          </w:tcPr>
          <w:p w14:paraId="3C349CD0"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The humans and/or machines that authored the SubmissionSet. This attribute contains the sub-attributes: authorInstitution, authorPerson, authorRole, authorSpecialty, authorTelecommunication.</w:t>
            </w:r>
          </w:p>
        </w:tc>
      </w:tr>
      <w:tr w:rsidR="00F118D6" w:rsidRPr="005264C4" w14:paraId="1DD46EAB" w14:textId="77777777" w:rsidTr="00BC7B53">
        <w:trPr>
          <w:trHeight w:val="227"/>
        </w:trPr>
        <w:tc>
          <w:tcPr>
            <w:tcW w:w="2121" w:type="dxa"/>
            <w:hideMark/>
          </w:tcPr>
          <w:p w14:paraId="038C0B82"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availabilityStatus</w:t>
            </w:r>
          </w:p>
        </w:tc>
        <w:tc>
          <w:tcPr>
            <w:tcW w:w="6231" w:type="dxa"/>
            <w:hideMark/>
          </w:tcPr>
          <w:p w14:paraId="2EA2278F"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The lifecycle status of the SubmissionSet.</w:t>
            </w:r>
          </w:p>
        </w:tc>
      </w:tr>
      <w:tr w:rsidR="00F118D6" w:rsidRPr="005264C4" w14:paraId="441A0E8B" w14:textId="77777777" w:rsidTr="00BC7B53">
        <w:trPr>
          <w:trHeight w:val="160"/>
        </w:trPr>
        <w:tc>
          <w:tcPr>
            <w:tcW w:w="2121" w:type="dxa"/>
            <w:hideMark/>
          </w:tcPr>
          <w:p w14:paraId="79A6682A"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comments</w:t>
            </w:r>
          </w:p>
        </w:tc>
        <w:tc>
          <w:tcPr>
            <w:tcW w:w="6231" w:type="dxa"/>
            <w:hideMark/>
          </w:tcPr>
          <w:p w14:paraId="7FF70F7C"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Comments associated with the SubmissionSet.</w:t>
            </w:r>
          </w:p>
        </w:tc>
      </w:tr>
      <w:tr w:rsidR="00F118D6" w:rsidRPr="005264C4" w14:paraId="51321FC6" w14:textId="77777777" w:rsidTr="00BC7B53">
        <w:trPr>
          <w:trHeight w:val="364"/>
        </w:trPr>
        <w:tc>
          <w:tcPr>
            <w:tcW w:w="2121" w:type="dxa"/>
            <w:hideMark/>
          </w:tcPr>
          <w:p w14:paraId="36ACC622"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contentTypeCode</w:t>
            </w:r>
          </w:p>
        </w:tc>
        <w:tc>
          <w:tcPr>
            <w:tcW w:w="6231" w:type="dxa"/>
            <w:hideMark/>
          </w:tcPr>
          <w:p w14:paraId="1D39E5D0"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The code specifying the type of clinical activity that resulted in placing the associated content in the SubmissionSet.</w:t>
            </w:r>
          </w:p>
        </w:tc>
      </w:tr>
      <w:tr w:rsidR="00F118D6" w:rsidRPr="005264C4" w14:paraId="6D872660" w14:textId="77777777" w:rsidTr="00BC7B53">
        <w:trPr>
          <w:trHeight w:val="232"/>
        </w:trPr>
        <w:tc>
          <w:tcPr>
            <w:tcW w:w="2121" w:type="dxa"/>
            <w:hideMark/>
          </w:tcPr>
          <w:p w14:paraId="0AF9C626"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entryUUID</w:t>
            </w:r>
          </w:p>
        </w:tc>
        <w:tc>
          <w:tcPr>
            <w:tcW w:w="6231" w:type="dxa"/>
            <w:hideMark/>
          </w:tcPr>
          <w:p w14:paraId="2B3363C4"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A globally unique identifier used to manage the entry.</w:t>
            </w:r>
          </w:p>
        </w:tc>
      </w:tr>
      <w:tr w:rsidR="00F118D6" w:rsidRPr="005264C4" w14:paraId="0AF9399B" w14:textId="77777777" w:rsidTr="00BC7B53">
        <w:trPr>
          <w:trHeight w:val="166"/>
        </w:trPr>
        <w:tc>
          <w:tcPr>
            <w:tcW w:w="2121" w:type="dxa"/>
            <w:hideMark/>
          </w:tcPr>
          <w:p w14:paraId="74D81859"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homeCommunityId</w:t>
            </w:r>
          </w:p>
        </w:tc>
        <w:tc>
          <w:tcPr>
            <w:tcW w:w="6231" w:type="dxa"/>
            <w:hideMark/>
          </w:tcPr>
          <w:p w14:paraId="212B08B1"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A globally unique identifier for a community.</w:t>
            </w:r>
          </w:p>
        </w:tc>
      </w:tr>
      <w:tr w:rsidR="00F118D6" w:rsidRPr="005264C4" w14:paraId="733EFCF7" w14:textId="77777777" w:rsidTr="00BC7B53">
        <w:trPr>
          <w:trHeight w:val="228"/>
        </w:trPr>
        <w:tc>
          <w:tcPr>
            <w:tcW w:w="2121" w:type="dxa"/>
            <w:hideMark/>
          </w:tcPr>
          <w:p w14:paraId="1623B7D8"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intendedRecipient</w:t>
            </w:r>
          </w:p>
        </w:tc>
        <w:tc>
          <w:tcPr>
            <w:tcW w:w="6231" w:type="dxa"/>
            <w:hideMark/>
          </w:tcPr>
          <w:p w14:paraId="73508659"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The organizations or persons for whom the SubmissionSet is intended.</w:t>
            </w:r>
          </w:p>
        </w:tc>
      </w:tr>
      <w:tr w:rsidR="00F118D6" w:rsidRPr="005264C4" w14:paraId="0A526974" w14:textId="77777777" w:rsidTr="00BC7B53">
        <w:trPr>
          <w:trHeight w:val="445"/>
        </w:trPr>
        <w:tc>
          <w:tcPr>
            <w:tcW w:w="2121" w:type="dxa"/>
            <w:hideMark/>
          </w:tcPr>
          <w:p w14:paraId="527B7AA7"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limitedMetadata</w:t>
            </w:r>
          </w:p>
        </w:tc>
        <w:tc>
          <w:tcPr>
            <w:tcW w:w="6231" w:type="dxa"/>
            <w:hideMark/>
          </w:tcPr>
          <w:p w14:paraId="661D3A4C" w14:textId="77777777" w:rsidR="00F118D6" w:rsidRPr="005264C4" w:rsidRDefault="00F118D6" w:rsidP="00F118D6">
            <w:pPr>
              <w:pStyle w:val="ListParagraph"/>
              <w:spacing w:line="360" w:lineRule="auto"/>
              <w:ind w:left="0"/>
              <w:rPr>
                <w:rFonts w:ascii="Times New Roman" w:hAnsi="Times New Roman" w:cs="Times New Roman"/>
                <w:sz w:val="20"/>
                <w:szCs w:val="22"/>
                <w:cs/>
              </w:rPr>
            </w:pPr>
            <w:r w:rsidRPr="005264C4">
              <w:rPr>
                <w:rFonts w:ascii="Times New Roman" w:hAnsi="Times New Roman" w:cs="Times New Roman"/>
                <w:sz w:val="20"/>
                <w:szCs w:val="22"/>
              </w:rPr>
              <w:t>A flag that the associated SubmissionSet was created using the less rigorous metadata requirements as defined for the Metadata-Limited Document Source.</w:t>
            </w:r>
          </w:p>
        </w:tc>
      </w:tr>
      <w:tr w:rsidR="00F118D6" w:rsidRPr="00941DA1" w14:paraId="30145735" w14:textId="77777777" w:rsidTr="00BC7B53">
        <w:trPr>
          <w:trHeight w:val="584"/>
        </w:trPr>
        <w:tc>
          <w:tcPr>
            <w:tcW w:w="2121" w:type="dxa"/>
            <w:hideMark/>
          </w:tcPr>
          <w:p w14:paraId="16A43393" w14:textId="77777777" w:rsidR="00F118D6" w:rsidRPr="00941DA1" w:rsidRDefault="00F118D6" w:rsidP="00F118D6">
            <w:pPr>
              <w:pStyle w:val="ListParagraph"/>
              <w:spacing w:line="360" w:lineRule="auto"/>
              <w:ind w:left="0"/>
              <w:rPr>
                <w:rFonts w:ascii="Times New Roman" w:hAnsi="Times New Roman" w:cs="Times New Roman"/>
                <w:sz w:val="20"/>
                <w:szCs w:val="22"/>
              </w:rPr>
            </w:pPr>
            <w:r w:rsidRPr="00941DA1">
              <w:rPr>
                <w:rFonts w:ascii="Times New Roman" w:hAnsi="Times New Roman" w:cs="Times New Roman"/>
                <w:sz w:val="20"/>
                <w:szCs w:val="22"/>
              </w:rPr>
              <w:t>patientId</w:t>
            </w:r>
          </w:p>
        </w:tc>
        <w:tc>
          <w:tcPr>
            <w:tcW w:w="6231" w:type="dxa"/>
            <w:hideMark/>
          </w:tcPr>
          <w:p w14:paraId="345B5D3A"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The patientId represents the primary subject of care of the SubmissionSet.</w:t>
            </w:r>
          </w:p>
        </w:tc>
      </w:tr>
      <w:tr w:rsidR="00F118D6" w:rsidRPr="00941DA1" w14:paraId="4E49B012" w14:textId="77777777" w:rsidTr="00BC7B53">
        <w:trPr>
          <w:trHeight w:val="584"/>
        </w:trPr>
        <w:tc>
          <w:tcPr>
            <w:tcW w:w="2121" w:type="dxa"/>
            <w:hideMark/>
          </w:tcPr>
          <w:p w14:paraId="17625DA1"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sourceId</w:t>
            </w:r>
          </w:p>
        </w:tc>
        <w:tc>
          <w:tcPr>
            <w:tcW w:w="6231" w:type="dxa"/>
            <w:hideMark/>
          </w:tcPr>
          <w:p w14:paraId="33AEA701"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Identifier of the entity that contributed the SubmissionSet.</w:t>
            </w:r>
          </w:p>
        </w:tc>
      </w:tr>
      <w:tr w:rsidR="00F118D6" w:rsidRPr="00941DA1" w14:paraId="4D9A90F2" w14:textId="77777777" w:rsidTr="00BC7B53">
        <w:trPr>
          <w:trHeight w:val="584"/>
        </w:trPr>
        <w:tc>
          <w:tcPr>
            <w:tcW w:w="2121" w:type="dxa"/>
            <w:hideMark/>
          </w:tcPr>
          <w:p w14:paraId="7BF49327"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submissionTime</w:t>
            </w:r>
          </w:p>
        </w:tc>
        <w:tc>
          <w:tcPr>
            <w:tcW w:w="6231" w:type="dxa"/>
            <w:hideMark/>
          </w:tcPr>
          <w:p w14:paraId="70BE3F98"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Point in time at the creating entity when the SubmissionSet was created</w:t>
            </w:r>
          </w:p>
        </w:tc>
      </w:tr>
      <w:tr w:rsidR="00F118D6" w:rsidRPr="00941DA1" w14:paraId="4346D4A9" w14:textId="77777777" w:rsidTr="00BC7B53">
        <w:trPr>
          <w:trHeight w:val="584"/>
        </w:trPr>
        <w:tc>
          <w:tcPr>
            <w:tcW w:w="2121" w:type="dxa"/>
            <w:hideMark/>
          </w:tcPr>
          <w:p w14:paraId="3DB76EF4"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title</w:t>
            </w:r>
          </w:p>
        </w:tc>
        <w:tc>
          <w:tcPr>
            <w:tcW w:w="6231" w:type="dxa"/>
            <w:hideMark/>
          </w:tcPr>
          <w:p w14:paraId="412854B7"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The title of the SubmissionSet.</w:t>
            </w:r>
          </w:p>
        </w:tc>
      </w:tr>
      <w:tr w:rsidR="00F118D6" w:rsidRPr="00941DA1" w14:paraId="55587B2F" w14:textId="77777777" w:rsidTr="00BC7B53">
        <w:trPr>
          <w:trHeight w:val="584"/>
        </w:trPr>
        <w:tc>
          <w:tcPr>
            <w:tcW w:w="2121" w:type="dxa"/>
            <w:hideMark/>
          </w:tcPr>
          <w:p w14:paraId="0F592B9E"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uniqueId</w:t>
            </w:r>
          </w:p>
        </w:tc>
        <w:tc>
          <w:tcPr>
            <w:tcW w:w="6231" w:type="dxa"/>
            <w:hideMark/>
          </w:tcPr>
          <w:p w14:paraId="6AEB062A" w14:textId="77777777" w:rsidR="00F118D6" w:rsidRPr="00941DA1" w:rsidRDefault="00F118D6" w:rsidP="00F118D6">
            <w:pPr>
              <w:pStyle w:val="ListParagraph"/>
              <w:spacing w:line="360" w:lineRule="auto"/>
              <w:ind w:left="0"/>
              <w:rPr>
                <w:rFonts w:ascii="Times New Roman" w:hAnsi="Times New Roman" w:cs="Times New Roman"/>
                <w:sz w:val="20"/>
                <w:szCs w:val="22"/>
                <w:cs/>
              </w:rPr>
            </w:pPr>
            <w:r w:rsidRPr="00941DA1">
              <w:rPr>
                <w:rFonts w:ascii="Times New Roman" w:hAnsi="Times New Roman" w:cs="Times New Roman"/>
                <w:sz w:val="20"/>
                <w:szCs w:val="22"/>
              </w:rPr>
              <w:t>Globally unique identifier for the SubmissionSet assigned by the creating entity.</w:t>
            </w:r>
          </w:p>
        </w:tc>
      </w:tr>
    </w:tbl>
    <w:p w14:paraId="3E7A92B7" w14:textId="77777777" w:rsidR="004C30DD" w:rsidRDefault="004C30DD" w:rsidP="00737723">
      <w:pPr>
        <w:pStyle w:val="ListParagraph"/>
        <w:spacing w:line="360" w:lineRule="auto"/>
        <w:ind w:left="0"/>
        <w:rPr>
          <w:rFonts w:ascii="Times New Roman" w:hAnsi="Times New Roman" w:cs="Times New Roman"/>
          <w:szCs w:val="24"/>
        </w:rPr>
      </w:pPr>
    </w:p>
    <w:p w14:paraId="7F5B4BBF" w14:textId="77777777" w:rsidR="004C30DD" w:rsidRDefault="004C30DD" w:rsidP="00737723">
      <w:pPr>
        <w:pStyle w:val="ListParagraph"/>
        <w:spacing w:line="360" w:lineRule="auto"/>
        <w:ind w:left="0"/>
        <w:rPr>
          <w:rFonts w:ascii="Times New Roman" w:hAnsi="Times New Roman" w:cs="Times New Roman"/>
          <w:szCs w:val="24"/>
        </w:rPr>
      </w:pPr>
    </w:p>
    <w:p w14:paraId="6C75D359" w14:textId="77777777" w:rsidR="004C30DD" w:rsidRDefault="004C30DD" w:rsidP="00737723">
      <w:pPr>
        <w:pStyle w:val="ListParagraph"/>
        <w:spacing w:line="360" w:lineRule="auto"/>
        <w:ind w:left="0"/>
        <w:rPr>
          <w:rFonts w:ascii="Times New Roman" w:hAnsi="Times New Roman" w:cs="Times New Roman"/>
          <w:szCs w:val="24"/>
        </w:rPr>
      </w:pPr>
    </w:p>
    <w:p w14:paraId="7F39EBFF" w14:textId="77777777" w:rsidR="004C30DD" w:rsidRDefault="004C30DD" w:rsidP="00737723">
      <w:pPr>
        <w:pStyle w:val="ListParagraph"/>
        <w:spacing w:line="360" w:lineRule="auto"/>
        <w:ind w:left="0"/>
        <w:rPr>
          <w:rFonts w:ascii="Times New Roman" w:hAnsi="Times New Roman" w:cs="Times New Roman"/>
          <w:szCs w:val="24"/>
        </w:rPr>
      </w:pPr>
    </w:p>
    <w:p w14:paraId="6C1FA0C7" w14:textId="77777777" w:rsidR="004C30DD" w:rsidRDefault="004C30DD" w:rsidP="00737723">
      <w:pPr>
        <w:pStyle w:val="ListParagraph"/>
        <w:spacing w:line="360" w:lineRule="auto"/>
        <w:ind w:left="0"/>
        <w:rPr>
          <w:rFonts w:ascii="Times New Roman" w:hAnsi="Times New Roman" w:cs="Times New Roman"/>
          <w:szCs w:val="24"/>
        </w:rPr>
      </w:pPr>
    </w:p>
    <w:p w14:paraId="1467D7F9" w14:textId="77777777" w:rsidR="004C30DD" w:rsidRDefault="004C30DD" w:rsidP="00737723">
      <w:pPr>
        <w:pStyle w:val="ListParagraph"/>
        <w:spacing w:line="360" w:lineRule="auto"/>
        <w:ind w:left="0"/>
        <w:rPr>
          <w:rFonts w:ascii="Times New Roman" w:hAnsi="Times New Roman" w:cs="Times New Roman"/>
          <w:szCs w:val="24"/>
        </w:rPr>
      </w:pPr>
    </w:p>
    <w:p w14:paraId="6ED531AA" w14:textId="77777777" w:rsidR="004C30DD" w:rsidRDefault="004C30DD" w:rsidP="00737723">
      <w:pPr>
        <w:pStyle w:val="ListParagraph"/>
        <w:spacing w:line="360" w:lineRule="auto"/>
        <w:ind w:left="0"/>
        <w:rPr>
          <w:rFonts w:ascii="Times New Roman" w:hAnsi="Times New Roman" w:cs="Times New Roman"/>
          <w:szCs w:val="24"/>
        </w:rPr>
      </w:pPr>
    </w:p>
    <w:p w14:paraId="03DF282B" w14:textId="77777777" w:rsidR="004C30DD" w:rsidRDefault="004C30DD" w:rsidP="00737723">
      <w:pPr>
        <w:pStyle w:val="ListParagraph"/>
        <w:spacing w:line="360" w:lineRule="auto"/>
        <w:ind w:left="0"/>
        <w:rPr>
          <w:rFonts w:ascii="Times New Roman" w:hAnsi="Times New Roman" w:cs="Times New Roman"/>
          <w:szCs w:val="24"/>
        </w:rPr>
      </w:pPr>
    </w:p>
    <w:p w14:paraId="2314B232" w14:textId="77777777" w:rsidR="004C30DD" w:rsidRDefault="004C30DD" w:rsidP="00737723">
      <w:pPr>
        <w:pStyle w:val="ListParagraph"/>
        <w:spacing w:line="360" w:lineRule="auto"/>
        <w:ind w:left="0"/>
        <w:rPr>
          <w:rFonts w:ascii="Times New Roman" w:hAnsi="Times New Roman" w:cs="Times New Roman"/>
          <w:szCs w:val="24"/>
        </w:rPr>
      </w:pPr>
    </w:p>
    <w:p w14:paraId="6C04E0F5" w14:textId="77777777" w:rsidR="004C30DD" w:rsidRDefault="004C30DD" w:rsidP="00737723">
      <w:pPr>
        <w:pStyle w:val="ListParagraph"/>
        <w:spacing w:line="360" w:lineRule="auto"/>
        <w:ind w:left="0"/>
        <w:rPr>
          <w:rFonts w:ascii="Times New Roman" w:hAnsi="Times New Roman" w:cs="Times New Roman"/>
          <w:szCs w:val="24"/>
        </w:rPr>
      </w:pPr>
    </w:p>
    <w:p w14:paraId="12370B12" w14:textId="77777777" w:rsidR="004C30DD" w:rsidRDefault="004C30DD" w:rsidP="00737723">
      <w:pPr>
        <w:pStyle w:val="ListParagraph"/>
        <w:spacing w:line="360" w:lineRule="auto"/>
        <w:ind w:left="0"/>
        <w:rPr>
          <w:rFonts w:ascii="Times New Roman" w:hAnsi="Times New Roman" w:cs="Times New Roman"/>
          <w:szCs w:val="24"/>
        </w:rPr>
      </w:pPr>
    </w:p>
    <w:p w14:paraId="64B072F3" w14:textId="77777777" w:rsidR="00F118D6" w:rsidRDefault="009E41BE"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p>
    <w:p w14:paraId="6036C412" w14:textId="77777777" w:rsidR="009E41BE" w:rsidRDefault="00F118D6"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lastRenderedPageBreak/>
        <w:tab/>
      </w:r>
      <w:r w:rsidR="001A52B5">
        <w:rPr>
          <w:rFonts w:ascii="Times New Roman" w:hAnsi="Times New Roman" w:cs="Times New Roman"/>
          <w:szCs w:val="24"/>
        </w:rPr>
        <w:t>2.3</w:t>
      </w:r>
      <w:r w:rsidR="007832FE">
        <w:rPr>
          <w:rFonts w:ascii="Times New Roman" w:hAnsi="Times New Roman" w:cs="Times New Roman"/>
          <w:szCs w:val="24"/>
        </w:rPr>
        <w:t>.2</w:t>
      </w:r>
      <w:r w:rsidR="009E41BE">
        <w:rPr>
          <w:rFonts w:ascii="Times New Roman" w:hAnsi="Times New Roman" w:cs="Times New Roman"/>
          <w:szCs w:val="24"/>
        </w:rPr>
        <w:t>.2 Folder</w:t>
      </w:r>
    </w:p>
    <w:tbl>
      <w:tblPr>
        <w:tblStyle w:val="TableGrid"/>
        <w:tblpPr w:leftFromText="180" w:rightFromText="180" w:vertAnchor="text" w:horzAnchor="margin" w:tblpY="5"/>
        <w:tblW w:w="8352" w:type="dxa"/>
        <w:tblLayout w:type="fixed"/>
        <w:tblLook w:val="04A0" w:firstRow="1" w:lastRow="0" w:firstColumn="1" w:lastColumn="0" w:noHBand="0" w:noVBand="1"/>
      </w:tblPr>
      <w:tblGrid>
        <w:gridCol w:w="2122"/>
        <w:gridCol w:w="6230"/>
      </w:tblGrid>
      <w:tr w:rsidR="00F118D6" w:rsidRPr="0036677B" w14:paraId="2057DD99" w14:textId="77777777" w:rsidTr="00F118D6">
        <w:trPr>
          <w:trHeight w:val="325"/>
        </w:trPr>
        <w:tc>
          <w:tcPr>
            <w:tcW w:w="2122" w:type="dxa"/>
            <w:hideMark/>
          </w:tcPr>
          <w:p w14:paraId="300CC0AE" w14:textId="77777777" w:rsidR="00F118D6" w:rsidRPr="0036677B" w:rsidRDefault="00F118D6" w:rsidP="00F118D6">
            <w:pPr>
              <w:pStyle w:val="ListParagraph"/>
              <w:spacing w:line="360" w:lineRule="auto"/>
              <w:ind w:left="0"/>
              <w:rPr>
                <w:rFonts w:ascii="Times New Roman" w:hAnsi="Times New Roman" w:cs="Times New Roman"/>
                <w:sz w:val="20"/>
                <w:szCs w:val="22"/>
              </w:rPr>
            </w:pPr>
            <w:r w:rsidRPr="0036677B">
              <w:rPr>
                <w:rFonts w:ascii="Times New Roman" w:hAnsi="Times New Roman" w:cs="Times New Roman"/>
                <w:b/>
                <w:bCs/>
                <w:sz w:val="20"/>
                <w:szCs w:val="22"/>
              </w:rPr>
              <w:t>Folder Metadata Attributes</w:t>
            </w:r>
          </w:p>
        </w:tc>
        <w:tc>
          <w:tcPr>
            <w:tcW w:w="6230" w:type="dxa"/>
            <w:hideMark/>
          </w:tcPr>
          <w:p w14:paraId="74489A64"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b/>
                <w:bCs/>
                <w:sz w:val="20"/>
                <w:szCs w:val="22"/>
              </w:rPr>
              <w:t>Description</w:t>
            </w:r>
          </w:p>
        </w:tc>
      </w:tr>
      <w:tr w:rsidR="00F118D6" w:rsidRPr="0036677B" w14:paraId="293EC053" w14:textId="77777777" w:rsidTr="00F118D6">
        <w:trPr>
          <w:trHeight w:val="193"/>
        </w:trPr>
        <w:tc>
          <w:tcPr>
            <w:tcW w:w="2122" w:type="dxa"/>
            <w:hideMark/>
          </w:tcPr>
          <w:p w14:paraId="65DD0661"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availabilityStatus</w:t>
            </w:r>
          </w:p>
        </w:tc>
        <w:tc>
          <w:tcPr>
            <w:tcW w:w="6230" w:type="dxa"/>
            <w:hideMark/>
          </w:tcPr>
          <w:p w14:paraId="6B4AA23C"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The lifecycle status of the Folder.</w:t>
            </w:r>
          </w:p>
        </w:tc>
      </w:tr>
      <w:tr w:rsidR="00F118D6" w:rsidRPr="0036677B" w14:paraId="213ADD6B" w14:textId="77777777" w:rsidTr="00F118D6">
        <w:trPr>
          <w:trHeight w:val="270"/>
        </w:trPr>
        <w:tc>
          <w:tcPr>
            <w:tcW w:w="2122" w:type="dxa"/>
            <w:hideMark/>
          </w:tcPr>
          <w:p w14:paraId="6764F29D"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codeList</w:t>
            </w:r>
          </w:p>
        </w:tc>
        <w:tc>
          <w:tcPr>
            <w:tcW w:w="6230" w:type="dxa"/>
            <w:hideMark/>
          </w:tcPr>
          <w:p w14:paraId="26BC4F4C"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The set of codes specifying the type of clinical activities that resulted in placing DocumentEntry objects in the Folder.</w:t>
            </w:r>
          </w:p>
        </w:tc>
      </w:tr>
      <w:tr w:rsidR="00F118D6" w:rsidRPr="0036677B" w14:paraId="553F3258" w14:textId="77777777" w:rsidTr="00F118D6">
        <w:trPr>
          <w:trHeight w:val="138"/>
        </w:trPr>
        <w:tc>
          <w:tcPr>
            <w:tcW w:w="2122" w:type="dxa"/>
            <w:hideMark/>
          </w:tcPr>
          <w:p w14:paraId="6A4D1E4C"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comments</w:t>
            </w:r>
          </w:p>
        </w:tc>
        <w:tc>
          <w:tcPr>
            <w:tcW w:w="6230" w:type="dxa"/>
            <w:hideMark/>
          </w:tcPr>
          <w:p w14:paraId="2B902DF1"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Comments associated with the Folder.</w:t>
            </w:r>
          </w:p>
        </w:tc>
      </w:tr>
      <w:tr w:rsidR="00F118D6" w:rsidRPr="0036677B" w14:paraId="3F1A4C3F" w14:textId="77777777" w:rsidTr="00F118D6">
        <w:trPr>
          <w:trHeight w:val="70"/>
        </w:trPr>
        <w:tc>
          <w:tcPr>
            <w:tcW w:w="2122" w:type="dxa"/>
            <w:hideMark/>
          </w:tcPr>
          <w:p w14:paraId="747B31DB"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entryUUID</w:t>
            </w:r>
          </w:p>
        </w:tc>
        <w:tc>
          <w:tcPr>
            <w:tcW w:w="6230" w:type="dxa"/>
            <w:hideMark/>
          </w:tcPr>
          <w:p w14:paraId="3534A13C"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A globally unique identifier used to manage the entry.</w:t>
            </w:r>
          </w:p>
        </w:tc>
      </w:tr>
      <w:tr w:rsidR="00F118D6" w:rsidRPr="0036677B" w14:paraId="18C62427" w14:textId="77777777" w:rsidTr="00F118D6">
        <w:trPr>
          <w:trHeight w:val="134"/>
        </w:trPr>
        <w:tc>
          <w:tcPr>
            <w:tcW w:w="2122" w:type="dxa"/>
            <w:hideMark/>
          </w:tcPr>
          <w:p w14:paraId="6EEBD15E"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homeCommunityId</w:t>
            </w:r>
          </w:p>
        </w:tc>
        <w:tc>
          <w:tcPr>
            <w:tcW w:w="6230" w:type="dxa"/>
            <w:hideMark/>
          </w:tcPr>
          <w:p w14:paraId="67CC0419"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A globally unique identifier for a community.</w:t>
            </w:r>
          </w:p>
        </w:tc>
      </w:tr>
      <w:tr w:rsidR="00F118D6" w:rsidRPr="0036677B" w14:paraId="4110FB11" w14:textId="77777777" w:rsidTr="00F118D6">
        <w:trPr>
          <w:trHeight w:val="70"/>
        </w:trPr>
        <w:tc>
          <w:tcPr>
            <w:tcW w:w="2122" w:type="dxa"/>
            <w:hideMark/>
          </w:tcPr>
          <w:p w14:paraId="0465A352"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lastUpdateTime</w:t>
            </w:r>
          </w:p>
        </w:tc>
        <w:tc>
          <w:tcPr>
            <w:tcW w:w="6230" w:type="dxa"/>
            <w:hideMark/>
          </w:tcPr>
          <w:p w14:paraId="4A372847"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Most recent point in time that the Folder has been modified.</w:t>
            </w:r>
          </w:p>
        </w:tc>
      </w:tr>
      <w:tr w:rsidR="00F118D6" w:rsidRPr="0036677B" w14:paraId="5366BB2C" w14:textId="77777777" w:rsidTr="00F118D6">
        <w:trPr>
          <w:trHeight w:val="584"/>
        </w:trPr>
        <w:tc>
          <w:tcPr>
            <w:tcW w:w="2122" w:type="dxa"/>
            <w:hideMark/>
          </w:tcPr>
          <w:p w14:paraId="437C9BC2"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limitedMetadata</w:t>
            </w:r>
          </w:p>
        </w:tc>
        <w:tc>
          <w:tcPr>
            <w:tcW w:w="6230" w:type="dxa"/>
            <w:hideMark/>
          </w:tcPr>
          <w:p w14:paraId="1E70407D" w14:textId="77777777" w:rsidR="00F118D6" w:rsidRPr="0036677B" w:rsidRDefault="00F118D6" w:rsidP="00F118D6">
            <w:pPr>
              <w:pStyle w:val="ListParagraph"/>
              <w:spacing w:line="360" w:lineRule="auto"/>
              <w:ind w:left="0"/>
              <w:rPr>
                <w:rFonts w:ascii="Times New Roman" w:hAnsi="Times New Roman"/>
                <w:sz w:val="20"/>
                <w:szCs w:val="22"/>
                <w:cs/>
              </w:rPr>
            </w:pPr>
            <w:r w:rsidRPr="0036677B">
              <w:rPr>
                <w:rFonts w:ascii="Times New Roman" w:hAnsi="Times New Roman" w:cs="Times New Roman"/>
                <w:sz w:val="20"/>
                <w:szCs w:val="22"/>
              </w:rPr>
              <w:t>A flag that the associated Folder was created using the less rigorous metadata requirements as defined for the Metadata-Limited Document Source.</w:t>
            </w:r>
          </w:p>
        </w:tc>
      </w:tr>
      <w:tr w:rsidR="00F118D6" w:rsidRPr="0036677B" w14:paraId="15CC5F4A" w14:textId="77777777" w:rsidTr="00F118D6">
        <w:trPr>
          <w:trHeight w:val="131"/>
        </w:trPr>
        <w:tc>
          <w:tcPr>
            <w:tcW w:w="2122" w:type="dxa"/>
            <w:hideMark/>
          </w:tcPr>
          <w:p w14:paraId="272776EE"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patientId</w:t>
            </w:r>
          </w:p>
        </w:tc>
        <w:tc>
          <w:tcPr>
            <w:tcW w:w="6230" w:type="dxa"/>
            <w:hideMark/>
          </w:tcPr>
          <w:p w14:paraId="300A4A2D"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The patientId represents the primary subject of care of the Folder.</w:t>
            </w:r>
          </w:p>
        </w:tc>
      </w:tr>
      <w:tr w:rsidR="00F118D6" w:rsidRPr="0036677B" w14:paraId="582CA5BE" w14:textId="77777777" w:rsidTr="00F118D6">
        <w:trPr>
          <w:trHeight w:val="193"/>
        </w:trPr>
        <w:tc>
          <w:tcPr>
            <w:tcW w:w="2122" w:type="dxa"/>
            <w:hideMark/>
          </w:tcPr>
          <w:p w14:paraId="5C706389"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title</w:t>
            </w:r>
          </w:p>
        </w:tc>
        <w:tc>
          <w:tcPr>
            <w:tcW w:w="6230" w:type="dxa"/>
            <w:hideMark/>
          </w:tcPr>
          <w:p w14:paraId="5EA76DD0"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The title of the Folder</w:t>
            </w:r>
          </w:p>
        </w:tc>
      </w:tr>
      <w:tr w:rsidR="00F118D6" w:rsidRPr="0036677B" w14:paraId="10E87F7C" w14:textId="77777777" w:rsidTr="00F118D6">
        <w:trPr>
          <w:trHeight w:val="269"/>
        </w:trPr>
        <w:tc>
          <w:tcPr>
            <w:tcW w:w="2122" w:type="dxa"/>
            <w:hideMark/>
          </w:tcPr>
          <w:p w14:paraId="43DF5A6A"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uniqueId</w:t>
            </w:r>
          </w:p>
        </w:tc>
        <w:tc>
          <w:tcPr>
            <w:tcW w:w="6230" w:type="dxa"/>
            <w:hideMark/>
          </w:tcPr>
          <w:p w14:paraId="6A9C8007" w14:textId="77777777" w:rsidR="00F118D6" w:rsidRPr="0036677B" w:rsidRDefault="00F118D6" w:rsidP="00F118D6">
            <w:pPr>
              <w:pStyle w:val="ListParagraph"/>
              <w:spacing w:line="360" w:lineRule="auto"/>
              <w:ind w:left="0"/>
              <w:rPr>
                <w:rFonts w:ascii="Times New Roman" w:hAnsi="Times New Roman" w:cs="Times New Roman"/>
                <w:sz w:val="20"/>
                <w:szCs w:val="22"/>
                <w:cs/>
              </w:rPr>
            </w:pPr>
            <w:r w:rsidRPr="0036677B">
              <w:rPr>
                <w:rFonts w:ascii="Times New Roman" w:hAnsi="Times New Roman" w:cs="Times New Roman"/>
                <w:sz w:val="20"/>
                <w:szCs w:val="22"/>
              </w:rPr>
              <w:t>Globally unique identifier for the Folder.</w:t>
            </w:r>
          </w:p>
        </w:tc>
      </w:tr>
    </w:tbl>
    <w:p w14:paraId="426F83F3" w14:textId="77777777" w:rsidR="00F118D6" w:rsidRDefault="009E41BE"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p>
    <w:p w14:paraId="4B25DB31" w14:textId="77777777" w:rsidR="004C30DD" w:rsidRDefault="004C30DD" w:rsidP="00737723">
      <w:pPr>
        <w:pStyle w:val="ListParagraph"/>
        <w:spacing w:line="360" w:lineRule="auto"/>
        <w:ind w:left="0"/>
        <w:rPr>
          <w:rFonts w:ascii="Times New Roman" w:hAnsi="Times New Roman" w:cs="Times New Roman"/>
          <w:szCs w:val="24"/>
        </w:rPr>
      </w:pPr>
    </w:p>
    <w:p w14:paraId="0656BF72" w14:textId="77777777" w:rsidR="004C30DD" w:rsidRDefault="004C30DD" w:rsidP="00737723">
      <w:pPr>
        <w:pStyle w:val="ListParagraph"/>
        <w:spacing w:line="360" w:lineRule="auto"/>
        <w:ind w:left="0"/>
        <w:rPr>
          <w:rFonts w:ascii="Times New Roman" w:hAnsi="Times New Roman" w:cs="Times New Roman"/>
          <w:szCs w:val="24"/>
        </w:rPr>
      </w:pPr>
    </w:p>
    <w:p w14:paraId="48FB2752" w14:textId="77777777" w:rsidR="004C30DD" w:rsidRDefault="004C30DD" w:rsidP="00737723">
      <w:pPr>
        <w:pStyle w:val="ListParagraph"/>
        <w:spacing w:line="360" w:lineRule="auto"/>
        <w:ind w:left="0"/>
        <w:rPr>
          <w:rFonts w:ascii="Times New Roman" w:hAnsi="Times New Roman" w:cs="Times New Roman"/>
          <w:szCs w:val="24"/>
        </w:rPr>
      </w:pPr>
    </w:p>
    <w:p w14:paraId="66204363" w14:textId="77777777" w:rsidR="004C30DD" w:rsidRDefault="004C30DD" w:rsidP="00737723">
      <w:pPr>
        <w:pStyle w:val="ListParagraph"/>
        <w:spacing w:line="360" w:lineRule="auto"/>
        <w:ind w:left="0"/>
        <w:rPr>
          <w:rFonts w:ascii="Times New Roman" w:hAnsi="Times New Roman" w:cs="Times New Roman"/>
          <w:szCs w:val="24"/>
        </w:rPr>
      </w:pPr>
    </w:p>
    <w:p w14:paraId="7EC61B8E" w14:textId="77777777" w:rsidR="004C30DD" w:rsidRDefault="004C30DD" w:rsidP="00737723">
      <w:pPr>
        <w:pStyle w:val="ListParagraph"/>
        <w:spacing w:line="360" w:lineRule="auto"/>
        <w:ind w:left="0"/>
        <w:rPr>
          <w:rFonts w:ascii="Times New Roman" w:hAnsi="Times New Roman" w:cs="Times New Roman"/>
          <w:szCs w:val="24"/>
        </w:rPr>
      </w:pPr>
    </w:p>
    <w:p w14:paraId="111C1AB0" w14:textId="77777777" w:rsidR="004C30DD" w:rsidRDefault="004C30DD" w:rsidP="00737723">
      <w:pPr>
        <w:pStyle w:val="ListParagraph"/>
        <w:spacing w:line="360" w:lineRule="auto"/>
        <w:ind w:left="0"/>
        <w:rPr>
          <w:rFonts w:ascii="Times New Roman" w:hAnsi="Times New Roman" w:cs="Times New Roman"/>
          <w:szCs w:val="24"/>
        </w:rPr>
      </w:pPr>
    </w:p>
    <w:p w14:paraId="7E388E67" w14:textId="77777777" w:rsidR="004C30DD" w:rsidRDefault="004C30DD" w:rsidP="00737723">
      <w:pPr>
        <w:pStyle w:val="ListParagraph"/>
        <w:spacing w:line="360" w:lineRule="auto"/>
        <w:ind w:left="0"/>
        <w:rPr>
          <w:rFonts w:ascii="Times New Roman" w:hAnsi="Times New Roman" w:cs="Times New Roman"/>
          <w:szCs w:val="24"/>
        </w:rPr>
      </w:pPr>
    </w:p>
    <w:p w14:paraId="5ABBF5A9" w14:textId="77777777" w:rsidR="004C30DD" w:rsidRDefault="004C30DD" w:rsidP="00737723">
      <w:pPr>
        <w:pStyle w:val="ListParagraph"/>
        <w:spacing w:line="360" w:lineRule="auto"/>
        <w:ind w:left="0"/>
        <w:rPr>
          <w:rFonts w:ascii="Times New Roman" w:hAnsi="Times New Roman" w:cs="Times New Roman"/>
          <w:szCs w:val="24"/>
        </w:rPr>
      </w:pPr>
    </w:p>
    <w:p w14:paraId="77CC3220" w14:textId="77777777" w:rsidR="004C30DD" w:rsidRDefault="004C30DD" w:rsidP="00737723">
      <w:pPr>
        <w:pStyle w:val="ListParagraph"/>
        <w:spacing w:line="360" w:lineRule="auto"/>
        <w:ind w:left="0"/>
        <w:rPr>
          <w:rFonts w:ascii="Times New Roman" w:hAnsi="Times New Roman" w:cs="Times New Roman"/>
          <w:szCs w:val="24"/>
        </w:rPr>
      </w:pPr>
    </w:p>
    <w:p w14:paraId="6FABFEBE" w14:textId="77777777" w:rsidR="004C30DD" w:rsidRDefault="004C30DD" w:rsidP="00737723">
      <w:pPr>
        <w:pStyle w:val="ListParagraph"/>
        <w:spacing w:line="360" w:lineRule="auto"/>
        <w:ind w:left="0"/>
        <w:rPr>
          <w:rFonts w:ascii="Times New Roman" w:hAnsi="Times New Roman" w:cs="Times New Roman"/>
          <w:szCs w:val="24"/>
        </w:rPr>
      </w:pPr>
    </w:p>
    <w:p w14:paraId="3458A873" w14:textId="77777777" w:rsidR="004C30DD" w:rsidRDefault="004C30DD" w:rsidP="00737723">
      <w:pPr>
        <w:pStyle w:val="ListParagraph"/>
        <w:spacing w:line="360" w:lineRule="auto"/>
        <w:ind w:left="0"/>
        <w:rPr>
          <w:rFonts w:ascii="Times New Roman" w:hAnsi="Times New Roman" w:cs="Times New Roman"/>
          <w:szCs w:val="24"/>
        </w:rPr>
      </w:pPr>
    </w:p>
    <w:p w14:paraId="48430D22" w14:textId="77777777" w:rsidR="004C30DD" w:rsidRDefault="004C30DD" w:rsidP="00737723">
      <w:pPr>
        <w:pStyle w:val="ListParagraph"/>
        <w:spacing w:line="360" w:lineRule="auto"/>
        <w:ind w:left="0"/>
        <w:rPr>
          <w:rFonts w:ascii="Times New Roman" w:hAnsi="Times New Roman" w:cs="Times New Roman"/>
          <w:szCs w:val="24"/>
        </w:rPr>
      </w:pPr>
    </w:p>
    <w:p w14:paraId="4F5BA485" w14:textId="77777777" w:rsidR="004C30DD" w:rsidRDefault="004C30DD" w:rsidP="00737723">
      <w:pPr>
        <w:pStyle w:val="ListParagraph"/>
        <w:spacing w:line="360" w:lineRule="auto"/>
        <w:ind w:left="0"/>
        <w:rPr>
          <w:rFonts w:ascii="Times New Roman" w:hAnsi="Times New Roman" w:cs="Times New Roman"/>
          <w:szCs w:val="24"/>
        </w:rPr>
      </w:pPr>
    </w:p>
    <w:p w14:paraId="09C373FC" w14:textId="77777777" w:rsidR="004C30DD" w:rsidRDefault="004C30DD" w:rsidP="00737723">
      <w:pPr>
        <w:pStyle w:val="ListParagraph"/>
        <w:spacing w:line="360" w:lineRule="auto"/>
        <w:ind w:left="0"/>
        <w:rPr>
          <w:rFonts w:ascii="Times New Roman" w:hAnsi="Times New Roman" w:cs="Times New Roman"/>
          <w:szCs w:val="24"/>
        </w:rPr>
      </w:pPr>
    </w:p>
    <w:p w14:paraId="2A455314" w14:textId="77777777" w:rsidR="004C30DD" w:rsidRDefault="004C30DD" w:rsidP="00737723">
      <w:pPr>
        <w:pStyle w:val="ListParagraph"/>
        <w:spacing w:line="360" w:lineRule="auto"/>
        <w:ind w:left="0"/>
        <w:rPr>
          <w:rFonts w:ascii="Times New Roman" w:hAnsi="Times New Roman" w:cs="Times New Roman"/>
          <w:szCs w:val="24"/>
        </w:rPr>
      </w:pPr>
    </w:p>
    <w:p w14:paraId="4090F983" w14:textId="77777777" w:rsidR="004C30DD" w:rsidRDefault="004C30DD" w:rsidP="00737723">
      <w:pPr>
        <w:pStyle w:val="ListParagraph"/>
        <w:spacing w:line="360" w:lineRule="auto"/>
        <w:ind w:left="0"/>
        <w:rPr>
          <w:rFonts w:ascii="Times New Roman" w:hAnsi="Times New Roman" w:cs="Times New Roman"/>
          <w:szCs w:val="24"/>
        </w:rPr>
      </w:pPr>
    </w:p>
    <w:p w14:paraId="14C0E8DD" w14:textId="77777777" w:rsidR="004C30DD" w:rsidRDefault="004C30DD" w:rsidP="00737723">
      <w:pPr>
        <w:pStyle w:val="ListParagraph"/>
        <w:spacing w:line="360" w:lineRule="auto"/>
        <w:ind w:left="0"/>
        <w:rPr>
          <w:rFonts w:ascii="Times New Roman" w:hAnsi="Times New Roman" w:cs="Times New Roman"/>
          <w:szCs w:val="24"/>
        </w:rPr>
      </w:pPr>
    </w:p>
    <w:p w14:paraId="47B22AB2" w14:textId="77777777" w:rsidR="004C30DD" w:rsidRDefault="004C30DD" w:rsidP="00737723">
      <w:pPr>
        <w:pStyle w:val="ListParagraph"/>
        <w:spacing w:line="360" w:lineRule="auto"/>
        <w:ind w:left="0"/>
        <w:rPr>
          <w:rFonts w:ascii="Times New Roman" w:hAnsi="Times New Roman" w:cs="Times New Roman"/>
          <w:szCs w:val="24"/>
        </w:rPr>
      </w:pPr>
    </w:p>
    <w:p w14:paraId="191CC249" w14:textId="77777777" w:rsidR="004C30DD" w:rsidRDefault="004C30DD" w:rsidP="00737723">
      <w:pPr>
        <w:pStyle w:val="ListParagraph"/>
        <w:spacing w:line="360" w:lineRule="auto"/>
        <w:ind w:left="0"/>
        <w:rPr>
          <w:rFonts w:ascii="Times New Roman" w:hAnsi="Times New Roman" w:cs="Times New Roman"/>
          <w:szCs w:val="24"/>
        </w:rPr>
      </w:pPr>
    </w:p>
    <w:p w14:paraId="7F563944" w14:textId="77777777" w:rsidR="009E41BE" w:rsidRDefault="00F118D6"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lastRenderedPageBreak/>
        <w:tab/>
      </w:r>
      <w:r w:rsidR="001A52B5">
        <w:rPr>
          <w:rFonts w:ascii="Times New Roman" w:hAnsi="Times New Roman" w:cs="Times New Roman"/>
          <w:szCs w:val="24"/>
        </w:rPr>
        <w:t>2.3</w:t>
      </w:r>
      <w:r w:rsidR="007832FE">
        <w:rPr>
          <w:rFonts w:ascii="Times New Roman" w:hAnsi="Times New Roman" w:cs="Times New Roman"/>
          <w:szCs w:val="24"/>
        </w:rPr>
        <w:t>.2</w:t>
      </w:r>
      <w:r w:rsidR="009E41BE">
        <w:rPr>
          <w:rFonts w:ascii="Times New Roman" w:hAnsi="Times New Roman" w:cs="Times New Roman"/>
          <w:szCs w:val="24"/>
        </w:rPr>
        <w:t>.3 DocumentEntry</w:t>
      </w:r>
    </w:p>
    <w:tbl>
      <w:tblPr>
        <w:tblStyle w:val="TableGrid"/>
        <w:tblW w:w="8500" w:type="dxa"/>
        <w:jc w:val="center"/>
        <w:tblLook w:val="04A0" w:firstRow="1" w:lastRow="0" w:firstColumn="1" w:lastColumn="0" w:noHBand="0" w:noVBand="1"/>
      </w:tblPr>
      <w:tblGrid>
        <w:gridCol w:w="2263"/>
        <w:gridCol w:w="6237"/>
      </w:tblGrid>
      <w:tr w:rsidR="00564271" w:rsidRPr="00564271" w14:paraId="77FFD320" w14:textId="77777777" w:rsidTr="004C30DD">
        <w:trPr>
          <w:trHeight w:val="338"/>
          <w:jc w:val="center"/>
        </w:trPr>
        <w:tc>
          <w:tcPr>
            <w:tcW w:w="2263" w:type="dxa"/>
            <w:hideMark/>
          </w:tcPr>
          <w:p w14:paraId="29DFE23C" w14:textId="77777777" w:rsidR="00564271" w:rsidRPr="00564271" w:rsidRDefault="00564271" w:rsidP="005B0681">
            <w:pPr>
              <w:pStyle w:val="ListParagraph"/>
              <w:spacing w:line="360" w:lineRule="auto"/>
              <w:ind w:left="0"/>
              <w:rPr>
                <w:rFonts w:ascii="Times New Roman" w:hAnsi="Times New Roman" w:cs="Times New Roman"/>
                <w:sz w:val="20"/>
                <w:szCs w:val="22"/>
              </w:rPr>
            </w:pPr>
            <w:r w:rsidRPr="00564271">
              <w:rPr>
                <w:rFonts w:ascii="Times New Roman" w:hAnsi="Times New Roman" w:cs="Times New Roman"/>
                <w:b/>
                <w:bCs/>
                <w:sz w:val="20"/>
                <w:szCs w:val="22"/>
              </w:rPr>
              <w:t>DocumentEntry Metadata Attributes</w:t>
            </w:r>
          </w:p>
        </w:tc>
        <w:tc>
          <w:tcPr>
            <w:tcW w:w="6237" w:type="dxa"/>
            <w:hideMark/>
          </w:tcPr>
          <w:p w14:paraId="0CF6ED71" w14:textId="77777777" w:rsidR="00564271" w:rsidRPr="00564271" w:rsidRDefault="00564271" w:rsidP="005B068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b/>
                <w:bCs/>
                <w:sz w:val="20"/>
                <w:szCs w:val="22"/>
              </w:rPr>
              <w:t>Description</w:t>
            </w:r>
          </w:p>
        </w:tc>
      </w:tr>
      <w:tr w:rsidR="00564271" w:rsidRPr="00564271" w14:paraId="6BDBECFA" w14:textId="77777777" w:rsidTr="004C30DD">
        <w:trPr>
          <w:trHeight w:val="584"/>
          <w:jc w:val="center"/>
        </w:trPr>
        <w:tc>
          <w:tcPr>
            <w:tcW w:w="2263" w:type="dxa"/>
            <w:hideMark/>
          </w:tcPr>
          <w:p w14:paraId="2C5372FB" w14:textId="77777777" w:rsidR="00564271" w:rsidRPr="00564271" w:rsidRDefault="00564271" w:rsidP="00564271">
            <w:pPr>
              <w:pStyle w:val="ListParagraph"/>
              <w:spacing w:line="360" w:lineRule="auto"/>
              <w:ind w:left="0"/>
              <w:rPr>
                <w:rFonts w:ascii="Times New Roman" w:hAnsi="Times New Roman"/>
                <w:sz w:val="20"/>
                <w:szCs w:val="22"/>
                <w:cs/>
              </w:rPr>
            </w:pPr>
            <w:r w:rsidRPr="00564271">
              <w:rPr>
                <w:rFonts w:ascii="Times New Roman" w:hAnsi="Times New Roman" w:cs="Times New Roman"/>
                <w:sz w:val="20"/>
                <w:szCs w:val="22"/>
              </w:rPr>
              <w:t>author</w:t>
            </w:r>
          </w:p>
        </w:tc>
        <w:tc>
          <w:tcPr>
            <w:tcW w:w="6237" w:type="dxa"/>
            <w:hideMark/>
          </w:tcPr>
          <w:p w14:paraId="186EC082"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The humans and/or machines that authored the document. This attribute contains the sub-attributes: authorInstitution, authorPerson, authorRole, authorSpecialty and authorTelecommunication.</w:t>
            </w:r>
          </w:p>
        </w:tc>
      </w:tr>
      <w:tr w:rsidR="00564271" w:rsidRPr="00564271" w14:paraId="26793066" w14:textId="77777777" w:rsidTr="004C30DD">
        <w:trPr>
          <w:trHeight w:val="382"/>
          <w:jc w:val="center"/>
        </w:trPr>
        <w:tc>
          <w:tcPr>
            <w:tcW w:w="2263" w:type="dxa"/>
            <w:hideMark/>
          </w:tcPr>
          <w:p w14:paraId="6F1F2409"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availabilityStatus</w:t>
            </w:r>
          </w:p>
        </w:tc>
        <w:tc>
          <w:tcPr>
            <w:tcW w:w="6237" w:type="dxa"/>
            <w:hideMark/>
          </w:tcPr>
          <w:p w14:paraId="18B658CB"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The lifecycle status of the DocumentEntry</w:t>
            </w:r>
          </w:p>
        </w:tc>
      </w:tr>
      <w:tr w:rsidR="00564271" w:rsidRPr="00564271" w14:paraId="54D37BD8" w14:textId="77777777" w:rsidTr="004C30DD">
        <w:trPr>
          <w:trHeight w:val="584"/>
          <w:jc w:val="center"/>
        </w:trPr>
        <w:tc>
          <w:tcPr>
            <w:tcW w:w="2263" w:type="dxa"/>
            <w:hideMark/>
          </w:tcPr>
          <w:p w14:paraId="12428BEE"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classCode</w:t>
            </w:r>
          </w:p>
        </w:tc>
        <w:tc>
          <w:tcPr>
            <w:tcW w:w="6237" w:type="dxa"/>
            <w:hideMark/>
          </w:tcPr>
          <w:p w14:paraId="1DFED8E5"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The code specifying the high-level use classification of the document type (e.g., Report, Summary, Images, Treatment Plan, Patient Preferences, Workflow).</w:t>
            </w:r>
          </w:p>
        </w:tc>
      </w:tr>
      <w:tr w:rsidR="00564271" w:rsidRPr="00564271" w14:paraId="585DD0B5" w14:textId="77777777" w:rsidTr="004C30DD">
        <w:trPr>
          <w:trHeight w:val="269"/>
          <w:jc w:val="center"/>
        </w:trPr>
        <w:tc>
          <w:tcPr>
            <w:tcW w:w="2263" w:type="dxa"/>
            <w:hideMark/>
          </w:tcPr>
          <w:p w14:paraId="5042DF37"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comment</w:t>
            </w:r>
          </w:p>
        </w:tc>
        <w:tc>
          <w:tcPr>
            <w:tcW w:w="6237" w:type="dxa"/>
            <w:hideMark/>
          </w:tcPr>
          <w:p w14:paraId="307A2157"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Comments associated with the document.</w:t>
            </w:r>
          </w:p>
        </w:tc>
      </w:tr>
      <w:tr w:rsidR="00564271" w:rsidRPr="00564271" w14:paraId="08B7E340" w14:textId="77777777" w:rsidTr="004C30DD">
        <w:trPr>
          <w:trHeight w:val="345"/>
          <w:jc w:val="center"/>
        </w:trPr>
        <w:tc>
          <w:tcPr>
            <w:tcW w:w="2263" w:type="dxa"/>
            <w:hideMark/>
          </w:tcPr>
          <w:p w14:paraId="221CA23F"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confidentialityCode</w:t>
            </w:r>
          </w:p>
        </w:tc>
        <w:tc>
          <w:tcPr>
            <w:tcW w:w="6237" w:type="dxa"/>
            <w:hideMark/>
          </w:tcPr>
          <w:p w14:paraId="3F891358" w14:textId="77777777" w:rsidR="00564271" w:rsidRPr="005B0681" w:rsidRDefault="00564271" w:rsidP="00564271">
            <w:pPr>
              <w:pStyle w:val="ListParagraph"/>
              <w:spacing w:line="360" w:lineRule="auto"/>
              <w:ind w:left="0"/>
              <w:rPr>
                <w:rFonts w:ascii="Times New Roman" w:hAnsi="Times New Roman"/>
                <w:sz w:val="20"/>
                <w:szCs w:val="22"/>
                <w:cs/>
              </w:rPr>
            </w:pPr>
            <w:r w:rsidRPr="00564271">
              <w:rPr>
                <w:rFonts w:ascii="Times New Roman" w:hAnsi="Times New Roman" w:cs="Times New Roman"/>
                <w:sz w:val="20"/>
                <w:szCs w:val="22"/>
              </w:rPr>
              <w:t>The code specifying the level of confidentiality of the documented.</w:t>
            </w:r>
          </w:p>
        </w:tc>
      </w:tr>
      <w:tr w:rsidR="00564271" w:rsidRPr="00564271" w14:paraId="0F8EF2F2" w14:textId="77777777" w:rsidTr="004C30DD">
        <w:trPr>
          <w:trHeight w:val="273"/>
          <w:jc w:val="center"/>
        </w:trPr>
        <w:tc>
          <w:tcPr>
            <w:tcW w:w="2263" w:type="dxa"/>
            <w:hideMark/>
          </w:tcPr>
          <w:p w14:paraId="1195BE48" w14:textId="77777777" w:rsidR="00564271" w:rsidRPr="005B0681" w:rsidRDefault="00564271" w:rsidP="00564271">
            <w:pPr>
              <w:pStyle w:val="ListParagraph"/>
              <w:spacing w:line="360" w:lineRule="auto"/>
              <w:ind w:left="0"/>
              <w:rPr>
                <w:rFonts w:ascii="Times New Roman" w:hAnsi="Times New Roman"/>
                <w:sz w:val="20"/>
                <w:szCs w:val="22"/>
                <w:cs/>
              </w:rPr>
            </w:pPr>
            <w:r w:rsidRPr="00564271">
              <w:rPr>
                <w:rFonts w:ascii="Times New Roman" w:hAnsi="Times New Roman" w:cs="Times New Roman"/>
                <w:sz w:val="20"/>
                <w:szCs w:val="22"/>
              </w:rPr>
              <w:t>creationTime</w:t>
            </w:r>
          </w:p>
        </w:tc>
        <w:tc>
          <w:tcPr>
            <w:tcW w:w="6237" w:type="dxa"/>
            <w:hideMark/>
          </w:tcPr>
          <w:p w14:paraId="38B19431"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The time the author created the document.</w:t>
            </w:r>
          </w:p>
        </w:tc>
      </w:tr>
      <w:tr w:rsidR="00564271" w:rsidRPr="00564271" w14:paraId="0350E095" w14:textId="77777777" w:rsidTr="004C30DD">
        <w:trPr>
          <w:trHeight w:val="273"/>
          <w:jc w:val="center"/>
        </w:trPr>
        <w:tc>
          <w:tcPr>
            <w:tcW w:w="2263" w:type="dxa"/>
            <w:hideMark/>
          </w:tcPr>
          <w:p w14:paraId="7A0AEAE7"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entryUUID</w:t>
            </w:r>
          </w:p>
        </w:tc>
        <w:tc>
          <w:tcPr>
            <w:tcW w:w="6237" w:type="dxa"/>
            <w:hideMark/>
          </w:tcPr>
          <w:p w14:paraId="0FE29A94"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A globally unique identifier used to manage the entry.</w:t>
            </w:r>
          </w:p>
        </w:tc>
      </w:tr>
      <w:tr w:rsidR="00564271" w:rsidRPr="00564271" w14:paraId="5AF3A6E8" w14:textId="77777777" w:rsidTr="004C30DD">
        <w:trPr>
          <w:trHeight w:val="584"/>
          <w:jc w:val="center"/>
        </w:trPr>
        <w:tc>
          <w:tcPr>
            <w:tcW w:w="2263" w:type="dxa"/>
            <w:hideMark/>
          </w:tcPr>
          <w:p w14:paraId="50C46C2D"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eventCodeList</w:t>
            </w:r>
          </w:p>
        </w:tc>
        <w:tc>
          <w:tcPr>
            <w:tcW w:w="6237" w:type="dxa"/>
            <w:hideMark/>
          </w:tcPr>
          <w:p w14:paraId="1A76CF19" w14:textId="77777777" w:rsidR="00564271" w:rsidRPr="00564271" w:rsidRDefault="00564271" w:rsidP="00564271">
            <w:pPr>
              <w:pStyle w:val="ListParagraph"/>
              <w:spacing w:line="360" w:lineRule="auto"/>
              <w:ind w:left="0"/>
              <w:rPr>
                <w:rFonts w:ascii="Times New Roman" w:hAnsi="Times New Roman" w:cs="Times New Roman"/>
                <w:sz w:val="20"/>
                <w:szCs w:val="22"/>
                <w:cs/>
              </w:rPr>
            </w:pPr>
            <w:r w:rsidRPr="00564271">
              <w:rPr>
                <w:rFonts w:ascii="Times New Roman" w:hAnsi="Times New Roman" w:cs="Times New Roman"/>
                <w:sz w:val="20"/>
                <w:szCs w:val="22"/>
              </w:rPr>
              <w:t>This list of codes represents the main clinical acts, such as a colonoscopy or an appendectomy, being documented.</w:t>
            </w:r>
          </w:p>
        </w:tc>
      </w:tr>
      <w:tr w:rsidR="007A6ECF" w:rsidRPr="007A6ECF" w14:paraId="5A81D30B" w14:textId="77777777" w:rsidTr="004C30DD">
        <w:tblPrEx>
          <w:jc w:val="left"/>
        </w:tblPrEx>
        <w:trPr>
          <w:trHeight w:val="269"/>
        </w:trPr>
        <w:tc>
          <w:tcPr>
            <w:tcW w:w="2263" w:type="dxa"/>
            <w:hideMark/>
          </w:tcPr>
          <w:p w14:paraId="5056EE4B" w14:textId="77777777" w:rsidR="007A6ECF" w:rsidRPr="007A6ECF" w:rsidRDefault="007A6ECF" w:rsidP="007A6ECF">
            <w:pPr>
              <w:pStyle w:val="ListParagraph"/>
              <w:spacing w:line="360" w:lineRule="auto"/>
              <w:ind w:left="0"/>
              <w:rPr>
                <w:rFonts w:ascii="Times New Roman" w:hAnsi="Times New Roman" w:cs="Times New Roman"/>
                <w:sz w:val="20"/>
                <w:szCs w:val="22"/>
              </w:rPr>
            </w:pPr>
            <w:r w:rsidRPr="007A6ECF">
              <w:rPr>
                <w:rFonts w:ascii="Times New Roman" w:hAnsi="Times New Roman" w:cs="Times New Roman"/>
                <w:sz w:val="20"/>
                <w:szCs w:val="22"/>
              </w:rPr>
              <w:t>formatCode</w:t>
            </w:r>
          </w:p>
        </w:tc>
        <w:tc>
          <w:tcPr>
            <w:tcW w:w="6237" w:type="dxa"/>
            <w:hideMark/>
          </w:tcPr>
          <w:p w14:paraId="32008F2F"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The code specifying the detailed technical format of the document.</w:t>
            </w:r>
          </w:p>
        </w:tc>
      </w:tr>
      <w:tr w:rsidR="007A6ECF" w:rsidRPr="007A6ECF" w14:paraId="22E2E5FE" w14:textId="77777777" w:rsidTr="004C30DD">
        <w:tblPrEx>
          <w:jc w:val="left"/>
        </w:tblPrEx>
        <w:trPr>
          <w:trHeight w:val="217"/>
        </w:trPr>
        <w:tc>
          <w:tcPr>
            <w:tcW w:w="2263" w:type="dxa"/>
            <w:hideMark/>
          </w:tcPr>
          <w:p w14:paraId="418A2616"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hash</w:t>
            </w:r>
          </w:p>
        </w:tc>
        <w:tc>
          <w:tcPr>
            <w:tcW w:w="6237" w:type="dxa"/>
            <w:hideMark/>
          </w:tcPr>
          <w:p w14:paraId="6BE3F2B4"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The hash of the contents of the document.</w:t>
            </w:r>
          </w:p>
        </w:tc>
      </w:tr>
      <w:tr w:rsidR="007A6ECF" w:rsidRPr="007A6ECF" w14:paraId="5482DE19" w14:textId="77777777" w:rsidTr="004C30DD">
        <w:tblPrEx>
          <w:jc w:val="left"/>
        </w:tblPrEx>
        <w:trPr>
          <w:trHeight w:val="278"/>
        </w:trPr>
        <w:tc>
          <w:tcPr>
            <w:tcW w:w="2263" w:type="dxa"/>
            <w:hideMark/>
          </w:tcPr>
          <w:p w14:paraId="759E0BD3"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healthcareFacility TypeCode</w:t>
            </w:r>
          </w:p>
        </w:tc>
        <w:tc>
          <w:tcPr>
            <w:tcW w:w="6237" w:type="dxa"/>
            <w:hideMark/>
          </w:tcPr>
          <w:p w14:paraId="4B389397"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This code represents the type of organizational setting of the clinical encounter during which the documented act occurred.</w:t>
            </w:r>
          </w:p>
        </w:tc>
      </w:tr>
      <w:tr w:rsidR="007A6ECF" w:rsidRPr="007A6ECF" w14:paraId="7C75AA57" w14:textId="77777777" w:rsidTr="004C30DD">
        <w:tblPrEx>
          <w:jc w:val="left"/>
        </w:tblPrEx>
        <w:trPr>
          <w:trHeight w:val="288"/>
        </w:trPr>
        <w:tc>
          <w:tcPr>
            <w:tcW w:w="2263" w:type="dxa"/>
            <w:hideMark/>
          </w:tcPr>
          <w:p w14:paraId="3B8F418B"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homeCommunityId</w:t>
            </w:r>
          </w:p>
        </w:tc>
        <w:tc>
          <w:tcPr>
            <w:tcW w:w="6237" w:type="dxa"/>
            <w:hideMark/>
          </w:tcPr>
          <w:p w14:paraId="01D250E2"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A globally unique identifier for a community.</w:t>
            </w:r>
          </w:p>
        </w:tc>
      </w:tr>
      <w:tr w:rsidR="007A6ECF" w:rsidRPr="007A6ECF" w14:paraId="4D042383" w14:textId="77777777" w:rsidTr="004C30DD">
        <w:tblPrEx>
          <w:jc w:val="left"/>
        </w:tblPrEx>
        <w:trPr>
          <w:trHeight w:val="222"/>
        </w:trPr>
        <w:tc>
          <w:tcPr>
            <w:tcW w:w="2263" w:type="dxa"/>
            <w:hideMark/>
          </w:tcPr>
          <w:p w14:paraId="4914CD4F"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languageCode</w:t>
            </w:r>
          </w:p>
        </w:tc>
        <w:tc>
          <w:tcPr>
            <w:tcW w:w="6237" w:type="dxa"/>
            <w:hideMark/>
          </w:tcPr>
          <w:p w14:paraId="3E152A4A"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Specifies the human language of character data in a document.</w:t>
            </w:r>
          </w:p>
        </w:tc>
      </w:tr>
      <w:tr w:rsidR="007A6ECF" w:rsidRPr="007A6ECF" w14:paraId="7BDA280C" w14:textId="77777777" w:rsidTr="004C30DD">
        <w:tblPrEx>
          <w:jc w:val="left"/>
        </w:tblPrEx>
        <w:trPr>
          <w:trHeight w:val="284"/>
        </w:trPr>
        <w:tc>
          <w:tcPr>
            <w:tcW w:w="2263" w:type="dxa"/>
            <w:hideMark/>
          </w:tcPr>
          <w:p w14:paraId="32D32F22"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legalAuthenticator</w:t>
            </w:r>
          </w:p>
        </w:tc>
        <w:tc>
          <w:tcPr>
            <w:tcW w:w="6237" w:type="dxa"/>
            <w:hideMark/>
          </w:tcPr>
          <w:p w14:paraId="6AC3FD52"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Represents a participant within an authorInstitution who has legally authenticated or attested the document.</w:t>
            </w:r>
          </w:p>
        </w:tc>
      </w:tr>
      <w:tr w:rsidR="007A6ECF" w:rsidRPr="007A6ECF" w14:paraId="471AED08" w14:textId="77777777" w:rsidTr="004C30DD">
        <w:tblPrEx>
          <w:jc w:val="left"/>
        </w:tblPrEx>
        <w:trPr>
          <w:trHeight w:val="294"/>
        </w:trPr>
        <w:tc>
          <w:tcPr>
            <w:tcW w:w="2263" w:type="dxa"/>
            <w:hideMark/>
          </w:tcPr>
          <w:p w14:paraId="7B3F5ED3"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limitedMetadata</w:t>
            </w:r>
          </w:p>
        </w:tc>
        <w:tc>
          <w:tcPr>
            <w:tcW w:w="6237" w:type="dxa"/>
            <w:hideMark/>
          </w:tcPr>
          <w:p w14:paraId="4925B844"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Indicates whether the DocumentEntry was created using the less rigorous requirements of metadata as defined for the Metadata-Limited Document Source.</w:t>
            </w:r>
          </w:p>
        </w:tc>
      </w:tr>
      <w:tr w:rsidR="007A6ECF" w:rsidRPr="007A6ECF" w14:paraId="44FD1CC7" w14:textId="77777777" w:rsidTr="004C30DD">
        <w:tblPrEx>
          <w:jc w:val="left"/>
        </w:tblPrEx>
        <w:trPr>
          <w:trHeight w:val="252"/>
        </w:trPr>
        <w:tc>
          <w:tcPr>
            <w:tcW w:w="2263" w:type="dxa"/>
            <w:hideMark/>
          </w:tcPr>
          <w:p w14:paraId="6F042E0F"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mimeType</w:t>
            </w:r>
          </w:p>
        </w:tc>
        <w:tc>
          <w:tcPr>
            <w:tcW w:w="6237" w:type="dxa"/>
            <w:hideMark/>
          </w:tcPr>
          <w:p w14:paraId="0E67F3B5" w14:textId="77777777" w:rsidR="007A6ECF" w:rsidRPr="007A6ECF" w:rsidRDefault="007A6ECF" w:rsidP="007A6ECF">
            <w:pPr>
              <w:pStyle w:val="ListParagraph"/>
              <w:spacing w:line="360" w:lineRule="auto"/>
              <w:ind w:left="0"/>
              <w:rPr>
                <w:rFonts w:ascii="Times New Roman" w:hAnsi="Times New Roman" w:cs="Times New Roman"/>
                <w:sz w:val="20"/>
                <w:szCs w:val="22"/>
                <w:cs/>
              </w:rPr>
            </w:pPr>
            <w:r w:rsidRPr="007A6ECF">
              <w:rPr>
                <w:rFonts w:ascii="Times New Roman" w:hAnsi="Times New Roman" w:cs="Times New Roman"/>
                <w:sz w:val="20"/>
                <w:szCs w:val="22"/>
              </w:rPr>
              <w:t>MIME type of the document.</w:t>
            </w:r>
          </w:p>
        </w:tc>
      </w:tr>
      <w:tr w:rsidR="00EA5497" w:rsidRPr="00EA5497" w14:paraId="3E607DA6" w14:textId="77777777" w:rsidTr="004C30DD">
        <w:tblPrEx>
          <w:jc w:val="left"/>
        </w:tblPrEx>
        <w:trPr>
          <w:trHeight w:val="584"/>
        </w:trPr>
        <w:tc>
          <w:tcPr>
            <w:tcW w:w="2263" w:type="dxa"/>
            <w:hideMark/>
          </w:tcPr>
          <w:p w14:paraId="3D45D6B5" w14:textId="77777777" w:rsidR="00EA5497" w:rsidRPr="00EA5497" w:rsidRDefault="00EA5497" w:rsidP="00EA5497">
            <w:pPr>
              <w:pStyle w:val="ListParagraph"/>
              <w:spacing w:line="360" w:lineRule="auto"/>
              <w:ind w:left="0"/>
              <w:rPr>
                <w:rFonts w:ascii="Times New Roman" w:hAnsi="Times New Roman" w:cs="Times New Roman"/>
                <w:sz w:val="20"/>
                <w:szCs w:val="22"/>
              </w:rPr>
            </w:pPr>
            <w:r w:rsidRPr="00EA5497">
              <w:rPr>
                <w:rFonts w:ascii="Times New Roman" w:hAnsi="Times New Roman" w:cs="Times New Roman"/>
                <w:sz w:val="20"/>
                <w:szCs w:val="22"/>
              </w:rPr>
              <w:t>objectType</w:t>
            </w:r>
          </w:p>
        </w:tc>
        <w:tc>
          <w:tcPr>
            <w:tcW w:w="6237" w:type="dxa"/>
            <w:hideMark/>
          </w:tcPr>
          <w:p w14:paraId="3B4AC47B"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type of DocumentEntry (e.g., On-Demand DocumentEntry).</w:t>
            </w:r>
          </w:p>
        </w:tc>
      </w:tr>
      <w:tr w:rsidR="00EA5497" w:rsidRPr="00EA5497" w14:paraId="0B430D43" w14:textId="77777777" w:rsidTr="004C30DD">
        <w:tblPrEx>
          <w:jc w:val="left"/>
        </w:tblPrEx>
        <w:trPr>
          <w:trHeight w:val="584"/>
        </w:trPr>
        <w:tc>
          <w:tcPr>
            <w:tcW w:w="2263" w:type="dxa"/>
            <w:hideMark/>
          </w:tcPr>
          <w:p w14:paraId="16C1106A"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patientId</w:t>
            </w:r>
          </w:p>
        </w:tc>
        <w:tc>
          <w:tcPr>
            <w:tcW w:w="6237" w:type="dxa"/>
            <w:hideMark/>
          </w:tcPr>
          <w:p w14:paraId="079F7473"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patientId represents the subject of care of the document.</w:t>
            </w:r>
          </w:p>
        </w:tc>
      </w:tr>
      <w:tr w:rsidR="00EA5497" w:rsidRPr="00EA5497" w14:paraId="584153A6" w14:textId="77777777" w:rsidTr="004C30DD">
        <w:tblPrEx>
          <w:jc w:val="left"/>
        </w:tblPrEx>
        <w:trPr>
          <w:trHeight w:val="584"/>
        </w:trPr>
        <w:tc>
          <w:tcPr>
            <w:tcW w:w="2263" w:type="dxa"/>
            <w:hideMark/>
          </w:tcPr>
          <w:p w14:paraId="266080A2"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practiceSettingCode</w:t>
            </w:r>
          </w:p>
        </w:tc>
        <w:tc>
          <w:tcPr>
            <w:tcW w:w="6237" w:type="dxa"/>
            <w:hideMark/>
          </w:tcPr>
          <w:p w14:paraId="5F3390A8"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code specifying the clinical specialty where the act that resulted in the document was performed (e.g., Family Practice, Laboratory, Radiology).</w:t>
            </w:r>
          </w:p>
        </w:tc>
      </w:tr>
      <w:tr w:rsidR="00EA5497" w:rsidRPr="00EA5497" w14:paraId="1B4DAD3D" w14:textId="77777777" w:rsidTr="004C30DD">
        <w:tblPrEx>
          <w:jc w:val="left"/>
        </w:tblPrEx>
        <w:trPr>
          <w:trHeight w:val="270"/>
        </w:trPr>
        <w:tc>
          <w:tcPr>
            <w:tcW w:w="2263" w:type="dxa"/>
            <w:hideMark/>
          </w:tcPr>
          <w:p w14:paraId="5D32E03E"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referenceIdList</w:t>
            </w:r>
          </w:p>
        </w:tc>
        <w:tc>
          <w:tcPr>
            <w:tcW w:w="6237" w:type="dxa"/>
            <w:hideMark/>
          </w:tcPr>
          <w:p w14:paraId="03D19BAB" w14:textId="77777777" w:rsidR="00EA5497" w:rsidRPr="00EA5497" w:rsidRDefault="00EA5497" w:rsidP="00EA5497">
            <w:pPr>
              <w:pStyle w:val="ListParagraph"/>
              <w:spacing w:line="360" w:lineRule="auto"/>
              <w:ind w:left="0"/>
              <w:rPr>
                <w:rFonts w:ascii="Times New Roman" w:hAnsi="Times New Roman"/>
                <w:sz w:val="20"/>
                <w:szCs w:val="22"/>
              </w:rPr>
            </w:pPr>
            <w:r w:rsidRPr="00EA5497">
              <w:rPr>
                <w:rFonts w:ascii="Times New Roman" w:hAnsi="Times New Roman" w:cs="Times New Roman"/>
                <w:sz w:val="20"/>
                <w:szCs w:val="22"/>
              </w:rPr>
              <w:t>A list of Identifiers related to the document</w:t>
            </w:r>
          </w:p>
        </w:tc>
      </w:tr>
      <w:tr w:rsidR="00EA5497" w:rsidRPr="00EA5497" w14:paraId="0A286D63" w14:textId="77777777" w:rsidTr="004C30DD">
        <w:tblPrEx>
          <w:jc w:val="left"/>
        </w:tblPrEx>
        <w:trPr>
          <w:trHeight w:val="584"/>
        </w:trPr>
        <w:tc>
          <w:tcPr>
            <w:tcW w:w="2263" w:type="dxa"/>
            <w:hideMark/>
          </w:tcPr>
          <w:p w14:paraId="0DFBC6E5"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repositoryUniqueId</w:t>
            </w:r>
          </w:p>
        </w:tc>
        <w:tc>
          <w:tcPr>
            <w:tcW w:w="6237" w:type="dxa"/>
            <w:hideMark/>
          </w:tcPr>
          <w:p w14:paraId="0F09E87B" w14:textId="77777777" w:rsidR="00EA5497" w:rsidRPr="00EA5497" w:rsidRDefault="00EA5497" w:rsidP="00EA5497">
            <w:pPr>
              <w:pStyle w:val="ListParagraph"/>
              <w:spacing w:line="360" w:lineRule="auto"/>
              <w:ind w:left="0"/>
              <w:rPr>
                <w:rFonts w:ascii="Times New Roman" w:hAnsi="Times New Roman"/>
                <w:sz w:val="20"/>
                <w:szCs w:val="22"/>
                <w:cs/>
              </w:rPr>
            </w:pPr>
            <w:r w:rsidRPr="00EA5497">
              <w:rPr>
                <w:rFonts w:ascii="Times New Roman" w:hAnsi="Times New Roman" w:cs="Times New Roman"/>
                <w:sz w:val="20"/>
                <w:szCs w:val="22"/>
              </w:rPr>
              <w:t>The globally unique identifier of the repository where the document can be accessed.</w:t>
            </w:r>
          </w:p>
        </w:tc>
      </w:tr>
      <w:tr w:rsidR="00EA5497" w:rsidRPr="00EA5497" w14:paraId="1583CF1F" w14:textId="77777777" w:rsidTr="004C30DD">
        <w:tblPrEx>
          <w:jc w:val="left"/>
        </w:tblPrEx>
        <w:trPr>
          <w:trHeight w:val="246"/>
        </w:trPr>
        <w:tc>
          <w:tcPr>
            <w:tcW w:w="2263" w:type="dxa"/>
            <w:hideMark/>
          </w:tcPr>
          <w:p w14:paraId="4BF91301"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serviceStartTime</w:t>
            </w:r>
          </w:p>
        </w:tc>
        <w:tc>
          <w:tcPr>
            <w:tcW w:w="6237" w:type="dxa"/>
            <w:hideMark/>
          </w:tcPr>
          <w:p w14:paraId="2D5AF55D"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start time of the service being documented.</w:t>
            </w:r>
          </w:p>
        </w:tc>
      </w:tr>
      <w:tr w:rsidR="00EA5497" w:rsidRPr="00EA5497" w14:paraId="7FCFFCF6" w14:textId="77777777" w:rsidTr="004C30DD">
        <w:tblPrEx>
          <w:jc w:val="left"/>
        </w:tblPrEx>
        <w:trPr>
          <w:trHeight w:val="166"/>
        </w:trPr>
        <w:tc>
          <w:tcPr>
            <w:tcW w:w="2263" w:type="dxa"/>
            <w:hideMark/>
          </w:tcPr>
          <w:p w14:paraId="7CADA609"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lastRenderedPageBreak/>
              <w:t>serviceStopTime</w:t>
            </w:r>
          </w:p>
        </w:tc>
        <w:tc>
          <w:tcPr>
            <w:tcW w:w="6237" w:type="dxa"/>
            <w:hideMark/>
          </w:tcPr>
          <w:p w14:paraId="2CC795F1"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The stop time of the service being documented.</w:t>
            </w:r>
          </w:p>
        </w:tc>
      </w:tr>
      <w:tr w:rsidR="00EA5497" w:rsidRPr="00EA5497" w14:paraId="7B9D2B56" w14:textId="77777777" w:rsidTr="004C30DD">
        <w:tblPrEx>
          <w:jc w:val="left"/>
        </w:tblPrEx>
        <w:trPr>
          <w:trHeight w:val="255"/>
        </w:trPr>
        <w:tc>
          <w:tcPr>
            <w:tcW w:w="2263" w:type="dxa"/>
            <w:hideMark/>
          </w:tcPr>
          <w:p w14:paraId="69287555"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size</w:t>
            </w:r>
          </w:p>
        </w:tc>
        <w:tc>
          <w:tcPr>
            <w:tcW w:w="6237" w:type="dxa"/>
            <w:hideMark/>
          </w:tcPr>
          <w:p w14:paraId="502A2368" w14:textId="77777777" w:rsidR="00EA5497" w:rsidRPr="00EA5497" w:rsidRDefault="00EA5497" w:rsidP="00EA5497">
            <w:pPr>
              <w:pStyle w:val="ListParagraph"/>
              <w:spacing w:line="360" w:lineRule="auto"/>
              <w:ind w:left="0"/>
              <w:rPr>
                <w:rFonts w:ascii="Times New Roman" w:hAnsi="Times New Roman" w:cs="Times New Roman"/>
                <w:sz w:val="20"/>
                <w:szCs w:val="22"/>
                <w:cs/>
              </w:rPr>
            </w:pPr>
            <w:r w:rsidRPr="00EA5497">
              <w:rPr>
                <w:rFonts w:ascii="Times New Roman" w:hAnsi="Times New Roman" w:cs="Times New Roman"/>
                <w:sz w:val="20"/>
                <w:szCs w:val="22"/>
              </w:rPr>
              <w:t>Size in bytes of the document.</w:t>
            </w:r>
          </w:p>
        </w:tc>
      </w:tr>
      <w:tr w:rsidR="002A2C25" w:rsidRPr="002A2C25" w14:paraId="1F42D15A" w14:textId="77777777" w:rsidTr="004C30DD">
        <w:tblPrEx>
          <w:jc w:val="left"/>
        </w:tblPrEx>
        <w:trPr>
          <w:trHeight w:val="584"/>
        </w:trPr>
        <w:tc>
          <w:tcPr>
            <w:tcW w:w="2263" w:type="dxa"/>
            <w:hideMark/>
          </w:tcPr>
          <w:p w14:paraId="57948B49" w14:textId="77777777" w:rsidR="002A2C25" w:rsidRPr="002A2C25" w:rsidRDefault="002A2C25" w:rsidP="002A2C25">
            <w:pPr>
              <w:pStyle w:val="ListParagraph"/>
              <w:spacing w:line="360" w:lineRule="auto"/>
              <w:ind w:left="0"/>
              <w:rPr>
                <w:rFonts w:ascii="Times New Roman" w:hAnsi="Times New Roman" w:cs="Times New Roman"/>
                <w:sz w:val="20"/>
                <w:szCs w:val="22"/>
              </w:rPr>
            </w:pPr>
            <w:r w:rsidRPr="002A2C25">
              <w:rPr>
                <w:rFonts w:ascii="Times New Roman" w:hAnsi="Times New Roman" w:cs="Times New Roman"/>
                <w:sz w:val="20"/>
                <w:szCs w:val="22"/>
              </w:rPr>
              <w:t>sourcePatientId</w:t>
            </w:r>
          </w:p>
        </w:tc>
        <w:tc>
          <w:tcPr>
            <w:tcW w:w="6237" w:type="dxa"/>
            <w:hideMark/>
          </w:tcPr>
          <w:p w14:paraId="78B051E6"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The sourcePatientId represents the subject of care’s medical record identifier (e.g., Patient Id) in the local patient identifier domain of the creating entity.</w:t>
            </w:r>
          </w:p>
        </w:tc>
      </w:tr>
      <w:tr w:rsidR="002A2C25" w:rsidRPr="002A2C25" w14:paraId="02E41EE0" w14:textId="77777777" w:rsidTr="004C30DD">
        <w:tblPrEx>
          <w:jc w:val="left"/>
        </w:tblPrEx>
        <w:trPr>
          <w:trHeight w:val="584"/>
        </w:trPr>
        <w:tc>
          <w:tcPr>
            <w:tcW w:w="2263" w:type="dxa"/>
            <w:hideMark/>
          </w:tcPr>
          <w:p w14:paraId="616639A4"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sourcePatientInfo</w:t>
            </w:r>
          </w:p>
        </w:tc>
        <w:tc>
          <w:tcPr>
            <w:tcW w:w="6237" w:type="dxa"/>
            <w:hideMark/>
          </w:tcPr>
          <w:p w14:paraId="29BE4184"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This attribute contains demographic information of the source patient to whose medical record this document belongs.</w:t>
            </w:r>
          </w:p>
        </w:tc>
      </w:tr>
      <w:tr w:rsidR="002A2C25" w:rsidRPr="002A2C25" w14:paraId="7E04AE2D" w14:textId="77777777" w:rsidTr="004C30DD">
        <w:tblPrEx>
          <w:jc w:val="left"/>
        </w:tblPrEx>
        <w:trPr>
          <w:trHeight w:val="240"/>
        </w:trPr>
        <w:tc>
          <w:tcPr>
            <w:tcW w:w="2263" w:type="dxa"/>
            <w:hideMark/>
          </w:tcPr>
          <w:p w14:paraId="04813A84"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title</w:t>
            </w:r>
          </w:p>
        </w:tc>
        <w:tc>
          <w:tcPr>
            <w:tcW w:w="6237" w:type="dxa"/>
            <w:hideMark/>
          </w:tcPr>
          <w:p w14:paraId="6CAE83D7"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The title of the document.</w:t>
            </w:r>
          </w:p>
        </w:tc>
      </w:tr>
      <w:tr w:rsidR="002A2C25" w:rsidRPr="002A2C25" w14:paraId="631ADE8C" w14:textId="77777777" w:rsidTr="004C30DD">
        <w:tblPrEx>
          <w:jc w:val="left"/>
        </w:tblPrEx>
        <w:trPr>
          <w:trHeight w:val="584"/>
        </w:trPr>
        <w:tc>
          <w:tcPr>
            <w:tcW w:w="2263" w:type="dxa"/>
            <w:hideMark/>
          </w:tcPr>
          <w:p w14:paraId="149AF899"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typeCode</w:t>
            </w:r>
          </w:p>
        </w:tc>
        <w:tc>
          <w:tcPr>
            <w:tcW w:w="6237" w:type="dxa"/>
            <w:hideMark/>
          </w:tcPr>
          <w:p w14:paraId="183FCFFD"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The code specifying the precise type of document from the user perspective (e.g., LOINC code).</w:t>
            </w:r>
          </w:p>
        </w:tc>
      </w:tr>
      <w:tr w:rsidR="002A2C25" w:rsidRPr="002A2C25" w14:paraId="0D70DBDC" w14:textId="77777777" w:rsidTr="004C30DD">
        <w:tblPrEx>
          <w:jc w:val="left"/>
        </w:tblPrEx>
        <w:trPr>
          <w:trHeight w:val="169"/>
        </w:trPr>
        <w:tc>
          <w:tcPr>
            <w:tcW w:w="2263" w:type="dxa"/>
            <w:hideMark/>
          </w:tcPr>
          <w:p w14:paraId="18D87F32"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uniqueId</w:t>
            </w:r>
          </w:p>
        </w:tc>
        <w:tc>
          <w:tcPr>
            <w:tcW w:w="6237" w:type="dxa"/>
            <w:hideMark/>
          </w:tcPr>
          <w:p w14:paraId="44946EF1"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Globally unique identifier assigned to the document by its creator.</w:t>
            </w:r>
          </w:p>
        </w:tc>
      </w:tr>
      <w:tr w:rsidR="002A2C25" w:rsidRPr="002A2C25" w14:paraId="2882AF1C" w14:textId="77777777" w:rsidTr="004C30DD">
        <w:tblPrEx>
          <w:jc w:val="left"/>
        </w:tblPrEx>
        <w:trPr>
          <w:trHeight w:val="246"/>
        </w:trPr>
        <w:tc>
          <w:tcPr>
            <w:tcW w:w="2263" w:type="dxa"/>
            <w:hideMark/>
          </w:tcPr>
          <w:p w14:paraId="3DAF4543"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URI</w:t>
            </w:r>
          </w:p>
        </w:tc>
        <w:tc>
          <w:tcPr>
            <w:tcW w:w="6237" w:type="dxa"/>
            <w:hideMark/>
          </w:tcPr>
          <w:p w14:paraId="0800F9FA" w14:textId="77777777" w:rsidR="002A2C25" w:rsidRPr="002A2C25" w:rsidRDefault="002A2C25" w:rsidP="002A2C25">
            <w:pPr>
              <w:pStyle w:val="ListParagraph"/>
              <w:spacing w:line="360" w:lineRule="auto"/>
              <w:ind w:left="0"/>
              <w:rPr>
                <w:rFonts w:ascii="Times New Roman" w:hAnsi="Times New Roman" w:cs="Times New Roman"/>
                <w:sz w:val="20"/>
                <w:szCs w:val="22"/>
                <w:cs/>
              </w:rPr>
            </w:pPr>
            <w:r w:rsidRPr="002A2C25">
              <w:rPr>
                <w:rFonts w:ascii="Times New Roman" w:hAnsi="Times New Roman" w:cs="Times New Roman"/>
                <w:sz w:val="20"/>
                <w:szCs w:val="22"/>
              </w:rPr>
              <w:t>The URI for the document.</w:t>
            </w:r>
          </w:p>
        </w:tc>
      </w:tr>
    </w:tbl>
    <w:p w14:paraId="38847CFF" w14:textId="77777777" w:rsidR="0036677B" w:rsidRDefault="0036677B" w:rsidP="00737723">
      <w:pPr>
        <w:pStyle w:val="ListParagraph"/>
        <w:spacing w:line="360" w:lineRule="auto"/>
        <w:ind w:left="0"/>
        <w:rPr>
          <w:rFonts w:ascii="Times New Roman" w:hAnsi="Times New Roman" w:cs="Times New Roman"/>
          <w:szCs w:val="24"/>
        </w:rPr>
      </w:pPr>
    </w:p>
    <w:p w14:paraId="4DBC027A" w14:textId="77777777" w:rsidR="006B65BE" w:rsidRPr="008872B0" w:rsidRDefault="006B65BE" w:rsidP="00737723">
      <w:pPr>
        <w:pStyle w:val="ListParagraph"/>
        <w:spacing w:line="360" w:lineRule="auto"/>
        <w:ind w:left="0"/>
        <w:rPr>
          <w:rFonts w:ascii="Times New Roman" w:hAnsi="Times New Roman" w:cs="Times New Roman"/>
          <w:szCs w:val="24"/>
        </w:rPr>
      </w:pPr>
    </w:p>
    <w:p w14:paraId="40B7D2DE" w14:textId="77777777" w:rsidR="00CB551C" w:rsidRPr="008872B0" w:rsidRDefault="0017069B" w:rsidP="00737723">
      <w:pPr>
        <w:pStyle w:val="ListParagraph"/>
        <w:spacing w:line="360" w:lineRule="auto"/>
        <w:ind w:left="0"/>
        <w:rPr>
          <w:rFonts w:ascii="Times New Roman" w:hAnsi="Times New Roman" w:cs="Times New Roman"/>
          <w:b/>
          <w:bCs/>
          <w:sz w:val="28"/>
          <w:szCs w:val="32"/>
        </w:rPr>
      </w:pPr>
      <w:r>
        <w:rPr>
          <w:rFonts w:ascii="Times New Roman" w:hAnsi="Times New Roman" w:cs="Times New Roman"/>
          <w:b/>
          <w:bCs/>
          <w:sz w:val="28"/>
          <w:szCs w:val="32"/>
        </w:rPr>
        <w:t>2.4</w:t>
      </w:r>
      <w:r w:rsidR="00CB551C" w:rsidRPr="008872B0">
        <w:rPr>
          <w:rFonts w:ascii="Times New Roman" w:hAnsi="Times New Roman" w:cs="Times New Roman"/>
          <w:b/>
          <w:bCs/>
          <w:sz w:val="28"/>
          <w:szCs w:val="32"/>
        </w:rPr>
        <w:t xml:space="preserve"> Blockchain Technology</w:t>
      </w:r>
    </w:p>
    <w:p w14:paraId="6721729A" w14:textId="77777777" w:rsidR="000F43E9" w:rsidRDefault="000F43E9" w:rsidP="00737723">
      <w:pPr>
        <w:pStyle w:val="ListParagraph"/>
        <w:spacing w:line="360" w:lineRule="auto"/>
        <w:ind w:left="0"/>
        <w:rPr>
          <w:rFonts w:ascii="Times New Roman" w:hAnsi="Times New Roman" w:cs="Times New Roman"/>
          <w:szCs w:val="24"/>
        </w:rPr>
      </w:pPr>
    </w:p>
    <w:p w14:paraId="093663A0" w14:textId="77777777" w:rsidR="00114A11" w:rsidRPr="008872B0" w:rsidRDefault="00CB551C" w:rsidP="00737723">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Pr="00B90195">
        <w:rPr>
          <w:rFonts w:ascii="Times New Roman" w:hAnsi="Times New Roman" w:cs="Times New Roman"/>
          <w:szCs w:val="24"/>
        </w:rPr>
        <w:t xml:space="preserve">2.4.1 </w:t>
      </w:r>
      <w:r w:rsidR="00114A11" w:rsidRPr="00B90195">
        <w:rPr>
          <w:rFonts w:ascii="Times New Roman" w:hAnsi="Times New Roman" w:cs="Times New Roman"/>
          <w:szCs w:val="24"/>
        </w:rPr>
        <w:t>What is Blockchain?</w:t>
      </w:r>
    </w:p>
    <w:p w14:paraId="0698B743" w14:textId="517C3FA2" w:rsidR="00784FF7" w:rsidRPr="008872B0" w:rsidRDefault="00114A11" w:rsidP="00737723">
      <w:pPr>
        <w:pStyle w:val="ListParagraph"/>
        <w:spacing w:line="360" w:lineRule="auto"/>
        <w:ind w:left="0"/>
        <w:rPr>
          <w:rFonts w:ascii="Times New Roman" w:hAnsi="Times New Roman"/>
          <w:szCs w:val="24"/>
        </w:rPr>
      </w:pPr>
      <w:r w:rsidRPr="008872B0">
        <w:rPr>
          <w:rFonts w:ascii="Times New Roman" w:hAnsi="Times New Roman" w:cs="Times New Roman"/>
          <w:szCs w:val="24"/>
        </w:rPr>
        <w:tab/>
        <w:t xml:space="preserve">Blockchain is a list of records, or “blocks”, that are linked to one another and cryptographically secured </w:t>
      </w:r>
      <w:r w:rsidRPr="008872B0">
        <w:rPr>
          <w:rFonts w:ascii="Times New Roman" w:hAnsi="Times New Roman" w:cs="Times New Roman"/>
          <w:szCs w:val="24"/>
        </w:rPr>
        <w:fldChar w:fldCharType="begin" w:fldLock="1"/>
      </w:r>
      <w:r w:rsidR="0080440C">
        <w:rPr>
          <w:rFonts w:ascii="Times New Roman" w:hAnsi="Times New Roman" w:cs="Times New Roman"/>
          <w:szCs w:val="24"/>
        </w:rPr>
        <w:instrText>ADDIN CSL_CITATION {"citationItems":[{"id":"ITEM-1","itemData":{"author":[{"dropping-particle":"","family":"Luke","given":"Max N.","non-dropping-particle":"","parse-names":false,"suffix":""},{"dropping-particle":"","family":"Lee","given":"Stephen J.","non-dropping-particle":"","parse-names":false,"suffix":""},{"dropping-particle":"","family":"Pekarek","given":"Zdenek","non-dropping-particle":"","parse-names":false,"suffix":""},{"dropping-particle":"","family":"Dimitrova","given":"Anna","non-dropping-particle":"","parse-names":false,"suffix":""}],"id":"ITEM-1","issued":{"date-parts":[["2018"]]},"page":"1-36","title":"Blockchain in Electricity: a Critical Review of Progress to Date","type":"article-journal"},"uris":["http://www.mendeley.com/documents/?uuid=4691dbd8-3a24-4d3e-921b-c6175795a6da"]}],"mendeley":{"formattedCitation":"[22]","plainTextFormattedCitation":"[22]","previouslyFormattedCitation":"[19]"},"properties":{"noteIndex":0},"schema":"https://github.com/citation-style-language/schema/raw/master/csl-citation.json"}</w:instrText>
      </w:r>
      <w:r w:rsidRPr="008872B0">
        <w:rPr>
          <w:rFonts w:ascii="Times New Roman" w:hAnsi="Times New Roman" w:cs="Times New Roman"/>
          <w:szCs w:val="24"/>
        </w:rPr>
        <w:fldChar w:fldCharType="separate"/>
      </w:r>
      <w:r w:rsidR="0080440C" w:rsidRPr="0080440C">
        <w:rPr>
          <w:rFonts w:ascii="Times New Roman" w:hAnsi="Times New Roman" w:cs="Times New Roman"/>
          <w:noProof/>
          <w:szCs w:val="24"/>
        </w:rPr>
        <w:t>[22]</w:t>
      </w:r>
      <w:r w:rsidRPr="008872B0">
        <w:rPr>
          <w:rFonts w:ascii="Times New Roman" w:hAnsi="Times New Roman" w:cs="Times New Roman"/>
          <w:szCs w:val="24"/>
        </w:rPr>
        <w:fldChar w:fldCharType="end"/>
      </w:r>
      <w:r w:rsidRPr="008872B0">
        <w:rPr>
          <w:rFonts w:ascii="Times New Roman" w:hAnsi="Times New Roman" w:cs="Times New Roman"/>
          <w:szCs w:val="24"/>
        </w:rPr>
        <w:t>.</w:t>
      </w:r>
      <w:r w:rsidR="00797408" w:rsidRPr="008872B0">
        <w:rPr>
          <w:rFonts w:ascii="Times New Roman" w:hAnsi="Times New Roman" w:cs="Times New Roman"/>
          <w:szCs w:val="24"/>
        </w:rPr>
        <w:t xml:space="preserve"> Blockchain </w:t>
      </w:r>
      <w:r w:rsidR="00A70561" w:rsidRPr="008872B0">
        <w:rPr>
          <w:rFonts w:ascii="Times New Roman" w:hAnsi="Times New Roman" w:cs="Times New Roman"/>
          <w:szCs w:val="24"/>
        </w:rPr>
        <w:t>is a technology that allows data to be stored and exchanged on a peer-to-peer basis. Structurally, Blockchain data can be consulted, shared and secured thanks to consensus-based algorithms</w:t>
      </w:r>
      <w:r w:rsidR="009E302D" w:rsidRPr="008872B0">
        <w:rPr>
          <w:rFonts w:ascii="Times New Roman" w:hAnsi="Times New Roman" w:cs="Times New Roman"/>
          <w:szCs w:val="24"/>
        </w:rPr>
        <w:t xml:space="preserve"> </w:t>
      </w:r>
      <w:r w:rsidR="009E302D" w:rsidRPr="008872B0">
        <w:rPr>
          <w:rFonts w:ascii="Times New Roman" w:hAnsi="Times New Roman" w:cs="Times New Roman"/>
          <w:szCs w:val="24"/>
        </w:rPr>
        <w:fldChar w:fldCharType="begin" w:fldLock="1"/>
      </w:r>
      <w:r w:rsidR="0080440C">
        <w:rPr>
          <w:rFonts w:ascii="Times New Roman" w:hAnsi="Times New Roman" w:cs="Times New Roman"/>
          <w:szCs w:val="24"/>
        </w:rPr>
        <w:instrText>ADDIN CSL_CITATION {"citationItems":[{"id":"ITEM-1","itemData":{"author":[{"dropping-particle":"","family":"PwC","given":"","non-dropping-particle":"","parse-names":false,"suffix":""}],"id":"ITEM-1","issued":{"date-parts":[["0"]]},"title":"a Catalyst for New Approaches in Insurance","type":"article-journal"},"uris":["http://www.mendeley.com/documents/?uuid=83d29672-12fa-48ad-a8d0-181788c0e8b6"]}],"mendeley":{"formattedCitation":"[23]","plainTextFormattedCitation":"[23]","previouslyFormattedCitation":"[20]"},"properties":{"noteIndex":0},"schema":"https://github.com/citation-style-language/schema/raw/master/csl-citation.json"}</w:instrText>
      </w:r>
      <w:r w:rsidR="009E302D" w:rsidRPr="008872B0">
        <w:rPr>
          <w:rFonts w:ascii="Times New Roman" w:hAnsi="Times New Roman" w:cs="Times New Roman"/>
          <w:szCs w:val="24"/>
        </w:rPr>
        <w:fldChar w:fldCharType="separate"/>
      </w:r>
      <w:r w:rsidR="0080440C" w:rsidRPr="0080440C">
        <w:rPr>
          <w:rFonts w:ascii="Times New Roman" w:hAnsi="Times New Roman" w:cs="Times New Roman"/>
          <w:noProof/>
          <w:szCs w:val="24"/>
        </w:rPr>
        <w:t>[23]</w:t>
      </w:r>
      <w:r w:rsidR="009E302D" w:rsidRPr="008872B0">
        <w:rPr>
          <w:rFonts w:ascii="Times New Roman" w:hAnsi="Times New Roman" w:cs="Times New Roman"/>
          <w:szCs w:val="24"/>
        </w:rPr>
        <w:fldChar w:fldCharType="end"/>
      </w:r>
      <w:r w:rsidR="00A70561" w:rsidRPr="008872B0">
        <w:rPr>
          <w:rFonts w:ascii="Times New Roman" w:hAnsi="Times New Roman" w:cs="Times New Roman"/>
          <w:szCs w:val="24"/>
        </w:rPr>
        <w:t>.</w:t>
      </w:r>
      <w:r w:rsidR="009E302D" w:rsidRPr="008872B0">
        <w:rPr>
          <w:rFonts w:ascii="Times New Roman" w:hAnsi="Times New Roman" w:cs="Times New Roman"/>
          <w:szCs w:val="24"/>
        </w:rPr>
        <w:t xml:space="preserve"> Blockchain is a sequence of blocks, which holds a complete list of transaction records like conventional public ledger </w:t>
      </w:r>
      <w:r w:rsidR="009E302D" w:rsidRPr="008872B0">
        <w:rPr>
          <w:rFonts w:ascii="Times New Roman" w:hAnsi="Times New Roman" w:cs="Times New Roman"/>
          <w:szCs w:val="24"/>
        </w:rPr>
        <w:fldChar w:fldCharType="begin" w:fldLock="1"/>
      </w:r>
      <w:r w:rsidR="0080440C">
        <w:rPr>
          <w:rFonts w:ascii="Times New Roman" w:hAnsi="Times New Roman" w:cs="Times New Roman"/>
          <w:szCs w:val="24"/>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mendeley":{"formattedCitation":"[24]","plainTextFormattedCitation":"[24]","previouslyFormattedCitation":"[21]"},"properties":{"noteIndex":0},"schema":"https://github.com/citation-style-language/schema/raw/master/csl-citation.json"}</w:instrText>
      </w:r>
      <w:r w:rsidR="009E302D" w:rsidRPr="008872B0">
        <w:rPr>
          <w:rFonts w:ascii="Times New Roman" w:hAnsi="Times New Roman" w:cs="Times New Roman"/>
          <w:szCs w:val="24"/>
        </w:rPr>
        <w:fldChar w:fldCharType="separate"/>
      </w:r>
      <w:r w:rsidR="0080440C" w:rsidRPr="0080440C">
        <w:rPr>
          <w:rFonts w:ascii="Times New Roman" w:hAnsi="Times New Roman" w:cs="Times New Roman"/>
          <w:noProof/>
          <w:szCs w:val="24"/>
        </w:rPr>
        <w:t>[24]</w:t>
      </w:r>
      <w:r w:rsidR="009E302D" w:rsidRPr="008872B0">
        <w:rPr>
          <w:rFonts w:ascii="Times New Roman" w:hAnsi="Times New Roman" w:cs="Times New Roman"/>
          <w:szCs w:val="24"/>
        </w:rPr>
        <w:fldChar w:fldCharType="end"/>
      </w:r>
      <w:r w:rsidR="009E302D" w:rsidRPr="008872B0">
        <w:rPr>
          <w:rFonts w:ascii="Times New Roman" w:hAnsi="Times New Roman" w:cs="Times New Roman"/>
          <w:szCs w:val="24"/>
        </w:rPr>
        <w:t>.</w:t>
      </w:r>
      <w:r w:rsidR="007A7F47" w:rsidRPr="008872B0">
        <w:rPr>
          <w:rFonts w:ascii="Times New Roman" w:hAnsi="Times New Roman" w:cs="Times New Roman"/>
          <w:szCs w:val="24"/>
        </w:rPr>
        <w:t xml:space="preserve"> Blockchain is tamper evident and tamper resistant digital ledgers implemented in a distributed fashion</w:t>
      </w:r>
      <w:r w:rsidR="008F46A0" w:rsidRPr="008872B0">
        <w:rPr>
          <w:rFonts w:ascii="Times New Roman" w:hAnsi="Times New Roman" w:cs="Times New Roman"/>
          <w:szCs w:val="24"/>
        </w:rPr>
        <w:t xml:space="preserve"> and usually without a central authority. At their basic level, they enable a community of users to record transactions in a shared ledger within that community, such that under normal operation of the Blockchain network no transactions can be changed once published </w:t>
      </w:r>
      <w:r w:rsidR="008F46A0" w:rsidRPr="008872B0">
        <w:rPr>
          <w:rFonts w:ascii="Times New Roman" w:hAnsi="Times New Roman" w:cs="Times New Roman"/>
          <w:szCs w:val="24"/>
        </w:rPr>
        <w:fldChar w:fldCharType="begin" w:fldLock="1"/>
      </w:r>
      <w:r w:rsidR="0080440C">
        <w:rPr>
          <w:rFonts w:ascii="Times New Roman" w:hAnsi="Times New Roman" w:cs="Times New Roman"/>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[22]"},"properties":{"noteIndex":0},"schema":"https://github.com/citation-style-language/schema/raw/master/csl-citation.json"}</w:instrText>
      </w:r>
      <w:r w:rsidR="008F46A0" w:rsidRPr="008872B0">
        <w:rPr>
          <w:rFonts w:ascii="Times New Roman" w:hAnsi="Times New Roman" w:cs="Times New Roman"/>
          <w:szCs w:val="24"/>
        </w:rPr>
        <w:fldChar w:fldCharType="separate"/>
      </w:r>
      <w:r w:rsidR="0080440C" w:rsidRPr="0080440C">
        <w:rPr>
          <w:rFonts w:ascii="Times New Roman" w:hAnsi="Times New Roman" w:cs="Times New Roman"/>
          <w:noProof/>
          <w:szCs w:val="24"/>
        </w:rPr>
        <w:t>[25]</w:t>
      </w:r>
      <w:r w:rsidR="008F46A0" w:rsidRPr="008872B0">
        <w:rPr>
          <w:rFonts w:ascii="Times New Roman" w:hAnsi="Times New Roman" w:cs="Times New Roman"/>
          <w:szCs w:val="24"/>
        </w:rPr>
        <w:fldChar w:fldCharType="end"/>
      </w:r>
      <w:r w:rsidR="008F46A0" w:rsidRPr="008872B0">
        <w:rPr>
          <w:rFonts w:ascii="Times New Roman" w:hAnsi="Times New Roman" w:cs="Times New Roman"/>
          <w:szCs w:val="24"/>
        </w:rPr>
        <w:t>. Participants in a Blockchain network have records of every transaction and these records are stored locally on the computers of all participants in that Blockchain network. Any kind of regime or protocol change to a Blockchain network requires consensus between the users of the network.</w:t>
      </w:r>
      <w:r w:rsidR="008F46A0" w:rsidRPr="008872B0">
        <w:rPr>
          <w:rFonts w:ascii="Times New Roman" w:hAnsi="Times New Roman" w:hint="cs"/>
          <w:szCs w:val="24"/>
          <w:cs/>
        </w:rPr>
        <w:t xml:space="preserve"> </w:t>
      </w:r>
      <w:r w:rsidR="008F46A0" w:rsidRPr="008872B0">
        <w:rPr>
          <w:rFonts w:ascii="Times New Roman" w:hAnsi="Times New Roman"/>
          <w:szCs w:val="24"/>
        </w:rPr>
        <w:t>In 2008, the Blockchain idea was combined with several other technologies and computing concepts to create</w:t>
      </w:r>
      <w:r w:rsidR="00E30969" w:rsidRPr="008872B0">
        <w:rPr>
          <w:rFonts w:ascii="Times New Roman" w:hAnsi="Times New Roman"/>
          <w:szCs w:val="24"/>
        </w:rPr>
        <w:t xml:space="preserve"> modern cryptocurrencies which is electronic cash protected through cryptographic mechanisms instead of a central repository or authority.</w:t>
      </w:r>
    </w:p>
    <w:p w14:paraId="2BBB396B" w14:textId="276734C0" w:rsidR="007049AB" w:rsidRPr="008872B0" w:rsidRDefault="00784FF7" w:rsidP="00737723">
      <w:pPr>
        <w:pStyle w:val="ListParagraph"/>
        <w:spacing w:line="360" w:lineRule="auto"/>
        <w:ind w:left="0"/>
        <w:rPr>
          <w:rFonts w:ascii="Times New Roman" w:hAnsi="Times New Roman"/>
          <w:szCs w:val="24"/>
        </w:rPr>
      </w:pPr>
      <w:r w:rsidRPr="008872B0">
        <w:rPr>
          <w:rFonts w:ascii="Times New Roman" w:hAnsi="Times New Roman"/>
          <w:szCs w:val="24"/>
        </w:rPr>
        <w:tab/>
        <w:t>This technology became widely known in 2009 with the launch of the Bitcoin network, the first of many modern cryptocurrencies. In Bitcoin, and similar systems, the transfer of digital information that represents</w:t>
      </w:r>
      <w:r w:rsidR="00CC7184" w:rsidRPr="008872B0">
        <w:rPr>
          <w:rFonts w:ascii="Times New Roman" w:hAnsi="Times New Roman"/>
          <w:szCs w:val="24"/>
        </w:rPr>
        <w:t xml:space="preserve"> electronic cash takes place in a distributed </w:t>
      </w:r>
      <w:r w:rsidR="00CC7184" w:rsidRPr="008872B0">
        <w:rPr>
          <w:rFonts w:ascii="Times New Roman" w:hAnsi="Times New Roman"/>
          <w:szCs w:val="24"/>
        </w:rPr>
        <w:lastRenderedPageBreak/>
        <w:t>system. Bitcoin users can digitally sign and transfer their rights to that information to another user and the Bitcoin Blockchain records this transfer publicly, allowing all participants of the network to independently verify the validity of the transactions. The Bitcoin Blockchain is independently maintained and managed by a distributed group of participants. This, along with cryptographic mechanisms, makes the Blockchain resilient to attempts to alter the ledger later (these include modifying blocks or forging transactions). Blockchain technology has enabled the development of many cryptocurrency systems such as Bitcoin and Ethereum. Because of this, Blockchain technology is often viewed as bound to Bitcoin or possibly cryp</w:t>
      </w:r>
      <w:r w:rsidR="00F44FF9" w:rsidRPr="008872B0">
        <w:rPr>
          <w:rFonts w:ascii="Times New Roman" w:hAnsi="Times New Roman"/>
          <w:szCs w:val="24"/>
        </w:rPr>
        <w:t>tocurrency solutions in general. However, the technology is available for a broader variety of applications and is being investigated for a variety of sectors.</w:t>
      </w:r>
      <w:r w:rsidR="00BF7E9A" w:rsidRPr="008872B0">
        <w:rPr>
          <w:rFonts w:ascii="Times New Roman" w:hAnsi="Times New Roman"/>
          <w:szCs w:val="24"/>
        </w:rPr>
        <w:t xml:space="preserve"> </w:t>
      </w:r>
      <w:r w:rsidR="00BF7E9A" w:rsidRPr="008872B0">
        <w:rPr>
          <w:rFonts w:ascii="Times New Roman" w:hAnsi="Times New Roman"/>
          <w:szCs w:val="24"/>
        </w:rPr>
        <w:fldChar w:fldCharType="begin" w:fldLock="1"/>
      </w:r>
      <w:r w:rsidR="0080440C">
        <w:rPr>
          <w:rFonts w:ascii="Times New Roman" w:hAnsi="Times New Roman"/>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[22]"},"properties":{"noteIndex":0},"schema":"https://github.com/citation-style-language/schema/raw/master/csl-citation.json"}</w:instrText>
      </w:r>
      <w:r w:rsidR="00BF7E9A" w:rsidRPr="008872B0">
        <w:rPr>
          <w:rFonts w:ascii="Times New Roman" w:hAnsi="Times New Roman"/>
          <w:szCs w:val="24"/>
        </w:rPr>
        <w:fldChar w:fldCharType="separate"/>
      </w:r>
      <w:r w:rsidR="0080440C" w:rsidRPr="0080440C">
        <w:rPr>
          <w:rFonts w:ascii="Times New Roman" w:hAnsi="Times New Roman"/>
          <w:noProof/>
          <w:szCs w:val="24"/>
        </w:rPr>
        <w:t>[25]</w:t>
      </w:r>
      <w:r w:rsidR="00BF7E9A" w:rsidRPr="008872B0">
        <w:rPr>
          <w:rFonts w:ascii="Times New Roman" w:hAnsi="Times New Roman"/>
          <w:szCs w:val="24"/>
        </w:rPr>
        <w:fldChar w:fldCharType="end"/>
      </w:r>
    </w:p>
    <w:p w14:paraId="48967A90" w14:textId="77777777" w:rsidR="00114A11" w:rsidRPr="008872B0" w:rsidRDefault="00851F07" w:rsidP="00737723">
      <w:pPr>
        <w:pStyle w:val="ListParagraph"/>
        <w:spacing w:line="360" w:lineRule="auto"/>
        <w:ind w:left="0"/>
        <w:rPr>
          <w:rFonts w:ascii="Times New Roman" w:hAnsi="Times New Roman"/>
          <w:szCs w:val="24"/>
        </w:rPr>
      </w:pPr>
      <w:r w:rsidRPr="008872B0">
        <w:rPr>
          <w:rFonts w:ascii="Times New Roman" w:hAnsi="Times New Roman"/>
          <w:szCs w:val="24"/>
        </w:rPr>
        <w:tab/>
        <w:t>According to the document “Blockchain Technology Overview” which published by National Institute of Standards and Technology from U.S. Department of Commerce, Bloc</w:t>
      </w:r>
      <w:r w:rsidR="00937CED" w:rsidRPr="008872B0">
        <w:rPr>
          <w:rFonts w:ascii="Times New Roman" w:hAnsi="Times New Roman"/>
          <w:szCs w:val="24"/>
        </w:rPr>
        <w:t>kchain</w:t>
      </w:r>
      <w:r w:rsidRPr="008872B0">
        <w:rPr>
          <w:rFonts w:ascii="Times New Roman" w:hAnsi="Times New Roman"/>
          <w:szCs w:val="24"/>
        </w:rPr>
        <w:t xml:space="preserve"> can be informally define as: A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p>
    <w:p w14:paraId="4FE8C519" w14:textId="77777777" w:rsidR="00BF4717" w:rsidRDefault="00BF471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Pr="00B90195">
        <w:rPr>
          <w:rFonts w:ascii="Times New Roman" w:hAnsi="Times New Roman" w:cs="Times New Roman"/>
          <w:szCs w:val="24"/>
        </w:rPr>
        <w:t>2.4.2 Key components of Blockchain</w:t>
      </w:r>
    </w:p>
    <w:p w14:paraId="2FDE214E" w14:textId="77777777" w:rsidR="00BF4717" w:rsidRDefault="00BF471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2.4.2.1 Transaction and ‘Block’</w:t>
      </w:r>
    </w:p>
    <w:p w14:paraId="77B08347" w14:textId="77777777" w:rsidR="007D116C" w:rsidRDefault="007D116C"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Each of individual information represent change or cause of actions in information system are stored within Blockchain as “Transaction”. Several transaction being publish to Blockchain within the same time interval are put in the same “Block”. To form each single block, miner or validator need to hash transaction together. The resulting hash value represent integrity of each blocks. If there are any change apply to transaction in the block, it will cause hash value of the block to change. Format of block vary depend on each Blockchain platform</w:t>
      </w:r>
      <w:r w:rsidR="00A23868">
        <w:rPr>
          <w:rFonts w:ascii="Times New Roman" w:hAnsi="Times New Roman" w:cs="Times New Roman"/>
          <w:szCs w:val="24"/>
        </w:rPr>
        <w:t xml:space="preserve"> and its use case. Some platform may published in a form of plaintext just to act as the source of truth for every participating node to look without constraint. Some platform may bound transaction or block to unique address to extend variation in accessibility. Some platform may encrypt </w:t>
      </w:r>
      <w:r w:rsidR="00E7505E">
        <w:rPr>
          <w:rFonts w:ascii="Times New Roman" w:hAnsi="Times New Roman" w:cs="Times New Roman"/>
          <w:szCs w:val="24"/>
        </w:rPr>
        <w:t>block to maintain confidentiality of data. Transaction and Block are the key component which determine purpose and application of Blockchain.</w:t>
      </w:r>
      <w:r w:rsidR="00A23868">
        <w:rPr>
          <w:rFonts w:ascii="Times New Roman" w:hAnsi="Times New Roman" w:cs="Times New Roman"/>
          <w:szCs w:val="24"/>
        </w:rPr>
        <w:t xml:space="preserve"> </w:t>
      </w:r>
    </w:p>
    <w:p w14:paraId="49A921BF" w14:textId="77777777" w:rsidR="00BF4717" w:rsidRDefault="00BF471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2.4.2.2 Cryptographically hashed ‘Chain’</w:t>
      </w:r>
    </w:p>
    <w:p w14:paraId="7880660A" w14:textId="77777777" w:rsidR="00145684" w:rsidRDefault="00145684"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 xml:space="preserve">Other than the concept of “Block”, The Blockchain concept also introduced the concept of “Chain. As integrity of each Block represent by its hash value, integrity of entire Blockchain represent by all hash value of all Block within “Chain”. The foundation </w:t>
      </w:r>
      <w:r w:rsidR="00DD10A6">
        <w:rPr>
          <w:rFonts w:ascii="Times New Roman" w:hAnsi="Times New Roman" w:cs="Times New Roman"/>
          <w:szCs w:val="24"/>
        </w:rPr>
        <w:t xml:space="preserve">of </w:t>
      </w:r>
      <w:r w:rsidR="00DD10A6">
        <w:rPr>
          <w:rFonts w:ascii="Times New Roman" w:hAnsi="Times New Roman" w:cs="Times New Roman"/>
          <w:szCs w:val="24"/>
        </w:rPr>
        <w:lastRenderedPageBreak/>
        <w:t>“Chain” concept is by chaining</w:t>
      </w:r>
      <w:r>
        <w:rPr>
          <w:rFonts w:ascii="Times New Roman" w:hAnsi="Times New Roman" w:cs="Times New Roman"/>
          <w:szCs w:val="24"/>
        </w:rPr>
        <w:t xml:space="preserve"> hash value of all block together.</w:t>
      </w:r>
      <w:r w:rsidR="00DD10A6">
        <w:rPr>
          <w:rFonts w:ascii="Times New Roman" w:hAnsi="Times New Roman" w:cs="Times New Roman"/>
          <w:szCs w:val="24"/>
        </w:rPr>
        <w:t xml:space="preserve"> This can be done by include hash value of block formed in previous time interval into the current block to generate its hash value. Any changes made to any one single block will alter hash value of the entire chain that come after. This make it harder to alter data that published within Blockchain. It require anyone who want to alter the data to </w:t>
      </w:r>
      <w:r w:rsidR="00810A73">
        <w:rPr>
          <w:rFonts w:ascii="Times New Roman" w:hAnsi="Times New Roman" w:cs="Times New Roman"/>
          <w:szCs w:val="24"/>
        </w:rPr>
        <w:t>apply change to all block that come after the target block until the current one to make the change valid.</w:t>
      </w:r>
      <w:r w:rsidR="00731CA1">
        <w:rPr>
          <w:rFonts w:ascii="Times New Roman" w:hAnsi="Times New Roman" w:cs="Times New Roman"/>
          <w:szCs w:val="24"/>
        </w:rPr>
        <w:t xml:space="preserve"> Combined with decentralization</w:t>
      </w:r>
      <w:r w:rsidR="00452340">
        <w:rPr>
          <w:rFonts w:ascii="Times New Roman" w:hAnsi="Times New Roman" w:cs="Times New Roman"/>
          <w:szCs w:val="24"/>
        </w:rPr>
        <w:t xml:space="preserve"> characteristic</w:t>
      </w:r>
      <w:r w:rsidR="00731CA1">
        <w:rPr>
          <w:rFonts w:ascii="Times New Roman" w:hAnsi="Times New Roman" w:cs="Times New Roman"/>
          <w:szCs w:val="24"/>
        </w:rPr>
        <w:t xml:space="preserve"> of Blockchain network, this make data exist in Blockchain nearly impossible to alter.</w:t>
      </w:r>
    </w:p>
    <w:p w14:paraId="70D77CAD" w14:textId="77777777" w:rsidR="00BF4717" w:rsidRDefault="00BF471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2.4.2.3 Distributed network of participate ‘Node’</w:t>
      </w:r>
    </w:p>
    <w:p w14:paraId="15D6DA2F" w14:textId="77777777" w:rsidR="00413CCD" w:rsidRDefault="000F3C4E"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Any machine participate in the Blockchain network are call “Node”. Node represent population of each Blockchain network. Each node keep the exact same copied of data in Blockchain</w:t>
      </w:r>
      <w:r w:rsidR="007C16FA">
        <w:rPr>
          <w:rFonts w:ascii="Times New Roman" w:hAnsi="Times New Roman" w:cs="Times New Roman"/>
          <w:szCs w:val="24"/>
        </w:rPr>
        <w:t>.</w:t>
      </w:r>
      <w:r w:rsidR="00E62981">
        <w:rPr>
          <w:rFonts w:ascii="Times New Roman" w:hAnsi="Times New Roman" w:cs="Times New Roman"/>
          <w:szCs w:val="24"/>
        </w:rPr>
        <w:t xml:space="preserve"> If there are any different in data between nodes, the version of data being held by minority of participating node will be clarify as false and will not be accepted by the entire Blockchain network.</w:t>
      </w:r>
      <w:r w:rsidR="006754A0">
        <w:rPr>
          <w:rFonts w:ascii="Times New Roman" w:hAnsi="Times New Roman" w:cs="Times New Roman"/>
          <w:szCs w:val="24"/>
        </w:rPr>
        <w:t xml:space="preserve"> In each Blockchain network, some node may participate as miner or be elected as validator of the network at each different time interval. </w:t>
      </w:r>
      <w:r w:rsidR="006F4277">
        <w:rPr>
          <w:rFonts w:ascii="Times New Roman" w:hAnsi="Times New Roman" w:cs="Times New Roman"/>
          <w:szCs w:val="24"/>
        </w:rPr>
        <w:t>Miner node and validator node have duty to perform task assigned by the network to maintain its consensus.</w:t>
      </w:r>
      <w:r w:rsidR="00882E9A">
        <w:rPr>
          <w:rFonts w:ascii="Times New Roman" w:hAnsi="Times New Roman" w:cs="Times New Roman"/>
          <w:szCs w:val="24"/>
        </w:rPr>
        <w:t xml:space="preserve"> The Blockchain can be alive only if there at least one participating node maintain it, while strength of its immutability depend on number of participating node. More participating node mean stronger immutability.</w:t>
      </w:r>
    </w:p>
    <w:p w14:paraId="6E7CEEC0" w14:textId="77777777" w:rsidR="00BF4717" w:rsidRPr="00B90195" w:rsidRDefault="00BF471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Pr="00B90195">
        <w:rPr>
          <w:rFonts w:ascii="Times New Roman" w:hAnsi="Times New Roman" w:cs="Times New Roman"/>
          <w:szCs w:val="24"/>
        </w:rPr>
        <w:t xml:space="preserve">2.4.2.4 Consensus </w:t>
      </w:r>
    </w:p>
    <w:p w14:paraId="49E02600" w14:textId="77777777" w:rsidR="00F036B3" w:rsidRPr="00B90195" w:rsidRDefault="00F036B3" w:rsidP="00737723">
      <w:pPr>
        <w:pStyle w:val="ListParagraph"/>
        <w:spacing w:line="360" w:lineRule="auto"/>
        <w:ind w:left="0"/>
        <w:rPr>
          <w:rFonts w:ascii="Times New Roman" w:hAnsi="Times New Roman" w:cs="Times New Roman"/>
          <w:szCs w:val="24"/>
        </w:rPr>
      </w:pPr>
      <w:r w:rsidRPr="00B90195">
        <w:rPr>
          <w:rFonts w:ascii="Times New Roman" w:hAnsi="Times New Roman" w:cs="Times New Roman"/>
          <w:szCs w:val="24"/>
        </w:rPr>
        <w:tab/>
        <w:t>Each Blockchain network have its own method to maintain consensus within the network. Consensus mostly maintain by let participating node to perform computational task</w:t>
      </w:r>
      <w:r w:rsidR="00B04027" w:rsidRPr="00B90195">
        <w:rPr>
          <w:rFonts w:ascii="Times New Roman" w:hAnsi="Times New Roman" w:cs="Times New Roman"/>
          <w:szCs w:val="24"/>
        </w:rPr>
        <w:t xml:space="preserve"> upon publishing of every block</w:t>
      </w:r>
      <w:r w:rsidRPr="00B90195">
        <w:rPr>
          <w:rFonts w:ascii="Times New Roman" w:hAnsi="Times New Roman" w:cs="Times New Roman"/>
          <w:szCs w:val="24"/>
        </w:rPr>
        <w:t>.</w:t>
      </w:r>
      <w:r w:rsidR="005C4A97" w:rsidRPr="00B90195">
        <w:rPr>
          <w:rFonts w:ascii="Times New Roman" w:hAnsi="Times New Roman" w:cs="Times New Roman"/>
          <w:szCs w:val="24"/>
        </w:rPr>
        <w:t xml:space="preserve"> There are many variation of consensus invented.</w:t>
      </w:r>
      <w:r w:rsidR="00E424C6" w:rsidRPr="00B90195">
        <w:rPr>
          <w:rFonts w:ascii="Times New Roman" w:hAnsi="Times New Roman" w:cs="Times New Roman"/>
          <w:szCs w:val="24"/>
        </w:rPr>
        <w:t xml:space="preserve"> The most commonly used method is Proof of Work (PoW). Proof of Work require miner node to solve mathematical problem before allow it to publish Block of current time interval. </w:t>
      </w:r>
      <w:r w:rsidR="005C628B" w:rsidRPr="00B90195">
        <w:rPr>
          <w:rFonts w:ascii="Times New Roman" w:hAnsi="Times New Roman" w:cs="Times New Roman"/>
          <w:szCs w:val="24"/>
        </w:rPr>
        <w:t>For example, i</w:t>
      </w:r>
      <w:r w:rsidR="00E424C6" w:rsidRPr="00B90195">
        <w:rPr>
          <w:rFonts w:ascii="Times New Roman" w:hAnsi="Times New Roman" w:cs="Times New Roman"/>
          <w:szCs w:val="24"/>
        </w:rPr>
        <w:t xml:space="preserve">n the most notable Blockchain network like Bitcoin, the Proof of Work require miner </w:t>
      </w:r>
      <w:r w:rsidR="005C628B" w:rsidRPr="00B90195">
        <w:rPr>
          <w:rFonts w:ascii="Times New Roman" w:hAnsi="Times New Roman" w:cs="Times New Roman"/>
          <w:szCs w:val="24"/>
        </w:rPr>
        <w:t xml:space="preserve">node </w:t>
      </w:r>
      <w:r w:rsidR="00E424C6" w:rsidRPr="00B90195">
        <w:rPr>
          <w:rFonts w:ascii="Times New Roman" w:hAnsi="Times New Roman" w:cs="Times New Roman"/>
          <w:szCs w:val="24"/>
        </w:rPr>
        <w:t>to randomly find ‘nounce’ number that included in Block and result as hash value with selected amount of ‘0’</w:t>
      </w:r>
      <w:r w:rsidR="005C628B" w:rsidRPr="00B90195">
        <w:rPr>
          <w:rFonts w:ascii="Times New Roman" w:hAnsi="Times New Roman" w:cs="Times New Roman"/>
          <w:szCs w:val="24"/>
        </w:rPr>
        <w:t>.</w:t>
      </w:r>
      <w:r w:rsidR="002B7774" w:rsidRPr="00B90195">
        <w:rPr>
          <w:rFonts w:ascii="Times New Roman" w:hAnsi="Times New Roman" w:cs="Times New Roman"/>
          <w:szCs w:val="24"/>
        </w:rPr>
        <w:t xml:space="preserve"> The task can only be performed effectively by investing computational resource. </w:t>
      </w:r>
      <w:r w:rsidR="002A19EB" w:rsidRPr="00B90195">
        <w:rPr>
          <w:rFonts w:ascii="Times New Roman" w:hAnsi="Times New Roman" w:cs="Times New Roman"/>
          <w:szCs w:val="24"/>
        </w:rPr>
        <w:t xml:space="preserve">Only the fastest node that found the right </w:t>
      </w:r>
      <w:r w:rsidR="002D0BD5" w:rsidRPr="00B90195">
        <w:rPr>
          <w:rFonts w:ascii="Times New Roman" w:hAnsi="Times New Roman" w:cs="Times New Roman"/>
          <w:szCs w:val="24"/>
        </w:rPr>
        <w:t>‘</w:t>
      </w:r>
      <w:r w:rsidR="002A19EB" w:rsidRPr="00B90195">
        <w:rPr>
          <w:rFonts w:ascii="Times New Roman" w:hAnsi="Times New Roman" w:cs="Times New Roman"/>
          <w:szCs w:val="24"/>
        </w:rPr>
        <w:t>nounce</w:t>
      </w:r>
      <w:r w:rsidR="002D0BD5" w:rsidRPr="00B90195">
        <w:rPr>
          <w:rFonts w:ascii="Times New Roman" w:hAnsi="Times New Roman" w:cs="Times New Roman"/>
          <w:szCs w:val="24"/>
        </w:rPr>
        <w:t>’</w:t>
      </w:r>
      <w:r w:rsidR="002A19EB" w:rsidRPr="00B90195">
        <w:rPr>
          <w:rFonts w:ascii="Times New Roman" w:hAnsi="Times New Roman" w:cs="Times New Roman"/>
          <w:szCs w:val="24"/>
        </w:rPr>
        <w:t xml:space="preserve"> number by chance can validate block at the time interval. </w:t>
      </w:r>
      <w:r w:rsidR="002B7774" w:rsidRPr="00B90195">
        <w:rPr>
          <w:rFonts w:ascii="Times New Roman" w:hAnsi="Times New Roman" w:cs="Times New Roman"/>
          <w:szCs w:val="24"/>
        </w:rPr>
        <w:t>This guarantee that there are no specific miner to process any specific block exist in the network, render man-in-the-middle attack to become nearly impossible in Blockchain</w:t>
      </w:r>
      <w:r w:rsidR="00F315DC" w:rsidRPr="00B90195">
        <w:rPr>
          <w:rFonts w:ascii="Times New Roman" w:hAnsi="Times New Roman" w:cs="Times New Roman"/>
          <w:szCs w:val="24"/>
        </w:rPr>
        <w:t xml:space="preserve"> (this is not included data in transition before reaching Blockchain)</w:t>
      </w:r>
      <w:r w:rsidR="002B7774" w:rsidRPr="00B90195">
        <w:rPr>
          <w:rFonts w:ascii="Times New Roman" w:hAnsi="Times New Roman" w:cs="Times New Roman"/>
          <w:szCs w:val="24"/>
        </w:rPr>
        <w:t>.</w:t>
      </w:r>
    </w:p>
    <w:p w14:paraId="371E975B" w14:textId="77777777" w:rsidR="00CB551C" w:rsidRDefault="00432936" w:rsidP="00737723">
      <w:pPr>
        <w:pStyle w:val="ListParagraph"/>
        <w:spacing w:line="360" w:lineRule="auto"/>
        <w:ind w:left="0"/>
        <w:rPr>
          <w:rFonts w:ascii="Times New Roman" w:hAnsi="Times New Roman" w:cs="Times New Roman"/>
          <w:szCs w:val="24"/>
        </w:rPr>
      </w:pPr>
      <w:r w:rsidRPr="00B90195">
        <w:rPr>
          <w:rFonts w:ascii="Times New Roman" w:hAnsi="Times New Roman" w:cs="Times New Roman"/>
          <w:szCs w:val="24"/>
        </w:rPr>
        <w:tab/>
        <w:t>2.4.3</w:t>
      </w:r>
      <w:r w:rsidR="00114A11" w:rsidRPr="00B90195">
        <w:rPr>
          <w:rFonts w:ascii="Times New Roman" w:hAnsi="Times New Roman" w:cs="Times New Roman"/>
          <w:szCs w:val="24"/>
        </w:rPr>
        <w:t xml:space="preserve"> </w:t>
      </w:r>
      <w:r w:rsidR="00E4132D" w:rsidRPr="00B90195">
        <w:rPr>
          <w:rFonts w:ascii="Times New Roman" w:hAnsi="Times New Roman" w:cs="Times New Roman"/>
          <w:szCs w:val="24"/>
        </w:rPr>
        <w:t>K</w:t>
      </w:r>
      <w:r w:rsidRPr="00B90195">
        <w:rPr>
          <w:rFonts w:ascii="Times New Roman" w:hAnsi="Times New Roman" w:cs="Times New Roman"/>
          <w:szCs w:val="24"/>
        </w:rPr>
        <w:t>e</w:t>
      </w:r>
      <w:r w:rsidR="00E4132D" w:rsidRPr="00B90195">
        <w:rPr>
          <w:rFonts w:ascii="Times New Roman" w:hAnsi="Times New Roman" w:cs="Times New Roman"/>
          <w:szCs w:val="24"/>
        </w:rPr>
        <w:t>y characteristics of the Blockchain</w:t>
      </w:r>
    </w:p>
    <w:p w14:paraId="2BA1513B" w14:textId="77777777" w:rsidR="00893521" w:rsidRPr="008872B0" w:rsidRDefault="00893521"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Key characteristics of the Blockchain can be vary depend on its setup and environment of usage. According to many sources, key characteristics of the Blockchain may be summarized as followed:</w:t>
      </w:r>
    </w:p>
    <w:p w14:paraId="66B60FBC" w14:textId="77777777" w:rsidR="009A170E" w:rsidRDefault="002A1A9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lastRenderedPageBreak/>
        <w:tab/>
        <w:t>2.4.3</w:t>
      </w:r>
      <w:r w:rsidR="009A170E" w:rsidRPr="008872B0">
        <w:rPr>
          <w:rFonts w:ascii="Times New Roman" w:hAnsi="Times New Roman" w:cs="Times New Roman"/>
          <w:szCs w:val="24"/>
        </w:rPr>
        <w:t>.1 Decentralization</w:t>
      </w:r>
    </w:p>
    <w:p w14:paraId="71868E30" w14:textId="77777777" w:rsidR="009425B9" w:rsidRPr="008872B0" w:rsidRDefault="009425B9"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t>Decentralization is the foundation of Blockchain technology as response to problem of centralized system. In centralized system, especially centralized database, there is a chance that the database got compromised by hacker. Other than rely on backup data, there are very few options to deal with the incident. This make the compromised database become single point of failure which prevent follower system to operate.</w:t>
      </w:r>
      <w:r w:rsidR="001B0FD7">
        <w:rPr>
          <w:rFonts w:ascii="Times New Roman" w:hAnsi="Times New Roman" w:cs="Times New Roman"/>
          <w:szCs w:val="24"/>
        </w:rPr>
        <w:t xml:space="preserve"> Decentralization of data was proposed to scatter </w:t>
      </w:r>
      <w:r w:rsidR="0049113C">
        <w:rPr>
          <w:rFonts w:ascii="Times New Roman" w:hAnsi="Times New Roman" w:cs="Times New Roman"/>
          <w:szCs w:val="24"/>
        </w:rPr>
        <w:t>the chance of single database from getting compromise.</w:t>
      </w:r>
      <w:r w:rsidR="001211B2">
        <w:rPr>
          <w:rFonts w:ascii="Times New Roman" w:hAnsi="Times New Roman" w:cs="Times New Roman"/>
          <w:szCs w:val="24"/>
        </w:rPr>
        <w:t xml:space="preserve"> This make decentralized database network have more resistant against incident threatening centralized data.</w:t>
      </w:r>
      <w:r w:rsidR="00AD52EF">
        <w:rPr>
          <w:rFonts w:ascii="Times New Roman" w:hAnsi="Times New Roman" w:cs="Times New Roman"/>
          <w:szCs w:val="24"/>
        </w:rPr>
        <w:t xml:space="preserve"> Even hit by incident that aim to compromise the data. If at least half of decent</w:t>
      </w:r>
      <w:r w:rsidR="007E34EF">
        <w:rPr>
          <w:rFonts w:ascii="Times New Roman" w:hAnsi="Times New Roman" w:cs="Times New Roman"/>
          <w:szCs w:val="24"/>
        </w:rPr>
        <w:t xml:space="preserve">ralized </w:t>
      </w:r>
      <w:r w:rsidR="00AD52EF">
        <w:rPr>
          <w:rFonts w:ascii="Times New Roman" w:hAnsi="Times New Roman" w:cs="Times New Roman"/>
          <w:szCs w:val="24"/>
        </w:rPr>
        <w:t>network survived the incident,</w:t>
      </w:r>
      <w:r w:rsidR="00C56C27">
        <w:rPr>
          <w:rFonts w:ascii="Times New Roman" w:hAnsi="Times New Roman" w:cs="Times New Roman"/>
          <w:szCs w:val="24"/>
        </w:rPr>
        <w:t xml:space="preserve"> the data survive the attack.</w:t>
      </w:r>
    </w:p>
    <w:p w14:paraId="5209C10C" w14:textId="77777777" w:rsidR="009A170E" w:rsidRDefault="009A170E" w:rsidP="00737723">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002A1A97">
        <w:rPr>
          <w:rFonts w:ascii="Times New Roman" w:hAnsi="Times New Roman" w:cs="Times New Roman"/>
          <w:szCs w:val="24"/>
        </w:rPr>
        <w:t>2.4.3</w:t>
      </w:r>
      <w:r w:rsidRPr="008872B0">
        <w:rPr>
          <w:rFonts w:ascii="Times New Roman" w:hAnsi="Times New Roman" w:cs="Times New Roman"/>
          <w:szCs w:val="24"/>
        </w:rPr>
        <w:t xml:space="preserve">.2 </w:t>
      </w:r>
      <w:r w:rsidR="00C56C27">
        <w:rPr>
          <w:rFonts w:ascii="Times New Roman" w:hAnsi="Times New Roman" w:cs="Times New Roman"/>
          <w:szCs w:val="24"/>
        </w:rPr>
        <w:t>Immutability</w:t>
      </w:r>
    </w:p>
    <w:p w14:paraId="5B3FBBB4" w14:textId="77777777" w:rsidR="00806A42" w:rsidRPr="00C56C27" w:rsidRDefault="00806A42" w:rsidP="00737723">
      <w:pPr>
        <w:pStyle w:val="ListParagraph"/>
        <w:spacing w:line="360" w:lineRule="auto"/>
        <w:ind w:left="0"/>
        <w:rPr>
          <w:rFonts w:ascii="Times New Roman" w:hAnsi="Times New Roman"/>
          <w:szCs w:val="24"/>
          <w:cs/>
        </w:rPr>
      </w:pPr>
      <w:r>
        <w:rPr>
          <w:rFonts w:ascii="Times New Roman" w:hAnsi="Times New Roman" w:cs="Times New Roman"/>
          <w:szCs w:val="24"/>
        </w:rPr>
        <w:tab/>
        <w:t>With utilization of cryptographically hashed chain combined with decentralized network, the Blockchain technology ensure that any data published on Blockchain cannot be deleted or modified. If there are any modification made to content of published data, it will cause change on</w:t>
      </w:r>
      <w:r w:rsidR="00084A3B">
        <w:rPr>
          <w:rFonts w:ascii="Times New Roman" w:hAnsi="Times New Roman" w:cs="Times New Roman"/>
          <w:szCs w:val="24"/>
        </w:rPr>
        <w:t xml:space="preserve"> the hash chain and detected the network. Any action that cause change to </w:t>
      </w:r>
      <w:r w:rsidR="003243AA">
        <w:rPr>
          <w:rFonts w:ascii="Times New Roman" w:hAnsi="Times New Roman" w:cs="Times New Roman"/>
          <w:szCs w:val="24"/>
        </w:rPr>
        <w:t>hash chain will be negate by</w:t>
      </w:r>
      <w:r w:rsidR="00084A3B">
        <w:rPr>
          <w:rFonts w:ascii="Times New Roman" w:hAnsi="Times New Roman" w:cs="Times New Roman"/>
          <w:szCs w:val="24"/>
        </w:rPr>
        <w:t xml:space="preserve"> majority of the network.</w:t>
      </w:r>
      <w:r w:rsidR="00B578DB">
        <w:rPr>
          <w:rFonts w:ascii="Times New Roman" w:hAnsi="Times New Roman" w:cs="Times New Roman"/>
          <w:szCs w:val="24"/>
        </w:rPr>
        <w:t xml:space="preserve"> T</w:t>
      </w:r>
      <w:r w:rsidR="00C8196B">
        <w:rPr>
          <w:rFonts w:ascii="Times New Roman" w:hAnsi="Times New Roman" w:cs="Times New Roman"/>
          <w:szCs w:val="24"/>
        </w:rPr>
        <w:t>his mean</w:t>
      </w:r>
      <w:r w:rsidR="00B578DB">
        <w:rPr>
          <w:rFonts w:ascii="Times New Roman" w:hAnsi="Times New Roman" w:cs="Times New Roman"/>
          <w:szCs w:val="24"/>
        </w:rPr>
        <w:t xml:space="preserve"> if anyone want to temper with </w:t>
      </w:r>
      <w:r w:rsidR="00B578DB">
        <w:rPr>
          <w:rFonts w:ascii="Times New Roman" w:hAnsi="Times New Roman"/>
          <w:szCs w:val="24"/>
        </w:rPr>
        <w:t>published data on Blockchain</w:t>
      </w:r>
      <w:r w:rsidR="00C8196B">
        <w:rPr>
          <w:rFonts w:ascii="Times New Roman" w:hAnsi="Times New Roman"/>
          <w:szCs w:val="24"/>
        </w:rPr>
        <w:t>, they</w:t>
      </w:r>
      <w:r w:rsidR="00B578DB">
        <w:rPr>
          <w:rFonts w:ascii="Times New Roman" w:hAnsi="Times New Roman"/>
          <w:szCs w:val="24"/>
        </w:rPr>
        <w:t xml:space="preserve"> will need to </w:t>
      </w:r>
      <w:r w:rsidR="00C56C27">
        <w:rPr>
          <w:rFonts w:ascii="Times New Roman" w:hAnsi="Times New Roman"/>
          <w:szCs w:val="24"/>
        </w:rPr>
        <w:t>compromise the entire network at once.</w:t>
      </w:r>
      <w:r w:rsidR="00C83B63">
        <w:rPr>
          <w:rFonts w:ascii="Times New Roman" w:hAnsi="Times New Roman"/>
          <w:szCs w:val="24"/>
        </w:rPr>
        <w:t xml:space="preserve"> Any survived node have chance to notify the abnormal to the entire network.</w:t>
      </w:r>
    </w:p>
    <w:p w14:paraId="3710DA22" w14:textId="77777777" w:rsidR="00D10D13" w:rsidRDefault="002A1A97" w:rsidP="004C0009">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Pr="00D57E7D">
        <w:rPr>
          <w:rFonts w:ascii="Times New Roman" w:hAnsi="Times New Roman" w:cs="Times New Roman"/>
          <w:szCs w:val="24"/>
        </w:rPr>
        <w:t>2.4.3</w:t>
      </w:r>
      <w:r w:rsidR="009A170E" w:rsidRPr="00D57E7D">
        <w:rPr>
          <w:rFonts w:ascii="Times New Roman" w:hAnsi="Times New Roman" w:cs="Times New Roman"/>
          <w:szCs w:val="24"/>
        </w:rPr>
        <w:t xml:space="preserve">.3 </w:t>
      </w:r>
      <w:r w:rsidR="00003165" w:rsidRPr="00D57E7D">
        <w:rPr>
          <w:rFonts w:ascii="Times New Roman" w:hAnsi="Times New Roman" w:cs="Times New Roman"/>
          <w:szCs w:val="24"/>
        </w:rPr>
        <w:t>Transparency</w:t>
      </w:r>
    </w:p>
    <w:p w14:paraId="1C8D19DA" w14:textId="77777777" w:rsidR="0093155F" w:rsidRPr="008872B0" w:rsidRDefault="0093155F" w:rsidP="004C0009">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D57E7D">
        <w:rPr>
          <w:rFonts w:ascii="Times New Roman" w:hAnsi="Times New Roman" w:cs="Times New Roman"/>
          <w:szCs w:val="24"/>
        </w:rPr>
        <w:t>As the foundation of Blockchain is to have all participant nodes have the exact same copy of Blockchain ledger, it passively give transparency to published data. It is impossible for anyone to secretly hide something inside Blockchain without let other participants in the Blockchain network know.</w:t>
      </w:r>
    </w:p>
    <w:p w14:paraId="6C258F51" w14:textId="77777777" w:rsidR="00776E01" w:rsidRDefault="002A1A97" w:rsidP="00737723">
      <w:pPr>
        <w:pStyle w:val="ListParagraph"/>
        <w:spacing w:line="360" w:lineRule="auto"/>
        <w:ind w:left="0"/>
        <w:rPr>
          <w:rFonts w:ascii="Times New Roman" w:hAnsi="Times New Roman" w:cs="Times New Roman"/>
          <w:szCs w:val="24"/>
        </w:rPr>
      </w:pPr>
      <w:r>
        <w:rPr>
          <w:rFonts w:ascii="Times New Roman" w:hAnsi="Times New Roman" w:cs="Times New Roman"/>
          <w:szCs w:val="24"/>
        </w:rPr>
        <w:tab/>
      </w:r>
      <w:r w:rsidR="008271D5">
        <w:rPr>
          <w:rFonts w:ascii="Times New Roman" w:hAnsi="Times New Roman" w:cs="Times New Roman"/>
          <w:szCs w:val="24"/>
        </w:rPr>
        <w:t>2.4.3.4</w:t>
      </w:r>
      <w:r w:rsidR="00776E01" w:rsidRPr="008872B0">
        <w:rPr>
          <w:rFonts w:ascii="Times New Roman" w:hAnsi="Times New Roman" w:cs="Times New Roman"/>
          <w:szCs w:val="24"/>
        </w:rPr>
        <w:t xml:space="preserve"> </w:t>
      </w:r>
      <w:r w:rsidR="00C05FC9">
        <w:rPr>
          <w:rFonts w:ascii="Times New Roman" w:hAnsi="Times New Roman" w:cs="Times New Roman"/>
          <w:szCs w:val="24"/>
        </w:rPr>
        <w:t>Distributed</w:t>
      </w:r>
    </w:p>
    <w:p w14:paraId="77F80F6F" w14:textId="77777777" w:rsidR="0093155F" w:rsidRPr="00311329" w:rsidRDefault="0093155F" w:rsidP="00737723">
      <w:pPr>
        <w:pStyle w:val="ListParagraph"/>
        <w:spacing w:line="360" w:lineRule="auto"/>
        <w:ind w:left="0"/>
        <w:rPr>
          <w:rFonts w:ascii="Times New Roman" w:hAnsi="Times New Roman"/>
          <w:szCs w:val="24"/>
        </w:rPr>
      </w:pPr>
      <w:r>
        <w:rPr>
          <w:rFonts w:ascii="Times New Roman" w:hAnsi="Times New Roman" w:cs="Times New Roman"/>
          <w:szCs w:val="24"/>
        </w:rPr>
        <w:tab/>
        <w:t>Blockchain have distributed characteristic by design. All node will have exactly the same Blockchain ledger. Any content published to Blockchain ledger are passively distributed to all Blockchain node. With consensus algorithm, it require that the publishing content</w:t>
      </w:r>
      <w:r w:rsidR="00CD4D37">
        <w:rPr>
          <w:rFonts w:ascii="Times New Roman" w:hAnsi="Times New Roman" w:hint="cs"/>
          <w:szCs w:val="24"/>
          <w:cs/>
        </w:rPr>
        <w:t xml:space="preserve"> </w:t>
      </w:r>
      <w:r w:rsidR="00CD4D37">
        <w:rPr>
          <w:rFonts w:ascii="Times New Roman" w:hAnsi="Times New Roman"/>
          <w:szCs w:val="24"/>
        </w:rPr>
        <w:t>either sent to all nodes before accept to publish or being accepted then send to all node, to complete consensus. So, Blockchain ensure that any data published to the chain are distributed to all connected node.</w:t>
      </w:r>
    </w:p>
    <w:p w14:paraId="0274FCA8" w14:textId="77777777" w:rsidR="00E0150A" w:rsidRDefault="008271D5" w:rsidP="00737723">
      <w:pPr>
        <w:pStyle w:val="ListParagraph"/>
        <w:spacing w:line="360" w:lineRule="auto"/>
        <w:ind w:left="0"/>
        <w:rPr>
          <w:rFonts w:ascii="Times New Roman" w:hAnsi="Times New Roman"/>
          <w:szCs w:val="24"/>
        </w:rPr>
      </w:pPr>
      <w:r>
        <w:rPr>
          <w:rFonts w:ascii="Times New Roman" w:hAnsi="Times New Roman" w:cs="Times New Roman"/>
          <w:szCs w:val="24"/>
        </w:rPr>
        <w:tab/>
        <w:t>2.4.3.5</w:t>
      </w:r>
      <w:r w:rsidR="00E0150A" w:rsidRPr="008872B0">
        <w:rPr>
          <w:rFonts w:ascii="Times New Roman" w:hAnsi="Times New Roman" w:cs="Times New Roman"/>
          <w:szCs w:val="24"/>
        </w:rPr>
        <w:t xml:space="preserve"> </w:t>
      </w:r>
      <w:r w:rsidR="00E0150A">
        <w:rPr>
          <w:rFonts w:ascii="Times New Roman" w:hAnsi="Times New Roman" w:cs="Times New Roman"/>
          <w:szCs w:val="24"/>
        </w:rPr>
        <w:t>Trust</w:t>
      </w:r>
    </w:p>
    <w:p w14:paraId="5D0D58B9" w14:textId="77777777" w:rsidR="00150BD4" w:rsidRPr="008271D5" w:rsidRDefault="00150BD4" w:rsidP="00737723">
      <w:pPr>
        <w:pStyle w:val="ListParagraph"/>
        <w:spacing w:line="360" w:lineRule="auto"/>
        <w:ind w:left="0"/>
        <w:rPr>
          <w:rFonts w:ascii="Times New Roman" w:hAnsi="Times New Roman"/>
          <w:szCs w:val="24"/>
        </w:rPr>
      </w:pPr>
      <w:r>
        <w:rPr>
          <w:rFonts w:ascii="Times New Roman" w:hAnsi="Times New Roman"/>
          <w:szCs w:val="24"/>
        </w:rPr>
        <w:tab/>
        <w:t>In public network where anyone</w:t>
      </w:r>
      <w:r w:rsidR="00A971C3">
        <w:rPr>
          <w:rFonts w:ascii="Times New Roman" w:hAnsi="Times New Roman"/>
          <w:szCs w:val="24"/>
        </w:rPr>
        <w:t xml:space="preserve"> can participate</w:t>
      </w:r>
      <w:r>
        <w:rPr>
          <w:rFonts w:ascii="Times New Roman" w:hAnsi="Times New Roman"/>
          <w:szCs w:val="24"/>
        </w:rPr>
        <w:t xml:space="preserve"> or in permissioned network where participants are not completely trust each other, </w:t>
      </w:r>
      <w:r w:rsidR="00A971C3">
        <w:rPr>
          <w:rFonts w:ascii="Times New Roman" w:hAnsi="Times New Roman"/>
          <w:szCs w:val="24"/>
        </w:rPr>
        <w:t xml:space="preserve">trust is the main factor that define usability of decentralized network. </w:t>
      </w:r>
      <w:r w:rsidR="00114E14">
        <w:rPr>
          <w:rFonts w:ascii="Times New Roman" w:hAnsi="Times New Roman"/>
          <w:szCs w:val="24"/>
        </w:rPr>
        <w:t xml:space="preserve">Along with Blockchain technology, consensus solve the issue about trust by eliminate the chance of any single node participate in Blockchain to have absolute </w:t>
      </w:r>
      <w:r w:rsidR="00114E14">
        <w:rPr>
          <w:rFonts w:ascii="Times New Roman" w:hAnsi="Times New Roman"/>
          <w:szCs w:val="24"/>
        </w:rPr>
        <w:lastRenderedPageBreak/>
        <w:t>control over publishing data when certain condition are met. It can rely either on randomness or specially designed algorithm depend on each consensus method.</w:t>
      </w:r>
      <w:r w:rsidR="001F5B62">
        <w:rPr>
          <w:rFonts w:ascii="Times New Roman" w:hAnsi="Times New Roman"/>
          <w:szCs w:val="24"/>
        </w:rPr>
        <w:t xml:space="preserve"> When none of any single node can have absolute control over publishing data on the Blockchain, made it extreme difficult for someone to temper with target data. Many consensus method ensure that</w:t>
      </w:r>
      <w:r w:rsidR="00F663F5">
        <w:rPr>
          <w:rFonts w:ascii="Times New Roman" w:hAnsi="Times New Roman"/>
          <w:szCs w:val="24"/>
        </w:rPr>
        <w:t xml:space="preserve"> it will much more expensive</w:t>
      </w:r>
      <w:r w:rsidR="001F5B62">
        <w:rPr>
          <w:rFonts w:ascii="Times New Roman" w:hAnsi="Times New Roman"/>
          <w:szCs w:val="24"/>
        </w:rPr>
        <w:t xml:space="preserve"> </w:t>
      </w:r>
      <w:r w:rsidR="00F663F5">
        <w:rPr>
          <w:rFonts w:ascii="Times New Roman" w:hAnsi="Times New Roman"/>
          <w:szCs w:val="24"/>
        </w:rPr>
        <w:t>for anyone</w:t>
      </w:r>
      <w:r w:rsidR="001F5B62">
        <w:rPr>
          <w:rFonts w:ascii="Times New Roman" w:hAnsi="Times New Roman"/>
          <w:szCs w:val="24"/>
        </w:rPr>
        <w:t xml:space="preserve"> to attempt </w:t>
      </w:r>
      <w:r w:rsidR="00F663F5">
        <w:rPr>
          <w:rFonts w:ascii="Times New Roman" w:hAnsi="Times New Roman"/>
          <w:szCs w:val="24"/>
        </w:rPr>
        <w:t>on tempering with</w:t>
      </w:r>
      <w:r w:rsidR="001F5B62">
        <w:rPr>
          <w:rFonts w:ascii="Times New Roman" w:hAnsi="Times New Roman"/>
          <w:szCs w:val="24"/>
        </w:rPr>
        <w:t xml:space="preserve"> publishing data</w:t>
      </w:r>
      <w:r w:rsidR="00F663F5">
        <w:rPr>
          <w:rFonts w:ascii="Times New Roman" w:hAnsi="Times New Roman"/>
          <w:szCs w:val="24"/>
        </w:rPr>
        <w:t xml:space="preserve"> when compare to benefit they can get. This passively establish trust between all participant nodes.</w:t>
      </w:r>
    </w:p>
    <w:p w14:paraId="6411AB0A" w14:textId="77777777" w:rsidR="00CB551C" w:rsidRPr="00D64851" w:rsidRDefault="00114A11" w:rsidP="00737723">
      <w:pPr>
        <w:pStyle w:val="ListParagraph"/>
        <w:spacing w:line="360" w:lineRule="auto"/>
        <w:ind w:left="0"/>
        <w:rPr>
          <w:rFonts w:ascii="Times New Roman" w:hAnsi="Times New Roman" w:cs="Times New Roman"/>
          <w:szCs w:val="24"/>
        </w:rPr>
      </w:pPr>
      <w:r w:rsidRPr="008872B0">
        <w:rPr>
          <w:rFonts w:ascii="Times New Roman" w:hAnsi="Times New Roman" w:cs="Times New Roman"/>
          <w:szCs w:val="24"/>
        </w:rPr>
        <w:tab/>
      </w:r>
      <w:r w:rsidRPr="00D64851">
        <w:rPr>
          <w:rFonts w:ascii="Times New Roman" w:hAnsi="Times New Roman" w:cs="Times New Roman"/>
          <w:szCs w:val="24"/>
        </w:rPr>
        <w:t>2.4.4</w:t>
      </w:r>
      <w:r w:rsidR="00CB551C" w:rsidRPr="00D64851">
        <w:rPr>
          <w:rFonts w:ascii="Times New Roman" w:hAnsi="Times New Roman" w:cs="Times New Roman"/>
          <w:szCs w:val="24"/>
        </w:rPr>
        <w:t xml:space="preserve"> Blockchain variant and community</w:t>
      </w:r>
      <w:r w:rsidR="00E0150A" w:rsidRPr="00D64851">
        <w:rPr>
          <w:rFonts w:ascii="Times New Roman" w:hAnsi="Times New Roman" w:cs="Times New Roman"/>
          <w:szCs w:val="24"/>
        </w:rPr>
        <w:t xml:space="preserve"> – move public private here</w:t>
      </w:r>
    </w:p>
    <w:p w14:paraId="14DB9CD1" w14:textId="77777777" w:rsidR="00E0394A" w:rsidRPr="00D64851" w:rsidRDefault="00E0394A" w:rsidP="00737723">
      <w:pPr>
        <w:pStyle w:val="ListParagraph"/>
        <w:spacing w:line="360" w:lineRule="auto"/>
        <w:ind w:left="0"/>
        <w:rPr>
          <w:rFonts w:ascii="Times New Roman" w:hAnsi="Times New Roman" w:cs="Times New Roman"/>
          <w:szCs w:val="24"/>
        </w:rPr>
      </w:pPr>
      <w:r w:rsidRPr="00D64851">
        <w:rPr>
          <w:rFonts w:ascii="Times New Roman" w:hAnsi="Times New Roman" w:cs="Times New Roman"/>
          <w:szCs w:val="24"/>
        </w:rPr>
        <w:tab/>
        <w:t>Followed the trend about decentralizing data, many Blockchain communities has been developed and growth respectively. Each platforms and communities have their own</w:t>
      </w:r>
      <w:r w:rsidR="001A1F39" w:rsidRPr="00D64851">
        <w:rPr>
          <w:rFonts w:ascii="Times New Roman" w:hAnsi="Times New Roman" w:cs="Times New Roman"/>
          <w:szCs w:val="24"/>
        </w:rPr>
        <w:t xml:space="preserve"> technical design and use case. Many</w:t>
      </w:r>
      <w:r w:rsidR="00341373" w:rsidRPr="00D64851">
        <w:rPr>
          <w:rFonts w:ascii="Times New Roman" w:hAnsi="Times New Roman" w:cs="Times New Roman"/>
          <w:szCs w:val="24"/>
        </w:rPr>
        <w:t xml:space="preserve"> Blockchain platform</w:t>
      </w:r>
      <w:r w:rsidR="00520BC6" w:rsidRPr="00D64851">
        <w:rPr>
          <w:rFonts w:ascii="Times New Roman" w:hAnsi="Times New Roman" w:cs="Times New Roman"/>
          <w:szCs w:val="24"/>
        </w:rPr>
        <w:t xml:space="preserve"> developed specifically to use as cryptocurrency while </w:t>
      </w:r>
      <w:r w:rsidR="001A1F39" w:rsidRPr="00D64851">
        <w:rPr>
          <w:rFonts w:ascii="Times New Roman" w:hAnsi="Times New Roman" w:cs="Times New Roman"/>
          <w:szCs w:val="24"/>
        </w:rPr>
        <w:t>other</w:t>
      </w:r>
      <w:r w:rsidR="00520BC6" w:rsidRPr="00D64851">
        <w:rPr>
          <w:rFonts w:ascii="Times New Roman" w:hAnsi="Times New Roman" w:cs="Times New Roman"/>
          <w:szCs w:val="24"/>
        </w:rPr>
        <w:t xml:space="preserve"> was created to act as backend infrastructure of various applications.</w:t>
      </w:r>
    </w:p>
    <w:p w14:paraId="481BACE8" w14:textId="77777777" w:rsidR="00CB551C" w:rsidRPr="00D64851" w:rsidRDefault="00114A11" w:rsidP="00737723">
      <w:pPr>
        <w:pStyle w:val="ListParagraph"/>
        <w:spacing w:line="360" w:lineRule="auto"/>
        <w:ind w:left="0"/>
        <w:rPr>
          <w:rFonts w:ascii="Times New Roman" w:hAnsi="Times New Roman" w:cs="Times New Roman"/>
          <w:szCs w:val="24"/>
        </w:rPr>
      </w:pPr>
      <w:r w:rsidRPr="00D64851">
        <w:rPr>
          <w:rFonts w:ascii="Times New Roman" w:hAnsi="Times New Roman" w:cs="Times New Roman"/>
          <w:szCs w:val="24"/>
        </w:rPr>
        <w:tab/>
        <w:t>2.4.5</w:t>
      </w:r>
      <w:r w:rsidR="00CB551C" w:rsidRPr="00D64851">
        <w:rPr>
          <w:rFonts w:ascii="Times New Roman" w:hAnsi="Times New Roman" w:cs="Times New Roman"/>
          <w:szCs w:val="24"/>
        </w:rPr>
        <w:t xml:space="preserve"> Ethereum</w:t>
      </w:r>
    </w:p>
    <w:p w14:paraId="68C515D9" w14:textId="77777777" w:rsidR="001A1F39" w:rsidRPr="00D64851" w:rsidRDefault="001A1F39" w:rsidP="00737723">
      <w:pPr>
        <w:pStyle w:val="ListParagraph"/>
        <w:spacing w:line="360" w:lineRule="auto"/>
        <w:ind w:left="0"/>
        <w:rPr>
          <w:rFonts w:ascii="Times New Roman" w:hAnsi="Times New Roman"/>
          <w:szCs w:val="24"/>
        </w:rPr>
      </w:pPr>
      <w:r w:rsidRPr="00D64851">
        <w:rPr>
          <w:rFonts w:ascii="Times New Roman" w:hAnsi="Times New Roman" w:cs="Times New Roman"/>
          <w:szCs w:val="24"/>
        </w:rPr>
        <w:tab/>
        <w:t>Ethereum are one of well-known open</w:t>
      </w:r>
      <w:r w:rsidR="00AB3E52" w:rsidRPr="00D64851">
        <w:rPr>
          <w:rFonts w:ascii="Times New Roman" w:hAnsi="Times New Roman" w:cs="Times New Roman"/>
          <w:szCs w:val="24"/>
        </w:rPr>
        <w:t xml:space="preserve"> </w:t>
      </w:r>
      <w:r w:rsidRPr="00D64851">
        <w:rPr>
          <w:rFonts w:ascii="Times New Roman" w:hAnsi="Times New Roman" w:cs="Times New Roman"/>
          <w:szCs w:val="24"/>
        </w:rPr>
        <w:t xml:space="preserve">source Blockchain platform. </w:t>
      </w:r>
      <w:r w:rsidR="00546F98" w:rsidRPr="00D64851">
        <w:rPr>
          <w:rFonts w:ascii="Times New Roman" w:hAnsi="Times New Roman" w:cs="Times New Roman"/>
          <w:szCs w:val="24"/>
        </w:rPr>
        <w:t>The platform i</w:t>
      </w:r>
      <w:r w:rsidRPr="00D64851">
        <w:rPr>
          <w:rFonts w:ascii="Times New Roman" w:hAnsi="Times New Roman" w:cs="Times New Roman"/>
          <w:szCs w:val="24"/>
        </w:rPr>
        <w:t>nitially invented by developer named Vitalik Buterin and further develop by Ethereum community.</w:t>
      </w:r>
      <w:r w:rsidR="00F82E8E" w:rsidRPr="00D64851">
        <w:rPr>
          <w:rFonts w:ascii="Times New Roman" w:hAnsi="Times New Roman" w:cs="Times New Roman"/>
          <w:szCs w:val="24"/>
        </w:rPr>
        <w:t xml:space="preserve"> Main approach of Ethereum Blockchain is about</w:t>
      </w:r>
      <w:r w:rsidR="00F82E8E" w:rsidRPr="00D64851">
        <w:rPr>
          <w:rFonts w:ascii="Times New Roman" w:hAnsi="Times New Roman" w:hint="cs"/>
          <w:szCs w:val="24"/>
          <w:cs/>
        </w:rPr>
        <w:t xml:space="preserve"> </w:t>
      </w:r>
      <w:r w:rsidR="00F82E8E" w:rsidRPr="00D64851">
        <w:rPr>
          <w:rFonts w:ascii="Times New Roman" w:hAnsi="Times New Roman"/>
          <w:szCs w:val="24"/>
        </w:rPr>
        <w:t>use Blockchain technology for application other than cryptocurrency. The platform proposed concept about ‘smart contract’.</w:t>
      </w:r>
    </w:p>
    <w:p w14:paraId="6BE4104E" w14:textId="77777777" w:rsidR="00CB551C" w:rsidRPr="00D64851" w:rsidRDefault="00114A11" w:rsidP="00737723">
      <w:pPr>
        <w:pStyle w:val="ListParagraph"/>
        <w:spacing w:line="360" w:lineRule="auto"/>
        <w:ind w:left="0"/>
        <w:rPr>
          <w:rFonts w:ascii="Times New Roman" w:hAnsi="Times New Roman" w:cs="Times New Roman"/>
          <w:szCs w:val="24"/>
        </w:rPr>
      </w:pPr>
      <w:r w:rsidRPr="00D64851">
        <w:rPr>
          <w:rFonts w:ascii="Times New Roman" w:hAnsi="Times New Roman" w:cs="Times New Roman"/>
          <w:szCs w:val="24"/>
        </w:rPr>
        <w:tab/>
        <w:t>2.4.6</w:t>
      </w:r>
      <w:r w:rsidR="00CB551C" w:rsidRPr="00D64851">
        <w:rPr>
          <w:rFonts w:ascii="Times New Roman" w:hAnsi="Times New Roman" w:cs="Times New Roman"/>
          <w:szCs w:val="24"/>
        </w:rPr>
        <w:t xml:space="preserve"> Smart Contract</w:t>
      </w:r>
    </w:p>
    <w:p w14:paraId="27525E73" w14:textId="77777777" w:rsidR="00D64851" w:rsidRPr="00D64851" w:rsidRDefault="00D64851" w:rsidP="00737723">
      <w:pPr>
        <w:pStyle w:val="ListParagraph"/>
        <w:spacing w:line="360" w:lineRule="auto"/>
        <w:ind w:left="0"/>
        <w:rPr>
          <w:rFonts w:ascii="Times New Roman" w:hAnsi="Times New Roman" w:cs="Times New Roman"/>
          <w:szCs w:val="24"/>
        </w:rPr>
      </w:pPr>
      <w:r w:rsidRPr="00D64851">
        <w:rPr>
          <w:rFonts w:ascii="Times New Roman" w:hAnsi="Times New Roman" w:cs="Times New Roman"/>
          <w:szCs w:val="24"/>
        </w:rPr>
        <w:tab/>
        <w:t xml:space="preserve">The concept of smart contract was </w:t>
      </w:r>
      <w:r>
        <w:rPr>
          <w:rFonts w:ascii="Times New Roman" w:hAnsi="Times New Roman" w:cs="Times New Roman"/>
          <w:szCs w:val="24"/>
        </w:rPr>
        <w:t>initially proposed by Ethereum. N</w:t>
      </w:r>
      <w:r w:rsidR="00F15C6A">
        <w:rPr>
          <w:rFonts w:ascii="Times New Roman" w:hAnsi="Times New Roman" w:cs="Times New Roman"/>
          <w:szCs w:val="24"/>
        </w:rPr>
        <w:t>ow the word ‘smart contract’</w:t>
      </w:r>
      <w:r>
        <w:rPr>
          <w:rFonts w:ascii="Times New Roman" w:hAnsi="Times New Roman" w:cs="Times New Roman"/>
          <w:szCs w:val="24"/>
        </w:rPr>
        <w:t xml:space="preserve"> become common word to describe feature that allow developer to design the content that publish to Blockchain and its computational behavior.</w:t>
      </w:r>
      <w:r w:rsidR="00F15C6A">
        <w:rPr>
          <w:rFonts w:ascii="Times New Roman" w:hAnsi="Times New Roman" w:cs="Times New Roman"/>
          <w:szCs w:val="24"/>
        </w:rPr>
        <w:t xml:space="preserve"> In Ethereum, smart contract code written with Solidity programming language. Smart contract define what behavior</w:t>
      </w:r>
      <w:r w:rsidR="00E33BF2">
        <w:rPr>
          <w:rFonts w:ascii="Times New Roman" w:hAnsi="Times New Roman" w:cs="Times New Roman"/>
          <w:szCs w:val="24"/>
        </w:rPr>
        <w:t xml:space="preserve"> the contract will do when open/view by user. Smart contract rely on Ethereum Virtual-Machine (EVM) which allow host machine of Ethereum client to be able to execute smart contract Solidity code. EVM was designed to allow portability of Ethereum platform and always packed with Ethereum client.</w:t>
      </w:r>
      <w:r w:rsidR="007E61AC">
        <w:rPr>
          <w:rFonts w:ascii="Times New Roman" w:hAnsi="Times New Roman" w:cs="Times New Roman"/>
          <w:szCs w:val="24"/>
        </w:rPr>
        <w:t xml:space="preserve"> Now there are many interface tools developed by Ethereum community that allow Ethereum client</w:t>
      </w:r>
      <w:r w:rsidR="00E33BF2">
        <w:rPr>
          <w:rFonts w:ascii="Times New Roman" w:hAnsi="Times New Roman" w:cs="Times New Roman"/>
          <w:szCs w:val="24"/>
        </w:rPr>
        <w:t xml:space="preserve"> </w:t>
      </w:r>
      <w:r w:rsidR="007E61AC">
        <w:rPr>
          <w:rFonts w:ascii="Times New Roman" w:hAnsi="Times New Roman" w:cs="Times New Roman"/>
          <w:szCs w:val="24"/>
        </w:rPr>
        <w:t>to work with major programming languages. This further extend usage of smart contract to infinite possibilities.</w:t>
      </w:r>
    </w:p>
    <w:p w14:paraId="1DFE1AA6" w14:textId="77777777" w:rsidR="00A20259" w:rsidRDefault="00114A11" w:rsidP="003A3269">
      <w:pPr>
        <w:pStyle w:val="ListParagraph"/>
        <w:spacing w:line="360" w:lineRule="auto"/>
        <w:ind w:left="0"/>
        <w:rPr>
          <w:rFonts w:ascii="Times New Roman" w:hAnsi="Times New Roman" w:cs="Times New Roman"/>
          <w:szCs w:val="24"/>
        </w:rPr>
      </w:pPr>
      <w:r w:rsidRPr="005C0802">
        <w:rPr>
          <w:rFonts w:ascii="Times New Roman" w:hAnsi="Times New Roman" w:cs="Times New Roman"/>
          <w:szCs w:val="24"/>
        </w:rPr>
        <w:tab/>
        <w:t>2.4.7</w:t>
      </w:r>
      <w:r w:rsidR="00CB551C" w:rsidRPr="005C0802">
        <w:rPr>
          <w:rFonts w:ascii="Times New Roman" w:hAnsi="Times New Roman" w:cs="Times New Roman"/>
          <w:szCs w:val="24"/>
        </w:rPr>
        <w:t xml:space="preserve"> Solidity – Ethereum Blockchain programming language</w:t>
      </w:r>
    </w:p>
    <w:p w14:paraId="385126F9" w14:textId="77777777" w:rsidR="005C0802" w:rsidRPr="008872B0" w:rsidRDefault="005C0802" w:rsidP="003A3269">
      <w:pPr>
        <w:pStyle w:val="ListParagraph"/>
        <w:spacing w:line="360" w:lineRule="auto"/>
        <w:ind w:left="0"/>
        <w:rPr>
          <w:rFonts w:ascii="Times New Roman" w:hAnsi="Times New Roman" w:cs="Times New Roman"/>
          <w:szCs w:val="24"/>
        </w:rPr>
      </w:pPr>
      <w:r>
        <w:rPr>
          <w:rFonts w:ascii="Times New Roman" w:hAnsi="Times New Roman" w:cs="Times New Roman"/>
          <w:szCs w:val="24"/>
        </w:rPr>
        <w:tab/>
        <w:t>Solidity is javascript-like programming language that specifically design to use with Ethereum smart contract. The main purpose of the programming language is to act as the middle between human-understandable language and computer language. It reduce difficulty for developer to design behavior of their smart contract on Ethereum Blockchain. The language is update and maintain by Ethereum community.</w:t>
      </w:r>
    </w:p>
    <w:p w14:paraId="1C51020A" w14:textId="77777777" w:rsidR="00A20259" w:rsidRDefault="0012549F" w:rsidP="00D118CE">
      <w:pPr>
        <w:spacing w:line="360" w:lineRule="auto"/>
        <w:rPr>
          <w:rFonts w:ascii="Times New Roman" w:hAnsi="Times New Roman" w:cs="Times New Roman"/>
          <w:szCs w:val="24"/>
        </w:rPr>
      </w:pPr>
      <w:r>
        <w:rPr>
          <w:rFonts w:ascii="Times New Roman" w:hAnsi="Times New Roman" w:cs="Times New Roman"/>
          <w:szCs w:val="24"/>
        </w:rPr>
        <w:lastRenderedPageBreak/>
        <w:tab/>
      </w:r>
    </w:p>
    <w:p w14:paraId="6AC7FC77" w14:textId="77777777" w:rsidR="00CE6EF4" w:rsidRDefault="0012549F" w:rsidP="0012549F">
      <w:pPr>
        <w:spacing w:line="360" w:lineRule="auto"/>
        <w:rPr>
          <w:rFonts w:ascii="Times New Roman" w:hAnsi="Times New Roman" w:cs="Times New Roman"/>
          <w:b/>
          <w:bCs/>
          <w:sz w:val="28"/>
        </w:rPr>
      </w:pPr>
      <w:r w:rsidRPr="0012549F">
        <w:rPr>
          <w:rFonts w:ascii="Times New Roman" w:hAnsi="Times New Roman" w:cs="Times New Roman"/>
          <w:b/>
          <w:bCs/>
          <w:sz w:val="28"/>
        </w:rPr>
        <w:t>2.5 Decentralize Healthcare Information</w:t>
      </w:r>
    </w:p>
    <w:p w14:paraId="152D6256" w14:textId="77777777" w:rsidR="0012549F" w:rsidRDefault="00CE6EF4" w:rsidP="00B11765">
      <w:pPr>
        <w:spacing w:line="360" w:lineRule="auto"/>
        <w:rPr>
          <w:rFonts w:ascii="Times New Roman" w:hAnsi="Times New Roman" w:cs="Times New Roman"/>
          <w:szCs w:val="22"/>
        </w:rPr>
      </w:pPr>
      <w:r>
        <w:rPr>
          <w:rFonts w:ascii="Times New Roman" w:hAnsi="Times New Roman" w:cs="Times New Roman"/>
          <w:b/>
          <w:bCs/>
          <w:sz w:val="28"/>
        </w:rPr>
        <w:tab/>
      </w:r>
      <w:r>
        <w:rPr>
          <w:rFonts w:ascii="Times New Roman" w:hAnsi="Times New Roman" w:cs="Times New Roman"/>
          <w:szCs w:val="22"/>
        </w:rPr>
        <w:t>There are many research proposing about decentralize healthcare information with Blockchain technology. The goal of decentralization and implementation of each work have many variant. These are several work</w:t>
      </w:r>
      <w:r w:rsidR="00462E57">
        <w:rPr>
          <w:rFonts w:ascii="Times New Roman" w:hAnsi="Times New Roman" w:cs="Times New Roman"/>
          <w:szCs w:val="22"/>
        </w:rPr>
        <w:t>s</w:t>
      </w:r>
      <w:r>
        <w:rPr>
          <w:rFonts w:ascii="Times New Roman" w:hAnsi="Times New Roman" w:cs="Times New Roman"/>
          <w:szCs w:val="22"/>
        </w:rPr>
        <w:t xml:space="preserve"> that proposed interesting idea and concept about implement healthcare informatics system based on Blockchain technology.</w:t>
      </w:r>
    </w:p>
    <w:p w14:paraId="09222F86" w14:textId="77777777" w:rsidR="00230D7F" w:rsidRDefault="00462E57" w:rsidP="00B11765">
      <w:pPr>
        <w:spacing w:line="360" w:lineRule="auto"/>
        <w:rPr>
          <w:rFonts w:ascii="Times New Roman" w:hAnsi="Times New Roman" w:cs="Times New Roman"/>
          <w:szCs w:val="22"/>
        </w:rPr>
      </w:pPr>
      <w:r>
        <w:rPr>
          <w:rFonts w:ascii="Times New Roman" w:hAnsi="Times New Roman" w:cs="Times New Roman"/>
          <w:szCs w:val="22"/>
        </w:rPr>
        <w:tab/>
        <w:t>2.5.1 A Blockchain-Based Approach to Health Information Exchange Networks</w:t>
      </w:r>
    </w:p>
    <w:p w14:paraId="7F85D695" w14:textId="77777777" w:rsidR="00A715CA" w:rsidRDefault="00230D7F" w:rsidP="00B11765">
      <w:pPr>
        <w:spacing w:line="360" w:lineRule="auto"/>
        <w:rPr>
          <w:rFonts w:ascii="Times New Roman" w:hAnsi="Times New Roman" w:cs="Times New Roman"/>
          <w:szCs w:val="22"/>
        </w:rPr>
      </w:pPr>
      <w:r>
        <w:rPr>
          <w:rFonts w:ascii="Times New Roman" w:hAnsi="Times New Roman" w:cs="Times New Roman"/>
          <w:szCs w:val="22"/>
        </w:rPr>
        <w:tab/>
        <w:t>The</w:t>
      </w:r>
      <w:r w:rsidR="00AA4821">
        <w:rPr>
          <w:rFonts w:ascii="Times New Roman" w:hAnsi="Times New Roman" w:cs="Times New Roman"/>
          <w:szCs w:val="22"/>
        </w:rPr>
        <w:t xml:space="preserve"> work proposed about using Blockchain like central hub for health information exchange. </w:t>
      </w:r>
      <w:r w:rsidR="00B11765">
        <w:rPr>
          <w:rFonts w:ascii="Times New Roman" w:hAnsi="Times New Roman" w:cs="Times New Roman"/>
          <w:szCs w:val="22"/>
        </w:rPr>
        <w:t>The main goal of this Blockchain concept is to</w:t>
      </w:r>
      <w:r w:rsidR="00443B91">
        <w:rPr>
          <w:rFonts w:ascii="Times New Roman" w:hAnsi="Times New Roman" w:cs="Times New Roman"/>
          <w:szCs w:val="22"/>
        </w:rPr>
        <w:t xml:space="preserve"> connect all bread and crumb of patient health information together by</w:t>
      </w:r>
      <w:r w:rsidR="00B11765">
        <w:rPr>
          <w:rFonts w:ascii="Times New Roman" w:hAnsi="Times New Roman" w:cs="Times New Roman"/>
          <w:szCs w:val="22"/>
        </w:rPr>
        <w:t xml:space="preserve"> allow participate node to discover health information data they seek and its location within Blockchain ledger.</w:t>
      </w:r>
      <w:r w:rsidR="00016091">
        <w:rPr>
          <w:rFonts w:ascii="Times New Roman" w:hAnsi="Times New Roman" w:cs="Times New Roman"/>
          <w:szCs w:val="22"/>
        </w:rPr>
        <w:t xml:space="preserve"> Increase interoperability in health information exchange.</w:t>
      </w:r>
      <w:r w:rsidR="00B11765">
        <w:rPr>
          <w:rFonts w:ascii="Times New Roman" w:hAnsi="Times New Roman" w:cs="Times New Roman"/>
          <w:szCs w:val="22"/>
        </w:rPr>
        <w:t xml:space="preserve"> </w:t>
      </w:r>
      <w:r>
        <w:rPr>
          <w:rFonts w:ascii="Times New Roman" w:hAnsi="Times New Roman" w:cs="Times New Roman"/>
          <w:szCs w:val="22"/>
        </w:rPr>
        <w:t xml:space="preserve">Their main contribution is </w:t>
      </w:r>
      <w:r w:rsidR="00B2574D">
        <w:rPr>
          <w:rFonts w:ascii="Times New Roman" w:hAnsi="Times New Roman" w:cs="Times New Roman"/>
          <w:szCs w:val="22"/>
        </w:rPr>
        <w:t>the concept that suggest use of</w:t>
      </w:r>
      <w:r>
        <w:rPr>
          <w:rFonts w:ascii="Times New Roman" w:hAnsi="Times New Roman" w:cs="Times New Roman"/>
          <w:szCs w:val="22"/>
        </w:rPr>
        <w:t xml:space="preserve"> FHIR health information exchange standard</w:t>
      </w:r>
      <w:r w:rsidR="00B2574D">
        <w:rPr>
          <w:rFonts w:ascii="Times New Roman" w:hAnsi="Times New Roman" w:cs="Times New Roman"/>
          <w:szCs w:val="22"/>
        </w:rPr>
        <w:t xml:space="preserve"> combine with B</w:t>
      </w:r>
      <w:r>
        <w:rPr>
          <w:rFonts w:ascii="Times New Roman" w:hAnsi="Times New Roman" w:cs="Times New Roman"/>
          <w:szCs w:val="22"/>
        </w:rPr>
        <w:t>lockchain</w:t>
      </w:r>
      <w:r w:rsidR="00B2574D">
        <w:rPr>
          <w:rFonts w:ascii="Times New Roman" w:hAnsi="Times New Roman" w:cs="Times New Roman"/>
          <w:szCs w:val="22"/>
        </w:rPr>
        <w:t xml:space="preserve"> technology</w:t>
      </w:r>
      <w:r>
        <w:rPr>
          <w:rFonts w:ascii="Times New Roman" w:hAnsi="Times New Roman" w:cs="Times New Roman"/>
          <w:szCs w:val="22"/>
        </w:rPr>
        <w:t xml:space="preserve">. </w:t>
      </w:r>
      <w:r w:rsidR="00C31E98">
        <w:rPr>
          <w:rFonts w:ascii="Times New Roman" w:hAnsi="Times New Roman" w:cs="Times New Roman"/>
          <w:szCs w:val="22"/>
        </w:rPr>
        <w:t>Each t</w:t>
      </w:r>
      <w:r>
        <w:rPr>
          <w:rFonts w:ascii="Times New Roman" w:hAnsi="Times New Roman" w:cs="Times New Roman"/>
          <w:szCs w:val="22"/>
        </w:rPr>
        <w:t>ransaction on Blockchain will contain FHIR locator of actual data along with its index which make each transaction available for search. Due to the limit of health information that it require certain amount of confidentiality, this make it not really compatible with platform open to public like Blockchain.</w:t>
      </w:r>
      <w:r w:rsidR="00A715CA">
        <w:rPr>
          <w:rFonts w:ascii="Times New Roman" w:hAnsi="Times New Roman" w:cs="Times New Roman"/>
          <w:szCs w:val="22"/>
        </w:rPr>
        <w:t xml:space="preserve"> Store actual data somewhere else outside Blockchain and put its locator into Blockchain for use.</w:t>
      </w:r>
      <w:r w:rsidR="00D83AB0">
        <w:rPr>
          <w:rFonts w:ascii="Times New Roman" w:hAnsi="Times New Roman" w:cs="Times New Roman"/>
          <w:szCs w:val="22"/>
        </w:rPr>
        <w:t xml:space="preserve"> With known secure index, this Blockchain help connect patient information that scattered across healthcare industry together.</w:t>
      </w:r>
      <w:r w:rsidR="00005414">
        <w:rPr>
          <w:rFonts w:ascii="Times New Roman" w:hAnsi="Times New Roman" w:cs="Times New Roman"/>
          <w:szCs w:val="22"/>
        </w:rPr>
        <w:t xml:space="preserve"> The work also gave suggestion about how health information Blockchain should look like and what it should have by common. There also other major contributions that proposed about using secure index for searching on encrypted data a</w:t>
      </w:r>
      <w:r w:rsidR="00B70ABC">
        <w:rPr>
          <w:rFonts w:ascii="Times New Roman" w:hAnsi="Times New Roman" w:cs="Times New Roman"/>
          <w:szCs w:val="22"/>
        </w:rPr>
        <w:t xml:space="preserve">nd ‘Proof of Interoperability’. </w:t>
      </w:r>
      <w:r w:rsidR="00005414">
        <w:rPr>
          <w:rFonts w:ascii="Times New Roman" w:hAnsi="Times New Roman" w:cs="Times New Roman"/>
          <w:szCs w:val="22"/>
        </w:rPr>
        <w:t xml:space="preserve">This work suggest that if health information are kept within Blockchain in encrypted form, it should also contain secure index which will allow data search even the data is encrypted. This should reduce the difficulty of implementing health information with Blockchain. </w:t>
      </w:r>
      <w:r w:rsidR="00912756">
        <w:rPr>
          <w:rFonts w:ascii="Times New Roman" w:hAnsi="Times New Roman" w:cs="Times New Roman"/>
          <w:szCs w:val="22"/>
        </w:rPr>
        <w:t xml:space="preserve">And other major concept proposed in this work is ‘Proof of Interoperability’. Based on Proof of Work consensus, the work suggest that computational resource should not be wasted unnecessarily. </w:t>
      </w:r>
      <w:r w:rsidR="0096263F">
        <w:rPr>
          <w:rFonts w:ascii="Times New Roman" w:hAnsi="Times New Roman" w:cs="Times New Roman"/>
          <w:szCs w:val="22"/>
        </w:rPr>
        <w:t>Instead of put computational resource to competition for consensus, it should be used to verify interoperability of participate health data</w:t>
      </w:r>
      <w:r w:rsidR="003C20D4">
        <w:rPr>
          <w:rFonts w:ascii="Times New Roman" w:hAnsi="Times New Roman" w:cs="Times New Roman"/>
          <w:szCs w:val="22"/>
        </w:rPr>
        <w:t xml:space="preserve"> instead</w:t>
      </w:r>
      <w:r w:rsidR="0096263F">
        <w:rPr>
          <w:rFonts w:ascii="Times New Roman" w:hAnsi="Times New Roman" w:cs="Times New Roman"/>
          <w:szCs w:val="22"/>
        </w:rPr>
        <w:t>. However, they didn’t proposed about how the consensus should work in detail.</w:t>
      </w:r>
      <w:r w:rsidR="00F111D4">
        <w:rPr>
          <w:rFonts w:ascii="Times New Roman" w:hAnsi="Times New Roman" w:cs="Times New Roman"/>
          <w:szCs w:val="22"/>
        </w:rPr>
        <w:t xml:space="preserve"> This work gave a good example of how Blockchain can have potential to solve issue that common in healthcare industry like interoperability.</w:t>
      </w:r>
      <w:r w:rsidR="00CE0F9C">
        <w:rPr>
          <w:rFonts w:ascii="Times New Roman" w:hAnsi="Times New Roman" w:cs="Times New Roman"/>
          <w:szCs w:val="22"/>
        </w:rPr>
        <w:t xml:space="preserve"> Additionally, they also </w:t>
      </w:r>
      <w:r w:rsidR="00CE0F9C">
        <w:rPr>
          <w:rFonts w:ascii="Times New Roman" w:hAnsi="Times New Roman" w:cs="Times New Roman"/>
          <w:szCs w:val="22"/>
        </w:rPr>
        <w:lastRenderedPageBreak/>
        <w:t>proposed many concepts that can be a good foundation for using Blockchain technology with health information.</w:t>
      </w:r>
    </w:p>
    <w:p w14:paraId="4C860717" w14:textId="77777777" w:rsidR="00C83058" w:rsidRDefault="00C83058" w:rsidP="00B11765">
      <w:pPr>
        <w:spacing w:line="360" w:lineRule="auto"/>
        <w:rPr>
          <w:rFonts w:ascii="Times New Roman" w:hAnsi="Times New Roman" w:cs="Times New Roman"/>
          <w:szCs w:val="22"/>
        </w:rPr>
      </w:pPr>
    </w:p>
    <w:p w14:paraId="4CCAEC06" w14:textId="77777777" w:rsidR="00462E57" w:rsidRDefault="00462E57" w:rsidP="00B11765">
      <w:pPr>
        <w:spacing w:line="360" w:lineRule="auto"/>
        <w:rPr>
          <w:rFonts w:ascii="Times New Roman" w:hAnsi="Times New Roman" w:cs="Times New Roman"/>
          <w:szCs w:val="22"/>
        </w:rPr>
      </w:pPr>
      <w:r>
        <w:rPr>
          <w:rFonts w:ascii="Times New Roman" w:hAnsi="Times New Roman" w:cs="Times New Roman"/>
          <w:szCs w:val="22"/>
        </w:rPr>
        <w:tab/>
        <w:t>2.5.2 A Case Study for Blockchain in Healthcare: “MedRec” prototype for electronic health records and medical research data</w:t>
      </w:r>
    </w:p>
    <w:p w14:paraId="1FCD86E3" w14:textId="5F337AD7" w:rsidR="005F4DD3" w:rsidRDefault="00C83058" w:rsidP="00B11765">
      <w:pPr>
        <w:spacing w:line="360" w:lineRule="auto"/>
        <w:rPr>
          <w:rFonts w:ascii="Times New Roman" w:hAnsi="Times New Roman" w:cs="Times New Roman"/>
          <w:szCs w:val="22"/>
        </w:rPr>
      </w:pPr>
      <w:r>
        <w:rPr>
          <w:rFonts w:ascii="Times New Roman" w:hAnsi="Times New Roman" w:cs="Times New Roman"/>
          <w:szCs w:val="22"/>
        </w:rPr>
        <w:tab/>
        <w:t xml:space="preserve">Main goal of MedRec is to provide Blockchain that act as a middle for health information exchange while allow Blockchain participants to gain benefit from participation. </w:t>
      </w:r>
      <w:r w:rsidR="00E75AED">
        <w:rPr>
          <w:rFonts w:ascii="Times New Roman" w:hAnsi="Times New Roman" w:cs="Times New Roman"/>
          <w:szCs w:val="22"/>
        </w:rPr>
        <w:t xml:space="preserve">They chose Ethereum as Blockchain platform for the system. Ethereum provide smart contract and address based access for the work. </w:t>
      </w:r>
      <w:r w:rsidR="00D82274">
        <w:rPr>
          <w:rFonts w:ascii="Times New Roman" w:hAnsi="Times New Roman" w:cs="Times New Roman"/>
          <w:szCs w:val="22"/>
        </w:rPr>
        <w:t>This work assume that miner/validator nodes are health institution that have demand for large amount of health information data to use in their research. M</w:t>
      </w:r>
      <w:r>
        <w:rPr>
          <w:rFonts w:ascii="Times New Roman" w:hAnsi="Times New Roman" w:cs="Times New Roman"/>
          <w:szCs w:val="22"/>
        </w:rPr>
        <w:t xml:space="preserve">iner/validator node will be rewarded with anonymized health data which can be used in research involve health data analysis. </w:t>
      </w:r>
      <w:r w:rsidR="00EE2354">
        <w:rPr>
          <w:rFonts w:ascii="Times New Roman" w:hAnsi="Times New Roman" w:cs="Times New Roman"/>
          <w:szCs w:val="22"/>
        </w:rPr>
        <w:t>Additionally, MedRec</w:t>
      </w:r>
      <w:r>
        <w:rPr>
          <w:rFonts w:ascii="Times New Roman" w:hAnsi="Times New Roman" w:cs="Times New Roman"/>
          <w:szCs w:val="22"/>
        </w:rPr>
        <w:t xml:space="preserve"> proposed about allowing patient to have consent about usage on their data. Give more control over individual health data.</w:t>
      </w:r>
      <w:r w:rsidR="002C5458">
        <w:rPr>
          <w:rFonts w:ascii="Times New Roman" w:hAnsi="Times New Roman" w:cs="Times New Roman"/>
          <w:szCs w:val="22"/>
        </w:rPr>
        <w:t xml:space="preserve"> The work also adopted crypt</w:t>
      </w:r>
      <w:r w:rsidR="00BF0DC1">
        <w:rPr>
          <w:rFonts w:ascii="Times New Roman" w:hAnsi="Times New Roman" w:cs="Times New Roman"/>
          <w:szCs w:val="22"/>
        </w:rPr>
        <w:t xml:space="preserve">ographic key scheme proposed by Zyskin et al. </w:t>
      </w:r>
      <w:r w:rsidR="00B70ABC">
        <w:rPr>
          <w:rFonts w:ascii="Times New Roman" w:hAnsi="Times New Roman" w:cs="Times New Roman"/>
          <w:szCs w:val="22"/>
        </w:rPr>
        <w:fldChar w:fldCharType="begin" w:fldLock="1"/>
      </w:r>
      <w:r w:rsidR="0080440C">
        <w:rPr>
          <w:rFonts w:ascii="Times New Roman" w:hAnsi="Times New Roman" w:cs="Times New Roman"/>
          <w:szCs w:val="22"/>
        </w:rPr>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[26]","plainTextFormattedCitation":"[26]","previouslyFormattedCitation":"[23]"},"properties":{"noteIndex":0},"schema":"https://github.com/citation-style-language/schema/raw/master/csl-citation.json"}</w:instrText>
      </w:r>
      <w:r w:rsidR="00B70ABC">
        <w:rPr>
          <w:rFonts w:ascii="Times New Roman" w:hAnsi="Times New Roman" w:cs="Times New Roman"/>
          <w:szCs w:val="22"/>
        </w:rPr>
        <w:fldChar w:fldCharType="separate"/>
      </w:r>
      <w:r w:rsidR="0080440C" w:rsidRPr="0080440C">
        <w:rPr>
          <w:rFonts w:ascii="Times New Roman" w:hAnsi="Times New Roman" w:cs="Times New Roman"/>
          <w:noProof/>
          <w:szCs w:val="22"/>
        </w:rPr>
        <w:t>[26]</w:t>
      </w:r>
      <w:r w:rsidR="00B70ABC">
        <w:rPr>
          <w:rFonts w:ascii="Times New Roman" w:hAnsi="Times New Roman" w:cs="Times New Roman"/>
          <w:szCs w:val="22"/>
        </w:rPr>
        <w:fldChar w:fldCharType="end"/>
      </w:r>
      <w:r w:rsidR="002C5458">
        <w:rPr>
          <w:rFonts w:ascii="Times New Roman" w:hAnsi="Times New Roman" w:cs="Times New Roman"/>
          <w:szCs w:val="22"/>
        </w:rPr>
        <w:t>, to ensure that only authorized party can access patient health information published on Blockchain.</w:t>
      </w:r>
      <w:r w:rsidR="00D074FE">
        <w:rPr>
          <w:rFonts w:ascii="Times New Roman" w:hAnsi="Times New Roman" w:cs="Times New Roman"/>
          <w:szCs w:val="22"/>
        </w:rPr>
        <w:t xml:space="preserve"> Additional to these main contributions, they also gave suggestions about factor that should keep </w:t>
      </w:r>
      <w:r w:rsidR="00C3315E">
        <w:rPr>
          <w:rFonts w:ascii="Times New Roman" w:hAnsi="Times New Roman" w:cs="Times New Roman"/>
          <w:szCs w:val="22"/>
        </w:rPr>
        <w:t>continuity of Blockchain</w:t>
      </w:r>
      <w:r w:rsidR="00D074FE">
        <w:rPr>
          <w:rFonts w:ascii="Times New Roman" w:hAnsi="Times New Roman" w:cs="Times New Roman"/>
          <w:szCs w:val="22"/>
        </w:rPr>
        <w:t xml:space="preserve"> and how Blockchain element provided by platform like Ethereum can be useful.</w:t>
      </w:r>
      <w:r w:rsidR="00BF0DC1">
        <w:rPr>
          <w:rFonts w:ascii="Times New Roman" w:hAnsi="Times New Roman" w:cs="Times New Roman"/>
          <w:szCs w:val="22"/>
        </w:rPr>
        <w:t xml:space="preserve"> One of interesting concept is about using Ethereum address as patient identifier. Due to all identity exist on Ethereum Blockchain are assigned with unique address, these </w:t>
      </w:r>
      <w:r w:rsidR="00004BC0">
        <w:rPr>
          <w:rFonts w:ascii="Times New Roman" w:hAnsi="Times New Roman" w:cs="Times New Roman"/>
          <w:szCs w:val="22"/>
        </w:rPr>
        <w:t xml:space="preserve">unique </w:t>
      </w:r>
      <w:r w:rsidR="00BF0DC1">
        <w:rPr>
          <w:rFonts w:ascii="Times New Roman" w:hAnsi="Times New Roman" w:cs="Times New Roman"/>
          <w:szCs w:val="22"/>
        </w:rPr>
        <w:t>address can reduce complexity in patient identifier management if designed properly.</w:t>
      </w:r>
      <w:r w:rsidR="00496C40">
        <w:rPr>
          <w:rFonts w:ascii="Times New Roman" w:hAnsi="Times New Roman" w:cs="Times New Roman"/>
          <w:szCs w:val="22"/>
        </w:rPr>
        <w:t xml:space="preserve"> MedRec gave a good example of concept that needed to maintain continuity of </w:t>
      </w:r>
      <w:r w:rsidR="00A853E1">
        <w:rPr>
          <w:rFonts w:ascii="Times New Roman" w:hAnsi="Times New Roman" w:cs="Times New Roman"/>
          <w:szCs w:val="22"/>
        </w:rPr>
        <w:t>Blockchain network by allow</w:t>
      </w:r>
      <w:r w:rsidR="00496C40">
        <w:rPr>
          <w:rFonts w:ascii="Times New Roman" w:hAnsi="Times New Roman" w:cs="Times New Roman"/>
          <w:szCs w:val="22"/>
        </w:rPr>
        <w:t xml:space="preserve"> participant to gain benefit from participation in some way. At the same time, MedRec is another good example that using Blockchain technology to aid health information exchange issue.</w:t>
      </w:r>
      <w:r w:rsidR="00F63466">
        <w:rPr>
          <w:rFonts w:ascii="Times New Roman" w:hAnsi="Times New Roman" w:cs="Times New Roman"/>
          <w:szCs w:val="22"/>
        </w:rPr>
        <w:t xml:space="preserve"> And the last, MedRec have shown flexibility of smart contract and how it can be useful when implement with healthcare information.</w:t>
      </w:r>
    </w:p>
    <w:p w14:paraId="2ABC6ABD" w14:textId="77777777" w:rsidR="009547D8" w:rsidRDefault="009547D8" w:rsidP="00B11765">
      <w:pPr>
        <w:spacing w:line="360" w:lineRule="auto"/>
        <w:rPr>
          <w:rFonts w:ascii="Times New Roman" w:hAnsi="Times New Roman" w:cs="Times New Roman"/>
          <w:szCs w:val="22"/>
        </w:rPr>
      </w:pPr>
      <w:r>
        <w:rPr>
          <w:rFonts w:ascii="Times New Roman" w:hAnsi="Times New Roman" w:cs="Times New Roman"/>
          <w:szCs w:val="22"/>
        </w:rPr>
        <w:tab/>
        <w:t>2.5.3 Blockchain-Based Data Preservation System for Medical Data</w:t>
      </w:r>
    </w:p>
    <w:p w14:paraId="195797F3" w14:textId="77777777" w:rsidR="0017069B" w:rsidRDefault="00B57D3F" w:rsidP="00D118CE">
      <w:pPr>
        <w:spacing w:line="360" w:lineRule="auto"/>
        <w:rPr>
          <w:rFonts w:ascii="Times New Roman" w:hAnsi="Times New Roman" w:cs="Times New Roman"/>
          <w:szCs w:val="24"/>
        </w:rPr>
      </w:pPr>
      <w:r>
        <w:rPr>
          <w:rFonts w:ascii="Times New Roman" w:hAnsi="Times New Roman" w:cs="Times New Roman"/>
          <w:szCs w:val="22"/>
        </w:rPr>
        <w:tab/>
      </w:r>
      <w:r w:rsidR="00B66745">
        <w:rPr>
          <w:rFonts w:ascii="Times New Roman" w:hAnsi="Times New Roman"/>
          <w:szCs w:val="22"/>
        </w:rPr>
        <w:t>This work proposed about using Blockchain to keep data that need to have confidentiality preserved. Regardless of what kind of data, this Blockchain allow user to design what data they want to keep in Blockchain. The chosen data will be encrypted before publish into Blockchain.</w:t>
      </w:r>
      <w:r w:rsidR="00B17E87">
        <w:rPr>
          <w:rFonts w:ascii="Times New Roman" w:hAnsi="Times New Roman"/>
          <w:szCs w:val="22"/>
        </w:rPr>
        <w:t xml:space="preserve"> The goal of this Blockchain concept is to preserve medical data inside Blockchain away from any tempering attempt while keep it secret and always available </w:t>
      </w:r>
      <w:r w:rsidR="00B17E87">
        <w:rPr>
          <w:rFonts w:ascii="Times New Roman" w:hAnsi="Times New Roman"/>
          <w:szCs w:val="22"/>
        </w:rPr>
        <w:lastRenderedPageBreak/>
        <w:t>for its owner.</w:t>
      </w:r>
      <w:r w:rsidR="00A3629E">
        <w:rPr>
          <w:rFonts w:ascii="Times New Roman" w:hAnsi="Times New Roman"/>
          <w:szCs w:val="22"/>
        </w:rPr>
        <w:t xml:space="preserve"> Instead of let data available to public, this work have demonstrated how Blockchain technology can be used in different approach like keeping medical data available to only authorized entity. </w:t>
      </w:r>
    </w:p>
    <w:p w14:paraId="506CFD19" w14:textId="77777777" w:rsidR="0012549F" w:rsidRPr="008872B0" w:rsidRDefault="0012549F" w:rsidP="00D118CE">
      <w:pPr>
        <w:spacing w:line="360" w:lineRule="auto"/>
        <w:rPr>
          <w:rFonts w:ascii="Times New Roman" w:hAnsi="Times New Roman" w:cs="Times New Roman"/>
          <w:szCs w:val="24"/>
        </w:rPr>
        <w:sectPr w:rsidR="0012549F" w:rsidRPr="008872B0" w:rsidSect="008C5EA2">
          <w:headerReference w:type="even" r:id="rId14"/>
          <w:pgSz w:w="11906" w:h="16838"/>
          <w:pgMar w:top="2126" w:right="1418" w:bottom="1418" w:left="2126" w:header="720" w:footer="720" w:gutter="0"/>
          <w:cols w:space="720"/>
          <w:docGrid w:linePitch="360"/>
        </w:sectPr>
      </w:pPr>
    </w:p>
    <w:p w14:paraId="00368E4A" w14:textId="77777777" w:rsidR="001E0BE2" w:rsidRPr="008872B0" w:rsidRDefault="001E0BE2" w:rsidP="00D118CE">
      <w:pPr>
        <w:tabs>
          <w:tab w:val="left" w:pos="1134"/>
        </w:tabs>
        <w:spacing w:after="0" w:line="360" w:lineRule="auto"/>
        <w:jc w:val="center"/>
        <w:rPr>
          <w:rFonts w:ascii="Times New Roman" w:hAnsi="Times New Roman" w:cs="Times New Roman"/>
          <w:b/>
          <w:bCs/>
          <w:sz w:val="28"/>
        </w:rPr>
      </w:pPr>
    </w:p>
    <w:p w14:paraId="47FD5711" w14:textId="77777777" w:rsidR="001E0BE2" w:rsidRPr="008872B0" w:rsidRDefault="001E0BE2" w:rsidP="00D118CE">
      <w:pPr>
        <w:tabs>
          <w:tab w:val="left" w:pos="1134"/>
        </w:tabs>
        <w:spacing w:after="0" w:line="360" w:lineRule="auto"/>
        <w:jc w:val="center"/>
        <w:rPr>
          <w:rFonts w:ascii="Times New Roman" w:hAnsi="Times New Roman" w:cs="Times New Roman"/>
          <w:b/>
          <w:bCs/>
          <w:sz w:val="28"/>
        </w:rPr>
      </w:pPr>
    </w:p>
    <w:p w14:paraId="5D020B21" w14:textId="77777777" w:rsidR="00177817" w:rsidRPr="008872B0" w:rsidRDefault="00177817" w:rsidP="00D118CE">
      <w:pPr>
        <w:tabs>
          <w:tab w:val="left" w:pos="1134"/>
        </w:tabs>
        <w:spacing w:after="0" w:line="360" w:lineRule="auto"/>
        <w:jc w:val="center"/>
        <w:rPr>
          <w:rFonts w:ascii="Times New Roman" w:hAnsi="Times New Roman" w:cs="Times New Roman"/>
          <w:b/>
          <w:bCs/>
          <w:sz w:val="28"/>
        </w:rPr>
      </w:pPr>
      <w:r w:rsidRPr="008872B0">
        <w:rPr>
          <w:rFonts w:ascii="Times New Roman" w:hAnsi="Times New Roman" w:cs="Times New Roman"/>
          <w:b/>
          <w:bCs/>
          <w:sz w:val="28"/>
        </w:rPr>
        <w:t>CHAPTER III</w:t>
      </w:r>
    </w:p>
    <w:p w14:paraId="3271E50E" w14:textId="77777777" w:rsidR="00177817" w:rsidRPr="008872B0" w:rsidRDefault="00177817" w:rsidP="00D118CE">
      <w:pPr>
        <w:tabs>
          <w:tab w:val="left" w:pos="1134"/>
        </w:tabs>
        <w:spacing w:after="0" w:line="360" w:lineRule="auto"/>
        <w:jc w:val="center"/>
        <w:rPr>
          <w:rFonts w:ascii="Times New Roman" w:hAnsi="Times New Roman" w:cs="Times New Roman"/>
          <w:b/>
          <w:bCs/>
          <w:sz w:val="28"/>
        </w:rPr>
      </w:pPr>
      <w:r w:rsidRPr="008872B0">
        <w:rPr>
          <w:rFonts w:ascii="Times New Roman" w:hAnsi="Times New Roman" w:cs="Times New Roman"/>
          <w:b/>
          <w:bCs/>
          <w:sz w:val="28"/>
        </w:rPr>
        <w:t>METHOD</w:t>
      </w:r>
    </w:p>
    <w:p w14:paraId="566D0B6C" w14:textId="77777777" w:rsidR="00177817" w:rsidRPr="008872B0" w:rsidRDefault="00177817" w:rsidP="00D118CE">
      <w:pPr>
        <w:tabs>
          <w:tab w:val="left" w:pos="1134"/>
        </w:tabs>
        <w:spacing w:after="0" w:line="360" w:lineRule="auto"/>
        <w:jc w:val="center"/>
        <w:rPr>
          <w:rFonts w:ascii="Times New Roman" w:hAnsi="Times New Roman" w:cs="Times New Roman"/>
          <w:b/>
          <w:bCs/>
          <w:szCs w:val="22"/>
        </w:rPr>
      </w:pPr>
    </w:p>
    <w:p w14:paraId="305C170F" w14:textId="77777777" w:rsidR="000F0242" w:rsidRPr="008872B0" w:rsidRDefault="000F0242" w:rsidP="00D118CE">
      <w:pPr>
        <w:tabs>
          <w:tab w:val="left" w:pos="1134"/>
        </w:tabs>
        <w:spacing w:after="0" w:line="360" w:lineRule="auto"/>
        <w:jc w:val="center"/>
        <w:rPr>
          <w:rFonts w:ascii="Times New Roman" w:hAnsi="Times New Roman" w:cs="Times New Roman"/>
          <w:b/>
          <w:bCs/>
          <w:szCs w:val="22"/>
        </w:rPr>
      </w:pPr>
    </w:p>
    <w:p w14:paraId="57ED78B5" w14:textId="77777777" w:rsidR="00177817" w:rsidRDefault="00177817" w:rsidP="00D118CE">
      <w:pPr>
        <w:pStyle w:val="ListParagraph"/>
        <w:spacing w:line="360" w:lineRule="auto"/>
        <w:ind w:left="0"/>
        <w:rPr>
          <w:rFonts w:ascii="Times New Roman" w:hAnsi="Times New Roman" w:cs="Times New Roman"/>
          <w:b/>
          <w:bCs/>
          <w:sz w:val="28"/>
        </w:rPr>
      </w:pPr>
      <w:r w:rsidRPr="008872B0">
        <w:rPr>
          <w:rFonts w:ascii="Times New Roman" w:hAnsi="Times New Roman" w:cs="Times New Roman"/>
          <w:b/>
          <w:bCs/>
          <w:sz w:val="28"/>
        </w:rPr>
        <w:t>3.1 Design overview</w:t>
      </w:r>
    </w:p>
    <w:p w14:paraId="4C3CA4ED" w14:textId="77777777" w:rsidR="0017032A" w:rsidRDefault="00681A37" w:rsidP="0017032A">
      <w:pPr>
        <w:pStyle w:val="ListParagraph"/>
        <w:keepNext/>
        <w:spacing w:line="360" w:lineRule="auto"/>
        <w:ind w:left="0"/>
        <w:rPr>
          <w:rFonts w:ascii="Times New Roman" w:hAnsi="Times New Roman"/>
        </w:rPr>
      </w:pPr>
      <w:r>
        <w:rPr>
          <w:rFonts w:ascii="Times New Roman" w:hAnsi="Times New Roman" w:cs="Times New Roman"/>
          <w:b/>
          <w:bCs/>
          <w:sz w:val="28"/>
        </w:rPr>
        <w:tab/>
      </w:r>
      <w:r w:rsidR="00482F34">
        <w:rPr>
          <w:rFonts w:ascii="Times New Roman" w:hAnsi="Times New Roman"/>
        </w:rPr>
        <w:t>This work can be roughly described as “Document Registry Blockchain”, as the main purpose of the Blockchain is to keep document registry that shared between participating hospitals.</w:t>
      </w:r>
    </w:p>
    <w:p w14:paraId="4D8FE486" w14:textId="77777777" w:rsidR="008A69E3" w:rsidRDefault="008A69E3" w:rsidP="0017032A">
      <w:pPr>
        <w:pStyle w:val="ListParagraph"/>
        <w:keepNext/>
        <w:spacing w:line="360" w:lineRule="auto"/>
        <w:ind w:left="0"/>
      </w:pPr>
      <w:r>
        <w:rPr>
          <w:noProof/>
        </w:rPr>
        <w:drawing>
          <wp:inline distT="0" distB="0" distL="0" distR="0" wp14:anchorId="73E5260A" wp14:editId="38F13376">
            <wp:extent cx="52863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r="442" b="5871"/>
                    <a:stretch/>
                  </pic:blipFill>
                  <pic:spPr bwMode="auto">
                    <a:xfrm>
                      <a:off x="0" y="0"/>
                      <a:ext cx="5286375" cy="2809875"/>
                    </a:xfrm>
                    <a:prstGeom prst="rect">
                      <a:avLst/>
                    </a:prstGeom>
                    <a:ln>
                      <a:noFill/>
                    </a:ln>
                    <a:extLst>
                      <a:ext uri="{53640926-AAD7-44D8-BBD7-CCE9431645EC}">
                        <a14:shadowObscured xmlns:a14="http://schemas.microsoft.com/office/drawing/2010/main"/>
                      </a:ext>
                    </a:extLst>
                  </pic:spPr>
                </pic:pic>
              </a:graphicData>
            </a:graphic>
          </wp:inline>
        </w:drawing>
      </w:r>
    </w:p>
    <w:p w14:paraId="243ECD03" w14:textId="77777777" w:rsidR="00177817" w:rsidRDefault="0017032A" w:rsidP="0017032A">
      <w:pPr>
        <w:pStyle w:val="Caption"/>
        <w:jc w:val="center"/>
        <w:rPr>
          <w:rFonts w:ascii="Times New Roman" w:hAnsi="Times New Roman"/>
          <w:color w:val="auto"/>
          <w:sz w:val="20"/>
          <w:szCs w:val="20"/>
        </w:rPr>
      </w:pPr>
      <w:r w:rsidRPr="0017032A">
        <w:rPr>
          <w:rFonts w:ascii="Times New Roman" w:hAnsi="Times New Roman" w:cs="Times New Roman"/>
          <w:color w:val="auto"/>
          <w:sz w:val="20"/>
          <w:szCs w:val="20"/>
        </w:rPr>
        <w:t xml:space="preserve">Figure </w:t>
      </w:r>
      <w:r w:rsidRPr="0017032A">
        <w:rPr>
          <w:rFonts w:ascii="Times New Roman" w:hAnsi="Times New Roman" w:cs="Times New Roman"/>
          <w:color w:val="auto"/>
          <w:sz w:val="20"/>
          <w:szCs w:val="20"/>
        </w:rPr>
        <w:fldChar w:fldCharType="begin"/>
      </w:r>
      <w:r w:rsidRPr="0017032A">
        <w:rPr>
          <w:rFonts w:ascii="Times New Roman" w:hAnsi="Times New Roman" w:cs="Times New Roman"/>
          <w:color w:val="auto"/>
          <w:sz w:val="20"/>
          <w:szCs w:val="20"/>
        </w:rPr>
        <w:instrText xml:space="preserve"> SEQ Figure \* ARABIC </w:instrText>
      </w:r>
      <w:r w:rsidRPr="0017032A">
        <w:rPr>
          <w:rFonts w:ascii="Times New Roman" w:hAnsi="Times New Roman" w:cs="Times New Roman"/>
          <w:color w:val="auto"/>
          <w:sz w:val="20"/>
          <w:szCs w:val="20"/>
        </w:rPr>
        <w:fldChar w:fldCharType="separate"/>
      </w:r>
      <w:r w:rsidR="003A26E0">
        <w:rPr>
          <w:rFonts w:ascii="Times New Roman" w:hAnsi="Times New Roman" w:cs="Times New Roman"/>
          <w:noProof/>
          <w:color w:val="auto"/>
          <w:sz w:val="20"/>
          <w:szCs w:val="20"/>
        </w:rPr>
        <w:t>3</w:t>
      </w:r>
      <w:r w:rsidRPr="0017032A">
        <w:rPr>
          <w:rFonts w:ascii="Times New Roman" w:hAnsi="Times New Roman" w:cs="Times New Roman"/>
          <w:color w:val="auto"/>
          <w:sz w:val="20"/>
          <w:szCs w:val="20"/>
        </w:rPr>
        <w:fldChar w:fldCharType="end"/>
      </w:r>
      <w:r w:rsidRPr="0017032A">
        <w:rPr>
          <w:rFonts w:ascii="Times New Roman" w:hAnsi="Times New Roman" w:cs="Times New Roman"/>
          <w:noProof/>
          <w:color w:val="auto"/>
          <w:sz w:val="20"/>
          <w:szCs w:val="20"/>
        </w:rPr>
        <w:t xml:space="preserve"> Document Registry</w:t>
      </w:r>
      <w:r w:rsidR="002B6773">
        <w:rPr>
          <w:rFonts w:ascii="Times New Roman" w:hAnsi="Times New Roman" w:cs="Times New Roman"/>
          <w:noProof/>
          <w:color w:val="auto"/>
          <w:sz w:val="20"/>
          <w:szCs w:val="20"/>
        </w:rPr>
        <w:t xml:space="preserve"> of each hospital connect</w:t>
      </w:r>
      <w:r w:rsidR="003249E7">
        <w:rPr>
          <w:rFonts w:ascii="Times New Roman" w:hAnsi="Times New Roman" w:cs="Times New Roman"/>
          <w:noProof/>
          <w:color w:val="auto"/>
          <w:sz w:val="20"/>
          <w:szCs w:val="20"/>
        </w:rPr>
        <w:t>ed</w:t>
      </w:r>
      <w:r w:rsidR="002B6773">
        <w:rPr>
          <w:rFonts w:ascii="Times New Roman" w:hAnsi="Times New Roman" w:cs="Times New Roman"/>
          <w:noProof/>
          <w:color w:val="auto"/>
          <w:sz w:val="20"/>
          <w:szCs w:val="20"/>
        </w:rPr>
        <w:t xml:space="preserve"> to other as</w:t>
      </w:r>
      <w:r w:rsidRPr="0017032A">
        <w:rPr>
          <w:rFonts w:ascii="Times New Roman" w:hAnsi="Times New Roman" w:cs="Times New Roman"/>
          <w:noProof/>
          <w:color w:val="auto"/>
          <w:sz w:val="20"/>
          <w:szCs w:val="20"/>
        </w:rPr>
        <w:t xml:space="preserve"> Blockchain</w:t>
      </w:r>
    </w:p>
    <w:p w14:paraId="184BA7E3" w14:textId="77777777" w:rsidR="00CA2FB1" w:rsidRPr="00A37232" w:rsidRDefault="00CA2FB1" w:rsidP="00CA2FB1">
      <w:pPr>
        <w:rPr>
          <w:sz w:val="16"/>
          <w:szCs w:val="16"/>
          <w:cs/>
        </w:rPr>
      </w:pPr>
    </w:p>
    <w:p w14:paraId="297460FF" w14:textId="77777777" w:rsidR="0099645B" w:rsidRDefault="007A20F7" w:rsidP="00D118CE">
      <w:pPr>
        <w:pStyle w:val="ListParagraph"/>
        <w:spacing w:line="360" w:lineRule="auto"/>
        <w:ind w:left="0"/>
        <w:rPr>
          <w:rFonts w:ascii="Times New Roman" w:hAnsi="Times New Roman"/>
          <w:szCs w:val="22"/>
        </w:rPr>
      </w:pPr>
      <w:r>
        <w:rPr>
          <w:rFonts w:ascii="Times New Roman" w:hAnsi="Times New Roman" w:cs="Times New Roman"/>
          <w:szCs w:val="22"/>
        </w:rPr>
        <w:t xml:space="preserve">There are two layers of software on each node. </w:t>
      </w:r>
      <w:r w:rsidR="006E39F1">
        <w:rPr>
          <w:rFonts w:ascii="Times New Roman" w:hAnsi="Times New Roman" w:cs="Times New Roman"/>
          <w:szCs w:val="22"/>
        </w:rPr>
        <w:t>The f</w:t>
      </w:r>
      <w:r>
        <w:rPr>
          <w:rFonts w:ascii="Times New Roman" w:hAnsi="Times New Roman" w:cs="Times New Roman"/>
          <w:szCs w:val="22"/>
        </w:rPr>
        <w:t xml:space="preserve">irst layer is Blockchain Client which allow the Blockchain node to communicate </w:t>
      </w:r>
      <w:r w:rsidR="00F151F7">
        <w:rPr>
          <w:rFonts w:ascii="Times New Roman" w:hAnsi="Times New Roman" w:cs="Times New Roman"/>
          <w:szCs w:val="22"/>
        </w:rPr>
        <w:t>with other Blockchain nodes using</w:t>
      </w:r>
      <w:r>
        <w:rPr>
          <w:rFonts w:ascii="Times New Roman" w:hAnsi="Times New Roman" w:cs="Times New Roman"/>
          <w:szCs w:val="22"/>
        </w:rPr>
        <w:t xml:space="preserve"> Blockchain specific communication protocol. </w:t>
      </w:r>
      <w:r w:rsidR="00EB7557">
        <w:rPr>
          <w:rFonts w:ascii="Times New Roman" w:hAnsi="Times New Roman" w:cs="Times New Roman"/>
          <w:szCs w:val="22"/>
        </w:rPr>
        <w:t>The second layer is local application layer. Local application layer compose of</w:t>
      </w:r>
      <w:r w:rsidR="008F50AF">
        <w:rPr>
          <w:rFonts w:ascii="Times New Roman" w:hAnsi="Times New Roman"/>
          <w:szCs w:val="22"/>
        </w:rPr>
        <w:t xml:space="preserve"> four</w:t>
      </w:r>
      <w:r w:rsidR="00EB7557">
        <w:rPr>
          <w:rFonts w:ascii="Times New Roman" w:hAnsi="Times New Roman"/>
          <w:szCs w:val="22"/>
        </w:rPr>
        <w:t xml:space="preserve"> main local applications. First one is Document Repository which have access to local database that contain actual healthcare document which its registry was registered in Document Registry Blockchain. Second local application is Documen</w:t>
      </w:r>
      <w:r w:rsidR="009B2B5A">
        <w:rPr>
          <w:rFonts w:ascii="Times New Roman" w:hAnsi="Times New Roman"/>
          <w:szCs w:val="22"/>
        </w:rPr>
        <w:t>t Registry Searcher that will search registry entry for matching registry with specified index. At the same time, Document Registry Searcher will have its own database to remember address of registry in Document Registry Blockchain it ever searched</w:t>
      </w:r>
      <w:r w:rsidR="00683E64">
        <w:rPr>
          <w:rFonts w:ascii="Times New Roman" w:hAnsi="Times New Roman"/>
          <w:szCs w:val="22"/>
        </w:rPr>
        <w:t xml:space="preserve"> and found</w:t>
      </w:r>
      <w:r w:rsidR="009B2B5A">
        <w:rPr>
          <w:rFonts w:ascii="Times New Roman" w:hAnsi="Times New Roman"/>
          <w:szCs w:val="22"/>
        </w:rPr>
        <w:t xml:space="preserve">. This allow faster </w:t>
      </w:r>
      <w:r w:rsidR="009B2B5A">
        <w:rPr>
          <w:rFonts w:ascii="Times New Roman" w:hAnsi="Times New Roman"/>
          <w:szCs w:val="22"/>
        </w:rPr>
        <w:lastRenderedPageBreak/>
        <w:t>process when user need to access the same registry for next time.</w:t>
      </w:r>
      <w:r w:rsidR="002936FA">
        <w:rPr>
          <w:rFonts w:ascii="Times New Roman" w:hAnsi="Times New Roman"/>
          <w:szCs w:val="22"/>
        </w:rPr>
        <w:t xml:space="preserve"> The third local application is Document Registry Query. Document Registry Query will query for specified registry using its address on Document Registry Blockchain.</w:t>
      </w:r>
      <w:r w:rsidR="00C27FA4">
        <w:rPr>
          <w:rFonts w:ascii="Times New Roman" w:hAnsi="Times New Roman"/>
          <w:szCs w:val="22"/>
        </w:rPr>
        <w:t xml:space="preserve"> The querying process can be done by Document Registry Query application issue new smart contract to interact with target document registry smart contract. After received query smart contract, target registry smart contract will response by send back network address of document repository where actual healthcare document associated with the registry is contained.</w:t>
      </w:r>
      <w:r w:rsidR="008F50AF">
        <w:rPr>
          <w:rFonts w:ascii="Times New Roman" w:hAnsi="Times New Roman"/>
          <w:szCs w:val="22"/>
        </w:rPr>
        <w:t xml:space="preserve"> The last local application is Document Exchange History Recorder. This application will record exchange history of healthcare document between organizations to the Blockchain. Healthcare document exchange history that recorded on the Blockchain will act as evidences like system audit. If any incident happen</w:t>
      </w:r>
      <w:r w:rsidR="00D142DB">
        <w:rPr>
          <w:rFonts w:ascii="Times New Roman" w:hAnsi="Times New Roman"/>
          <w:szCs w:val="22"/>
        </w:rPr>
        <w:t>ed</w:t>
      </w:r>
      <w:r w:rsidR="008F50AF">
        <w:rPr>
          <w:rFonts w:ascii="Times New Roman" w:hAnsi="Times New Roman"/>
          <w:szCs w:val="22"/>
        </w:rPr>
        <w:t xml:space="preserve"> and organization need to trace back for document exchange history, this ensure that the history cannot be tampered or deleted by anyone.</w:t>
      </w:r>
    </w:p>
    <w:p w14:paraId="70B9CC95" w14:textId="77777777" w:rsidR="00F65DDF" w:rsidRDefault="00F65DDF" w:rsidP="00D118CE">
      <w:pPr>
        <w:pStyle w:val="ListParagraph"/>
        <w:spacing w:line="360" w:lineRule="auto"/>
        <w:ind w:left="0"/>
        <w:rPr>
          <w:rFonts w:ascii="Times New Roman" w:hAnsi="Times New Roman"/>
          <w:szCs w:val="22"/>
        </w:rPr>
      </w:pPr>
    </w:p>
    <w:p w14:paraId="22EA67F1" w14:textId="77777777" w:rsidR="00173C64" w:rsidRDefault="00173C64" w:rsidP="00173C64">
      <w:pPr>
        <w:pStyle w:val="ListParagraph"/>
        <w:keepNext/>
        <w:spacing w:line="360" w:lineRule="auto"/>
        <w:ind w:left="0"/>
      </w:pPr>
      <w:r>
        <w:rPr>
          <w:rFonts w:ascii="Times New Roman" w:hAnsi="Times New Roman"/>
          <w:noProof/>
          <w:szCs w:val="22"/>
        </w:rPr>
        <mc:AlternateContent>
          <mc:Choice Requires="wpg">
            <w:drawing>
              <wp:inline distT="0" distB="0" distL="0" distR="0" wp14:anchorId="18500A04" wp14:editId="519CEE41">
                <wp:extent cx="5391150" cy="3803650"/>
                <wp:effectExtent l="0" t="0" r="38100" b="25400"/>
                <wp:docPr id="98" name="Group 98"/>
                <wp:cNvGraphicFramePr/>
                <a:graphic xmlns:a="http://schemas.openxmlformats.org/drawingml/2006/main">
                  <a:graphicData uri="http://schemas.microsoft.com/office/word/2010/wordprocessingGroup">
                    <wpg:wgp>
                      <wpg:cNvGrpSpPr/>
                      <wpg:grpSpPr>
                        <a:xfrm>
                          <a:off x="0" y="0"/>
                          <a:ext cx="5391150" cy="3803650"/>
                          <a:chOff x="0" y="120117"/>
                          <a:chExt cx="5391150" cy="3803650"/>
                        </a:xfrm>
                      </wpg:grpSpPr>
                      <wpg:grpSp>
                        <wpg:cNvPr id="6" name="Group 6"/>
                        <wpg:cNvGrpSpPr/>
                        <wpg:grpSpPr>
                          <a:xfrm>
                            <a:off x="0" y="120117"/>
                            <a:ext cx="4114800" cy="3803650"/>
                            <a:chOff x="0" y="74575"/>
                            <a:chExt cx="2933700" cy="2361508"/>
                          </a:xfrm>
                        </wpg:grpSpPr>
                        <wps:wsp>
                          <wps:cNvPr id="3" name="Rectangle 3"/>
                          <wps:cNvSpPr/>
                          <wps:spPr>
                            <a:xfrm>
                              <a:off x="0" y="74575"/>
                              <a:ext cx="2933700" cy="23615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62591" y="86402"/>
                              <a:ext cx="957527" cy="177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C03A4" w14:textId="77777777" w:rsidR="000074A9" w:rsidRPr="008425EC" w:rsidRDefault="000074A9" w:rsidP="00F65DDF">
                                <w:pPr>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133350" y="276225"/>
                            <a:ext cx="15621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0DCF9" w14:textId="77777777" w:rsidR="000074A9" w:rsidRDefault="000074A9" w:rsidP="008425EC">
                              <w:pPr>
                                <w:jc w:val="center"/>
                                <w:rPr>
                                  <w:color w:val="000000" w:themeColor="text1"/>
                                </w:rPr>
                              </w:pPr>
                              <w:r>
                                <w:rPr>
                                  <w:color w:val="000000" w:themeColor="text1"/>
                                </w:rPr>
                                <w:t>Registry Searcher</w:t>
                              </w:r>
                            </w:p>
                            <w:p w14:paraId="186A0524" w14:textId="77777777" w:rsidR="000074A9" w:rsidRPr="008425EC" w:rsidRDefault="000074A9"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3350" y="904875"/>
                            <a:ext cx="15621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D7195" w14:textId="77777777" w:rsidR="000074A9" w:rsidRDefault="000074A9" w:rsidP="008425EC">
                              <w:pPr>
                                <w:jc w:val="center"/>
                                <w:rPr>
                                  <w:color w:val="000000" w:themeColor="text1"/>
                                </w:rPr>
                              </w:pPr>
                              <w:r>
                                <w:rPr>
                                  <w:color w:val="000000" w:themeColor="text1"/>
                                </w:rPr>
                                <w:t>Registry Query</w:t>
                              </w:r>
                            </w:p>
                            <w:p w14:paraId="2F0B4CA7" w14:textId="77777777" w:rsidR="000074A9" w:rsidRDefault="000074A9" w:rsidP="008425EC">
                              <w:pPr>
                                <w:jc w:val="center"/>
                                <w:rPr>
                                  <w:color w:val="000000" w:themeColor="text1"/>
                                </w:rPr>
                              </w:pPr>
                            </w:p>
                            <w:p w14:paraId="5F886F3E" w14:textId="77777777" w:rsidR="000074A9" w:rsidRPr="008425EC" w:rsidRDefault="000074A9"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3350" y="2114550"/>
                            <a:ext cx="15621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39124C" w14:textId="77777777" w:rsidR="000074A9" w:rsidRDefault="000074A9" w:rsidP="008425EC">
                              <w:pPr>
                                <w:jc w:val="center"/>
                                <w:rPr>
                                  <w:color w:val="000000" w:themeColor="text1"/>
                                </w:rPr>
                              </w:pPr>
                              <w:r>
                                <w:rPr>
                                  <w:color w:val="000000" w:themeColor="text1"/>
                                </w:rPr>
                                <w:t>Document Repository</w:t>
                              </w:r>
                            </w:p>
                            <w:p w14:paraId="447FC640" w14:textId="77777777" w:rsidR="000074A9" w:rsidRPr="008425EC" w:rsidRDefault="000074A9"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3350" y="2819400"/>
                            <a:ext cx="1562100" cy="1000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E6EEB" w14:textId="77777777" w:rsidR="000074A9" w:rsidRDefault="000074A9" w:rsidP="008425EC">
                              <w:pPr>
                                <w:jc w:val="center"/>
                                <w:rPr>
                                  <w:color w:val="000000" w:themeColor="text1"/>
                                </w:rPr>
                              </w:pPr>
                              <w:r>
                                <w:rPr>
                                  <w:color w:val="000000" w:themeColor="text1"/>
                                </w:rPr>
                                <w:t>Document Exchange History Recorder</w:t>
                              </w:r>
                            </w:p>
                            <w:p w14:paraId="1381F5AE" w14:textId="77777777" w:rsidR="000074A9" w:rsidRDefault="000074A9" w:rsidP="008425EC">
                              <w:pPr>
                                <w:jc w:val="center"/>
                                <w:rPr>
                                  <w:color w:val="000000" w:themeColor="text1"/>
                                </w:rPr>
                              </w:pPr>
                            </w:p>
                            <w:p w14:paraId="7BBAD28C" w14:textId="77777777" w:rsidR="000074A9" w:rsidRPr="008425EC" w:rsidRDefault="000074A9"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8125" y="5524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A4048" w14:textId="77777777" w:rsidR="000074A9" w:rsidRPr="008425EC" w:rsidRDefault="000074A9" w:rsidP="008425EC">
                              <w:pPr>
                                <w:jc w:val="center"/>
                                <w:rPr>
                                  <w:color w:val="000000" w:themeColor="text1"/>
                                </w:rPr>
                              </w:pPr>
                              <w:r>
                                <w:rPr>
                                  <w:color w:val="000000" w:themeColor="text1"/>
                                </w:rPr>
                                <w:t>Search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7650" y="11239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98BC8" w14:textId="77777777" w:rsidR="000074A9" w:rsidRPr="008425EC" w:rsidRDefault="000074A9" w:rsidP="00F65DDF">
                              <w:pPr>
                                <w:jc w:val="center"/>
                                <w:rPr>
                                  <w:color w:val="000000" w:themeColor="text1"/>
                                </w:rPr>
                              </w:pPr>
                              <w:r>
                                <w:rPr>
                                  <w:color w:val="000000" w:themeColor="text1"/>
                                </w:rPr>
                                <w:t>Query Contract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7650" y="14287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13633" w14:textId="77777777" w:rsidR="000074A9" w:rsidRPr="008425EC" w:rsidRDefault="000074A9" w:rsidP="00F65DDF">
                              <w:pPr>
                                <w:jc w:val="center"/>
                                <w:rPr>
                                  <w:color w:val="000000" w:themeColor="text1"/>
                                </w:rPr>
                              </w:pPr>
                              <w:r>
                                <w:rPr>
                                  <w:color w:val="000000" w:themeColor="text1"/>
                                </w:rPr>
                                <w:t xml:space="preserve">Repository 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09550" y="2390775"/>
                            <a:ext cx="14192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1D9F4" w14:textId="77777777" w:rsidR="000074A9" w:rsidRPr="008425EC" w:rsidRDefault="000074A9" w:rsidP="00F65DDF">
                              <w:pPr>
                                <w:jc w:val="center"/>
                                <w:rPr>
                                  <w:color w:val="000000" w:themeColor="text1"/>
                                </w:rPr>
                              </w:pPr>
                              <w:r>
                                <w:rPr>
                                  <w:color w:val="000000" w:themeColor="text1"/>
                                </w:rPr>
                                <w:t>Document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0025" y="3248025"/>
                            <a:ext cx="141922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E8E25" w14:textId="77777777" w:rsidR="000074A9" w:rsidRPr="008425EC" w:rsidRDefault="000074A9" w:rsidP="00F65DDF">
                              <w:pPr>
                                <w:jc w:val="center"/>
                                <w:rPr>
                                  <w:color w:val="000000" w:themeColor="text1"/>
                                </w:rPr>
                              </w:pPr>
                              <w:r>
                                <w:rPr>
                                  <w:color w:val="000000" w:themeColor="text1"/>
                                </w:rPr>
                                <w:t>Document Exchange History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52625" y="971550"/>
                            <a:ext cx="1962150" cy="192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9F241" w14:textId="77777777" w:rsidR="000074A9" w:rsidRDefault="000074A9" w:rsidP="00F65DDF">
                              <w:pPr>
                                <w:jc w:val="right"/>
                                <w:rPr>
                                  <w:color w:val="000000" w:themeColor="text1"/>
                                </w:rPr>
                              </w:pPr>
                              <w:r>
                                <w:rPr>
                                  <w:color w:val="000000" w:themeColor="text1"/>
                                </w:rPr>
                                <w:t>Blockchain Node</w:t>
                              </w:r>
                            </w:p>
                            <w:p w14:paraId="05DF97A3" w14:textId="77777777" w:rsidR="000074A9" w:rsidRDefault="000074A9" w:rsidP="00F65DDF">
                              <w:pPr>
                                <w:jc w:val="right"/>
                                <w:rPr>
                                  <w:color w:val="000000" w:themeColor="text1"/>
                                </w:rPr>
                              </w:pPr>
                            </w:p>
                            <w:p w14:paraId="6DC8EA88" w14:textId="77777777" w:rsidR="000074A9" w:rsidRDefault="000074A9" w:rsidP="00F65DDF">
                              <w:pPr>
                                <w:jc w:val="center"/>
                                <w:rPr>
                                  <w:color w:val="000000" w:themeColor="text1"/>
                                </w:rPr>
                              </w:pPr>
                            </w:p>
                            <w:p w14:paraId="4FDA4496" w14:textId="77777777" w:rsidR="000074A9" w:rsidRDefault="000074A9" w:rsidP="00F65DDF">
                              <w:pPr>
                                <w:jc w:val="center"/>
                                <w:rPr>
                                  <w:color w:val="000000" w:themeColor="text1"/>
                                </w:rPr>
                              </w:pPr>
                            </w:p>
                            <w:p w14:paraId="03861EF7" w14:textId="77777777" w:rsidR="000074A9" w:rsidRDefault="000074A9" w:rsidP="00F65DDF">
                              <w:pPr>
                                <w:jc w:val="center"/>
                                <w:rPr>
                                  <w:color w:val="000000" w:themeColor="text1"/>
                                </w:rPr>
                              </w:pPr>
                            </w:p>
                            <w:p w14:paraId="4B5E8F7E" w14:textId="77777777" w:rsidR="000074A9" w:rsidRPr="008425EC" w:rsidRDefault="000074A9" w:rsidP="00F65D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028825" y="13049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36A7F" w14:textId="77777777" w:rsidR="000074A9" w:rsidRPr="008425EC" w:rsidRDefault="000074A9" w:rsidP="00F65DDF">
                              <w:pPr>
                                <w:jc w:val="center"/>
                                <w:rPr>
                                  <w:color w:val="000000" w:themeColor="text1"/>
                                </w:rPr>
                              </w:pPr>
                              <w:r>
                                <w:rPr>
                                  <w:color w:val="000000" w:themeColor="text1"/>
                                </w:rPr>
                                <w:t>Registry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28825" y="15716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90571" w14:textId="77777777" w:rsidR="000074A9" w:rsidRPr="008425EC" w:rsidRDefault="000074A9" w:rsidP="00F65DDF">
                              <w:pPr>
                                <w:jc w:val="center"/>
                                <w:rPr>
                                  <w:color w:val="000000" w:themeColor="text1"/>
                                </w:rPr>
                              </w:pPr>
                              <w:r>
                                <w:rPr>
                                  <w:color w:val="000000" w:themeColor="text1"/>
                                </w:rPr>
                                <w:t>Registry transaction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28825" y="21050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F1628" w14:textId="77777777" w:rsidR="000074A9" w:rsidRPr="008425EC" w:rsidRDefault="000074A9" w:rsidP="00F65DDF">
                              <w:pPr>
                                <w:jc w:val="center"/>
                                <w:rPr>
                                  <w:color w:val="000000" w:themeColor="text1"/>
                                </w:rPr>
                              </w:pPr>
                              <w:r>
                                <w:rPr>
                                  <w:color w:val="000000" w:themeColor="text1"/>
                                </w:rPr>
                                <w:t>Registry transaction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28825" y="2371725"/>
                            <a:ext cx="169545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515C1" w14:textId="77777777" w:rsidR="000074A9" w:rsidRPr="008425EC" w:rsidRDefault="000074A9" w:rsidP="00F65DDF">
                              <w:pPr>
                                <w:jc w:val="center"/>
                                <w:rPr>
                                  <w:color w:val="000000" w:themeColor="text1"/>
                                </w:rPr>
                              </w:pPr>
                              <w:r>
                                <w:rPr>
                                  <w:color w:val="000000" w:themeColor="text1"/>
                                </w:rPr>
                                <w:t>Document Exchange Registry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1571625" y="647700"/>
                            <a:ext cx="457200" cy="695325"/>
                          </a:xfrm>
                          <a:prstGeom prst="bentConnector3">
                            <a:avLst>
                              <a:gd name="adj1" fmla="val 6000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a:off x="1581150" y="1257300"/>
                            <a:ext cx="466725" cy="704850"/>
                          </a:xfrm>
                          <a:prstGeom prst="bentConnector3">
                            <a:avLst>
                              <a:gd name="adj1" fmla="val 43708"/>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V="1">
                            <a:off x="1581150" y="1504950"/>
                            <a:ext cx="466725" cy="76200"/>
                          </a:xfrm>
                          <a:prstGeom prst="bentConnector3">
                            <a:avLst>
                              <a:gd name="adj1" fmla="val 60034"/>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wps:spPr>
                          <a:xfrm flipH="1">
                            <a:off x="3609975" y="1409700"/>
                            <a:ext cx="111760" cy="571500"/>
                          </a:xfrm>
                          <a:prstGeom prst="bentConnector3">
                            <a:avLst>
                              <a:gd name="adj1" fmla="val -120838"/>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2028825" y="1838325"/>
                            <a:ext cx="169545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E7473" w14:textId="77777777" w:rsidR="000074A9" w:rsidRPr="008425EC" w:rsidRDefault="000074A9" w:rsidP="00F65DDF">
                              <w:pPr>
                                <w:jc w:val="center"/>
                                <w:rPr>
                                  <w:color w:val="000000" w:themeColor="text1"/>
                                </w:rPr>
                              </w:pPr>
                              <w:r>
                                <w:rPr>
                                  <w:color w:val="000000" w:themeColor="text1"/>
                                </w:rPr>
                                <w:t>Query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Elbow Connector 88"/>
                        <wps:cNvCnPr/>
                        <wps:spPr>
                          <a:xfrm flipV="1">
                            <a:off x="1619250" y="2686050"/>
                            <a:ext cx="419100" cy="800100"/>
                          </a:xfrm>
                          <a:prstGeom prst="bentConnector3">
                            <a:avLst>
                              <a:gd name="adj1" fmla="val 4166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1704975" y="2486025"/>
                            <a:ext cx="33337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3924300" y="523875"/>
                            <a:ext cx="1466850" cy="5143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3905250" y="2800350"/>
                            <a:ext cx="1447800" cy="5048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3914775" y="1962150"/>
                            <a:ext cx="142875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rot="20510299">
                            <a:off x="4162425" y="53340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05979E" w14:textId="77777777" w:rsidR="000074A9" w:rsidRPr="008425EC" w:rsidRDefault="000074A9"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200525" y="173355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EB85F" w14:textId="77777777" w:rsidR="000074A9" w:rsidRPr="008425EC" w:rsidRDefault="000074A9"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rot="1100718">
                            <a:off x="4200525" y="278130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AB3D96" w14:textId="77777777" w:rsidR="000074A9" w:rsidRPr="008425EC" w:rsidRDefault="000074A9"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500A04" id="Group 98" o:spid="_x0000_s1026" style="width:424.5pt;height:299.5pt;mso-position-horizontal-relative:char;mso-position-vertical-relative:line" coordorigin=",1201" coordsize="53911,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">
                <v:group id="Group 6" o:spid="_x0000_s1027" style="position:absolute;top:1201;width:41148;height:38036" coordorigin=",745" coordsize="29337,23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 o:spid="_x0000_s1028" style="position:absolute;top:745;width:29337;height:2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rect id="Rectangle 4" o:spid="_x0000_s1029" style="position:absolute;left:19625;top:864;width:9576;height:1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14:paraId="2CCC03A4" w14:textId="77777777" w:rsidR="000074A9" w:rsidRPr="008425EC" w:rsidRDefault="000074A9" w:rsidP="00F65DDF">
                          <w:pPr>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Machine</w:t>
                          </w:r>
                        </w:p>
                      </w:txbxContent>
                    </v:textbox>
                  </v:rect>
                </v:group>
                <v:rect id="Rectangle 8" o:spid="_x0000_s1030" style="position:absolute;left:1333;top:2762;width:15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KcAA&#10;AADaAAAADwAAAGRycy9kb3ducmV2LnhtbERPy4rCMBTdD/gP4Q64kTEdFzJ0jCIDahEUfC3cXZpr&#10;U2xuQpPR+vdmIbg8nPdk1tlG3KgNtWMF38MMBHHpdM2VguNh8fUDIkRkjY1jUvCgALNp72OCuXZ3&#10;3tFtHyuRQjjkqMDE6HMpQ2nIYhg6T5y4i2stxgTbSuoW7yncNnKUZWNpsebUYNDTn6Hyuv+3ChYr&#10;M5jL9ebki7C92FHhl6vBWan+Zzf/BRGpi2/xy11oBWlrupJu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lKcAAAADaAAAADwAAAAAAAAAAAAAAAACYAgAAZHJzL2Rvd25y&#10;ZXYueG1sUEsFBgAAAAAEAAQA9QAAAIUDAAAAAA==&#10;" filled="f" strokecolor="black [3213]" strokeweight="2pt">
                  <v:textbox>
                    <w:txbxContent>
                      <w:p w14:paraId="0940DCF9" w14:textId="77777777" w:rsidR="000074A9" w:rsidRDefault="000074A9" w:rsidP="008425EC">
                        <w:pPr>
                          <w:jc w:val="center"/>
                          <w:rPr>
                            <w:color w:val="000000" w:themeColor="text1"/>
                          </w:rPr>
                        </w:pPr>
                        <w:r>
                          <w:rPr>
                            <w:color w:val="000000" w:themeColor="text1"/>
                          </w:rPr>
                          <w:t>Registry Searcher</w:t>
                        </w:r>
                      </w:p>
                      <w:p w14:paraId="186A0524" w14:textId="77777777" w:rsidR="000074A9" w:rsidRPr="008425EC" w:rsidRDefault="000074A9" w:rsidP="008425EC">
                        <w:pPr>
                          <w:jc w:val="center"/>
                          <w:rPr>
                            <w:color w:val="000000" w:themeColor="text1"/>
                          </w:rPr>
                        </w:pPr>
                      </w:p>
                    </w:txbxContent>
                  </v:textbox>
                </v:rect>
                <v:rect id="Rectangle 9" o:spid="_x0000_s1031" style="position:absolute;left:1333;top:9048;width:15621;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AssQA&#10;AADaAAAADwAAAGRycy9kb3ducmV2LnhtbESPQWsCMRSE74X+h/AKXqRm60Hq1ihSUBfBgloP3h6b&#10;52bp5iVsoq7/3ghCj8PMfMNMZp1txIXaUDtW8DHIQBCXTtdcKfjdL94/QYSIrLFxTApuFGA2fX2Z&#10;YK7dlbd02cVKJAiHHBWYGH0uZSgNWQwD54mTd3KtxZhkW0nd4jXBbSOHWTaSFmtOCwY9fRsq/3Zn&#10;q2CxMv25XG8Ovgg/Jzss/HLVPyrVe+vmXyAidfE//GwXWsEY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zALLEAAAA2gAAAA8AAAAAAAAAAAAAAAAAmAIAAGRycy9k&#10;b3ducmV2LnhtbFBLBQYAAAAABAAEAPUAAACJAwAAAAA=&#10;" filled="f" strokecolor="black [3213]" strokeweight="2pt">
                  <v:textbox>
                    <w:txbxContent>
                      <w:p w14:paraId="4D4D7195" w14:textId="77777777" w:rsidR="000074A9" w:rsidRDefault="000074A9" w:rsidP="008425EC">
                        <w:pPr>
                          <w:jc w:val="center"/>
                          <w:rPr>
                            <w:color w:val="000000" w:themeColor="text1"/>
                          </w:rPr>
                        </w:pPr>
                        <w:r>
                          <w:rPr>
                            <w:color w:val="000000" w:themeColor="text1"/>
                          </w:rPr>
                          <w:t>Registry Query</w:t>
                        </w:r>
                      </w:p>
                      <w:p w14:paraId="2F0B4CA7" w14:textId="77777777" w:rsidR="000074A9" w:rsidRDefault="000074A9" w:rsidP="008425EC">
                        <w:pPr>
                          <w:jc w:val="center"/>
                          <w:rPr>
                            <w:color w:val="000000" w:themeColor="text1"/>
                          </w:rPr>
                        </w:pPr>
                      </w:p>
                      <w:p w14:paraId="5F886F3E" w14:textId="77777777" w:rsidR="000074A9" w:rsidRPr="008425EC" w:rsidRDefault="000074A9" w:rsidP="008425EC">
                        <w:pPr>
                          <w:jc w:val="center"/>
                          <w:rPr>
                            <w:color w:val="000000" w:themeColor="text1"/>
                          </w:rPr>
                        </w:pPr>
                      </w:p>
                    </w:txbxContent>
                  </v:textbox>
                </v:rect>
                <v:rect id="Rectangle 10" o:spid="_x0000_s1032" style="position:absolute;left:1333;top:21145;width:15621;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DQcUA&#10;AADbAAAADwAAAGRycy9kb3ducmV2LnhtbESPQWsCMRCF74X+hzAFL1Kz9SBlaxQpWBdBQW0PvQ2b&#10;cbN0MwmbVLf/vnMQvM3w3rz3zXw5+E5dqE9tYAMvkwIUcR1sy42Bz9P6+RVUysgWu8Bk4I8SLBeP&#10;D3MsbbjygS7H3CgJ4VSiAZdzLLVOtSOPaRIisWjn0HvMsvaNtj1eJdx3eloUM+2xZWlwGOndUf1z&#10;/PUG1hs3Xunt7itWaX/20yp+bMbfxoyehtUbqExDvptv15UVfKGX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oNBxQAAANsAAAAPAAAAAAAAAAAAAAAAAJgCAABkcnMv&#10;ZG93bnJldi54bWxQSwUGAAAAAAQABAD1AAAAigMAAAAA&#10;" filled="f" strokecolor="black [3213]" strokeweight="2pt">
                  <v:textbox>
                    <w:txbxContent>
                      <w:p w14:paraId="4C39124C" w14:textId="77777777" w:rsidR="000074A9" w:rsidRDefault="000074A9" w:rsidP="008425EC">
                        <w:pPr>
                          <w:jc w:val="center"/>
                          <w:rPr>
                            <w:color w:val="000000" w:themeColor="text1"/>
                          </w:rPr>
                        </w:pPr>
                        <w:r>
                          <w:rPr>
                            <w:color w:val="000000" w:themeColor="text1"/>
                          </w:rPr>
                          <w:t>Document Repository</w:t>
                        </w:r>
                      </w:p>
                      <w:p w14:paraId="447FC640" w14:textId="77777777" w:rsidR="000074A9" w:rsidRPr="008425EC" w:rsidRDefault="000074A9" w:rsidP="008425EC">
                        <w:pPr>
                          <w:jc w:val="center"/>
                          <w:rPr>
                            <w:color w:val="000000" w:themeColor="text1"/>
                          </w:rPr>
                        </w:pPr>
                      </w:p>
                    </w:txbxContent>
                  </v:textbox>
                </v:rect>
                <v:rect id="Rectangle 11" o:spid="_x0000_s1033" style="position:absolute;left:1333;top:28194;width:1562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textbox>
                    <w:txbxContent>
                      <w:p w14:paraId="1DCE6EEB" w14:textId="77777777" w:rsidR="000074A9" w:rsidRDefault="000074A9" w:rsidP="008425EC">
                        <w:pPr>
                          <w:jc w:val="center"/>
                          <w:rPr>
                            <w:color w:val="000000" w:themeColor="text1"/>
                          </w:rPr>
                        </w:pPr>
                        <w:r>
                          <w:rPr>
                            <w:color w:val="000000" w:themeColor="text1"/>
                          </w:rPr>
                          <w:t>Document Exchange History Recorder</w:t>
                        </w:r>
                      </w:p>
                      <w:p w14:paraId="1381F5AE" w14:textId="77777777" w:rsidR="000074A9" w:rsidRDefault="000074A9" w:rsidP="008425EC">
                        <w:pPr>
                          <w:jc w:val="center"/>
                          <w:rPr>
                            <w:color w:val="000000" w:themeColor="text1"/>
                          </w:rPr>
                        </w:pPr>
                      </w:p>
                      <w:p w14:paraId="7BBAD28C" w14:textId="77777777" w:rsidR="000074A9" w:rsidRPr="008425EC" w:rsidRDefault="000074A9" w:rsidP="008425EC">
                        <w:pPr>
                          <w:jc w:val="center"/>
                          <w:rPr>
                            <w:color w:val="000000" w:themeColor="text1"/>
                          </w:rPr>
                        </w:pPr>
                      </w:p>
                    </w:txbxContent>
                  </v:textbox>
                </v:rect>
                <v:rect id="Rectangle 12" o:spid="_x0000_s1034" style="position:absolute;left:2381;top:5524;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4rcIA&#10;AADbAAAADwAAAGRycy9kb3ducmV2LnhtbERPTWsCMRC9F/wPYYReRLPuQcrWKFJQl4JC1R68DZtx&#10;s3QzCZtUt//eCEJv83ifM1/2thVX6kLjWMF0koEgrpxuuFZwOq7HbyBCRNbYOiYFfxRguRi8zLHQ&#10;7sZfdD3EWqQQDgUqMDH6QspQGbIYJs4TJ+7iOosxwa6WusNbCretzLNsJi02nBoMevowVP0cfq2C&#10;9daMVvJz9+3LsL/YvPSb7eis1OuwX72DiNTHf/HTXeo0P4fH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LitwgAAANsAAAAPAAAAAAAAAAAAAAAAAJgCAABkcnMvZG93&#10;bnJldi54bWxQSwUGAAAAAAQABAD1AAAAhwMAAAAA&#10;" filled="f" strokecolor="black [3213]" strokeweight="2pt">
                  <v:textbox>
                    <w:txbxContent>
                      <w:p w14:paraId="431A4048" w14:textId="77777777" w:rsidR="000074A9" w:rsidRPr="008425EC" w:rsidRDefault="000074A9" w:rsidP="008425EC">
                        <w:pPr>
                          <w:jc w:val="center"/>
                          <w:rPr>
                            <w:color w:val="000000" w:themeColor="text1"/>
                          </w:rPr>
                        </w:pPr>
                        <w:r>
                          <w:rPr>
                            <w:color w:val="000000" w:themeColor="text1"/>
                          </w:rPr>
                          <w:t>Search Memory</w:t>
                        </w:r>
                      </w:p>
                    </w:txbxContent>
                  </v:textbox>
                </v:rect>
                <v:rect id="Rectangle 13" o:spid="_x0000_s1035" style="position:absolute;left:2476;top:11239;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14:paraId="47898BC8" w14:textId="77777777" w:rsidR="000074A9" w:rsidRPr="008425EC" w:rsidRDefault="000074A9" w:rsidP="00F65DDF">
                        <w:pPr>
                          <w:jc w:val="center"/>
                          <w:rPr>
                            <w:color w:val="000000" w:themeColor="text1"/>
                          </w:rPr>
                        </w:pPr>
                        <w:r>
                          <w:rPr>
                            <w:color w:val="000000" w:themeColor="text1"/>
                          </w:rPr>
                          <w:t>Query Contract A</w:t>
                        </w:r>
                      </w:p>
                    </w:txbxContent>
                  </v:textbox>
                </v:rect>
                <v:rect id="Rectangle 14" o:spid="_x0000_s1036" style="position:absolute;left:2476;top:14287;width:1324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FQsIA&#10;AADbAAAADwAAAGRycy9kb3ducmV2LnhtbERPTWsCMRC9F/ofwhS8SM1Wp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YVCwgAAANsAAAAPAAAAAAAAAAAAAAAAAJgCAABkcnMvZG93&#10;bnJldi54bWxQSwUGAAAAAAQABAD1AAAAhwMAAAAA&#10;" filled="f" strokecolor="black [3213]" strokeweight="2pt">
                  <v:textbox>
                    <w:txbxContent>
                      <w:p w14:paraId="3F213633" w14:textId="77777777" w:rsidR="000074A9" w:rsidRPr="008425EC" w:rsidRDefault="000074A9" w:rsidP="00F65DDF">
                        <w:pPr>
                          <w:jc w:val="center"/>
                          <w:rPr>
                            <w:color w:val="000000" w:themeColor="text1"/>
                          </w:rPr>
                        </w:pPr>
                        <w:r>
                          <w:rPr>
                            <w:color w:val="000000" w:themeColor="text1"/>
                          </w:rPr>
                          <w:t xml:space="preserve">Repository Address </w:t>
                        </w:r>
                      </w:p>
                    </w:txbxContent>
                  </v:textbox>
                </v:rect>
                <v:rect id="Rectangle 15" o:spid="_x0000_s1037" style="position:absolute;left:2095;top:23907;width:14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g2cIA&#10;AADbAAAADwAAAGRycy9kb3ducmV2LnhtbERPTWsCMRC9F/ofwhS8SM1Ws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SDZwgAAANsAAAAPAAAAAAAAAAAAAAAAAJgCAABkcnMvZG93&#10;bnJldi54bWxQSwUGAAAAAAQABAD1AAAAhwMAAAAA&#10;" filled="f" strokecolor="black [3213]" strokeweight="2pt">
                  <v:textbox>
                    <w:txbxContent>
                      <w:p w14:paraId="5AE1D9F4" w14:textId="77777777" w:rsidR="000074A9" w:rsidRPr="008425EC" w:rsidRDefault="000074A9" w:rsidP="00F65DDF">
                        <w:pPr>
                          <w:jc w:val="center"/>
                          <w:rPr>
                            <w:color w:val="000000" w:themeColor="text1"/>
                          </w:rPr>
                        </w:pPr>
                        <w:r>
                          <w:rPr>
                            <w:color w:val="000000" w:themeColor="text1"/>
                          </w:rPr>
                          <w:t>Document Database</w:t>
                        </w:r>
                      </w:p>
                    </w:txbxContent>
                  </v:textbox>
                </v:rect>
                <v:rect id="Rectangle 16" o:spid="_x0000_s1038" style="position:absolute;left:2000;top:32480;width:1419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14:paraId="532E8E25" w14:textId="77777777" w:rsidR="000074A9" w:rsidRPr="008425EC" w:rsidRDefault="000074A9" w:rsidP="00F65DDF">
                        <w:pPr>
                          <w:jc w:val="center"/>
                          <w:rPr>
                            <w:color w:val="000000" w:themeColor="text1"/>
                          </w:rPr>
                        </w:pPr>
                        <w:r>
                          <w:rPr>
                            <w:color w:val="000000" w:themeColor="text1"/>
                          </w:rPr>
                          <w:t>Document Exchange History Contract</w:t>
                        </w:r>
                      </w:p>
                    </w:txbxContent>
                  </v:textbox>
                </v:rect>
                <v:rect id="Rectangle 17" o:spid="_x0000_s1039" style="position:absolute;left:19526;top:9715;width:19621;height:19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14:paraId="4E49F241" w14:textId="77777777" w:rsidR="000074A9" w:rsidRDefault="000074A9" w:rsidP="00F65DDF">
                        <w:pPr>
                          <w:jc w:val="right"/>
                          <w:rPr>
                            <w:color w:val="000000" w:themeColor="text1"/>
                          </w:rPr>
                        </w:pPr>
                        <w:r>
                          <w:rPr>
                            <w:color w:val="000000" w:themeColor="text1"/>
                          </w:rPr>
                          <w:t>Blockchain Node</w:t>
                        </w:r>
                      </w:p>
                      <w:p w14:paraId="05DF97A3" w14:textId="77777777" w:rsidR="000074A9" w:rsidRDefault="000074A9" w:rsidP="00F65DDF">
                        <w:pPr>
                          <w:jc w:val="right"/>
                          <w:rPr>
                            <w:color w:val="000000" w:themeColor="text1"/>
                          </w:rPr>
                        </w:pPr>
                      </w:p>
                      <w:p w14:paraId="6DC8EA88" w14:textId="77777777" w:rsidR="000074A9" w:rsidRDefault="000074A9" w:rsidP="00F65DDF">
                        <w:pPr>
                          <w:jc w:val="center"/>
                          <w:rPr>
                            <w:color w:val="000000" w:themeColor="text1"/>
                          </w:rPr>
                        </w:pPr>
                      </w:p>
                      <w:p w14:paraId="4FDA4496" w14:textId="77777777" w:rsidR="000074A9" w:rsidRDefault="000074A9" w:rsidP="00F65DDF">
                        <w:pPr>
                          <w:jc w:val="center"/>
                          <w:rPr>
                            <w:color w:val="000000" w:themeColor="text1"/>
                          </w:rPr>
                        </w:pPr>
                      </w:p>
                      <w:p w14:paraId="03861EF7" w14:textId="77777777" w:rsidR="000074A9" w:rsidRDefault="000074A9" w:rsidP="00F65DDF">
                        <w:pPr>
                          <w:jc w:val="center"/>
                          <w:rPr>
                            <w:color w:val="000000" w:themeColor="text1"/>
                          </w:rPr>
                        </w:pPr>
                      </w:p>
                      <w:p w14:paraId="4B5E8F7E" w14:textId="77777777" w:rsidR="000074A9" w:rsidRPr="008425EC" w:rsidRDefault="000074A9" w:rsidP="00F65DDF">
                        <w:pPr>
                          <w:jc w:val="center"/>
                          <w:rPr>
                            <w:color w:val="000000" w:themeColor="text1"/>
                          </w:rPr>
                        </w:pPr>
                      </w:p>
                    </w:txbxContent>
                  </v:textbox>
                </v:rect>
                <v:rect id="Rectangle 18" o:spid="_x0000_s1040" style="position:absolute;left:20288;top:13049;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PR8UA&#10;AADbAAAADwAAAGRycy9kb3ducmV2LnhtbESPQWsCMRCF74X+hzAFL1Kz9SBlaxQpWBdBQW0PvQ2b&#10;cbN0MwmbVLf/vnMQvM3w3rz3zXw5+E5dqE9tYAMvkwIUcR1sy42Bz9P6+RVUysgWu8Bk4I8SLBeP&#10;D3MsbbjygS7H3CgJ4VSiAZdzLLVOtSOPaRIisWjn0HvMsvaNtj1eJdx3eloUM+2xZWlwGOndUf1z&#10;/PUG1hs3Xunt7itWaX/20yp+bMbfxoyehtUbqExDvptv15U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I9HxQAAANsAAAAPAAAAAAAAAAAAAAAAAJgCAABkcnMv&#10;ZG93bnJldi54bWxQSwUGAAAAAAQABAD1AAAAigMAAAAA&#10;" filled="f" strokecolor="black [3213]" strokeweight="2pt">
                  <v:textbox>
                    <w:txbxContent>
                      <w:p w14:paraId="5C636A7F" w14:textId="77777777" w:rsidR="000074A9" w:rsidRPr="008425EC" w:rsidRDefault="000074A9" w:rsidP="00F65DDF">
                        <w:pPr>
                          <w:jc w:val="center"/>
                          <w:rPr>
                            <w:color w:val="000000" w:themeColor="text1"/>
                          </w:rPr>
                        </w:pPr>
                        <w:r>
                          <w:rPr>
                            <w:color w:val="000000" w:themeColor="text1"/>
                          </w:rPr>
                          <w:t>Registry transaction A</w:t>
                        </w:r>
                      </w:p>
                    </w:txbxContent>
                  </v:textbox>
                </v:rect>
                <v:rect id="Rectangle 19" o:spid="_x0000_s1041" style="position:absolute;left:20288;top:15716;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q3MIA&#10;AADbAAAADwAAAGRycy9kb3ducmV2LnhtbERPTWsCMRC9F/ofwhS8SM3Wg9StUaSgLoIFtR68DZtx&#10;s3QzCZuo6783gtDbPN7nTGadbcSF2lA7VvAxyEAQl07XXCn43S/eP0GEiKyxcUwKbhRgNn19mWCu&#10;3ZW3dNnFSqQQDjkqMDH6XMpQGrIYBs4TJ+7kWosxwbaSusVrCreNHGbZSFqsOTUY9PRtqPzbna2C&#10;xcr053K9Ofgi/JzssPDLVf+oVO+tm3+BiNTFf/HTXeg0fwy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CrcwgAAANsAAAAPAAAAAAAAAAAAAAAAAJgCAABkcnMvZG93&#10;bnJldi54bWxQSwUGAAAAAAQABAD1AAAAhwMAAAAA&#10;" filled="f" strokecolor="black [3213]" strokeweight="2pt">
                  <v:textbox>
                    <w:txbxContent>
                      <w:p w14:paraId="35F90571" w14:textId="77777777" w:rsidR="000074A9" w:rsidRPr="008425EC" w:rsidRDefault="000074A9" w:rsidP="00F65DDF">
                        <w:pPr>
                          <w:jc w:val="center"/>
                          <w:rPr>
                            <w:color w:val="000000" w:themeColor="text1"/>
                          </w:rPr>
                        </w:pPr>
                        <w:r>
                          <w:rPr>
                            <w:color w:val="000000" w:themeColor="text1"/>
                          </w:rPr>
                          <w:t>Registry transaction B</w:t>
                        </w:r>
                      </w:p>
                    </w:txbxContent>
                  </v:textbox>
                </v:rect>
                <v:rect id="Rectangle 21" o:spid="_x0000_s1042" style="position:absolute;left:20288;top:21050;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14:paraId="547F1628" w14:textId="77777777" w:rsidR="000074A9" w:rsidRPr="008425EC" w:rsidRDefault="000074A9" w:rsidP="00F65DDF">
                        <w:pPr>
                          <w:jc w:val="center"/>
                          <w:rPr>
                            <w:color w:val="000000" w:themeColor="text1"/>
                          </w:rPr>
                        </w:pPr>
                        <w:r>
                          <w:rPr>
                            <w:color w:val="000000" w:themeColor="text1"/>
                          </w:rPr>
                          <w:t>Registry transaction C</w:t>
                        </w:r>
                      </w:p>
                    </w:txbxContent>
                  </v:textbox>
                </v:rect>
                <v:rect id="Rectangle 22" o:spid="_x0000_s1043" style="position:absolute;left:20288;top:23717;width:16954;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14:paraId="513515C1" w14:textId="77777777" w:rsidR="000074A9" w:rsidRPr="008425EC" w:rsidRDefault="000074A9" w:rsidP="00F65DDF">
                        <w:pPr>
                          <w:jc w:val="center"/>
                          <w:rPr>
                            <w:color w:val="000000" w:themeColor="text1"/>
                          </w:rPr>
                        </w:pPr>
                        <w:r>
                          <w:rPr>
                            <w:color w:val="000000" w:themeColor="text1"/>
                          </w:rPr>
                          <w:t>Document Exchange Registry transaction 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44" type="#_x0000_t34" style="position:absolute;left:15716;top:6477;width:4572;height:69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aZCMMAAADbAAAADwAAAGRycy9kb3ducmV2LnhtbESP3WoCMRSE7wXfIRzBO82qUMpqFBEs&#10;RbCtf4h3x81xs7g5WTZRt29vhEIvh5n5hpnMGluKO9W+cKxg0E9AEGdOF5wr2O+WvXcQPiBrLB2T&#10;gl/yMJu2WxNMtXvwhu7bkIsIYZ+iAhNClUrpM0MWfd9VxNG7uNpiiLLOpa7xEeG2lMMkeZMWC44L&#10;BitaGMqu25tV8LUcGbPh9cp+H8meP37wdChRqW6nmY9BBGrCf/iv/akVDEf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mQjDAAAA2wAAAA8AAAAAAAAAAAAA&#10;AAAAoQIAAGRycy9kb3ducmV2LnhtbFBLBQYAAAAABAAEAPkAAACRAwAAAAA=&#10;" adj="12960" strokecolor="black [3213]" strokeweight="2.25pt">
                  <v:stroke endarrow="block"/>
                </v:shape>
                <v:shape id="Elbow Connector 24" o:spid="_x0000_s1045" type="#_x0000_t34" style="position:absolute;left:15811;top:12573;width:4667;height:70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6IeMMAAADbAAAADwAAAGRycy9kb3ducmV2LnhtbESPX2vCMBTF3wd+h3AF32ZakU06YxmC&#10;rBRfdD7s8dJc227NTUkym337ZSDs8XD+/DjbMppB3Mj53rKCfJmBIG6s7rlVcHk/PG5A+ICscbBM&#10;Cn7IQ7mbPWyx0HbiE93OoRVphH2BCroQxkJK33Rk0C/tSJy8q3UGQ5KuldrhlMbNIFdZ9iQN9pwI&#10;HY6076j5On+bxM2cfPuQz3FzjZ95XV2OpqqPSi3m8fUFRKAY/sP3dqUVrNbw9yX9AL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OiHjDAAAA2wAAAA8AAAAAAAAAAAAA&#10;AAAAoQIAAGRycy9kb3ducmV2LnhtbFBLBQYAAAAABAAEAPkAAACRAwAAAAA=&#10;" adj="9441" strokecolor="black [3213]" strokeweight="2.25pt">
                  <v:stroke endarrow="block"/>
                </v:shape>
                <v:shape id="Elbow Connector 29" o:spid="_x0000_s1046" type="#_x0000_t34" style="position:absolute;left:15811;top:15049;width:4667;height:7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M8qcQAAADbAAAADwAAAGRycy9kb3ducmV2LnhtbESPQWuDQBSE74X8h+UVcinNWgvSWNcQ&#10;GhK8eKgVcn24Lyp134q7SUx+fbdQ6HGYmW+YbDObQVxocr1lBS+rCARxY3XPrYL6a//8BsJ5ZI2D&#10;ZVJwIwebfPGQYartlT/pUvlWBAi7FBV03o+plK7pyKBb2ZE4eCc7GfRBTq3UE14D3AwyjqJEGuw5&#10;LHQ40kdHzXd1NgpO5SHevd59UdVHTkrJ56K2T0otH+ftOwhPs/8P/7ULrSBe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8zypxAAAANsAAAAPAAAAAAAAAAAA&#10;AAAAAKECAABkcnMvZG93bnJldi54bWxQSwUGAAAAAAQABAD5AAAAkgMAAAAA&#10;" adj="12967" strokecolor="black [3213]" strokeweight="2.25pt">
                  <v:stroke startarrow="block"/>
                </v:shape>
                <v:shape id="Elbow Connector 30" o:spid="_x0000_s1047" type="#_x0000_t34" style="position:absolute;left:36099;top:14097;width:1118;height:57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gY0sIAAADbAAAADwAAAGRycy9kb3ducmV2LnhtbERPW2vCMBR+F/YfwhnsTdNtKNIZxTkm&#10;whC8wV6PzbEpa05KEttuv355EHz8+O6zRW9r0ZIPlWMFz6MMBHHhdMWlgtPxczgFESKyxtoxKfil&#10;AIv5w2CGuXYd76k9xFKkEA45KjAxNrmUoTBkMYxcQ5y4i/MWY4K+lNpjl8JtLV+ybCItVpwaDDa0&#10;MlT8HK5WwW67/H5f/bXdeb8eT0tz/Fp/XL1ST4/98g1EpD7exTf3Rit4TevT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gY0sIAAADbAAAADwAAAAAAAAAAAAAA&#10;AAChAgAAZHJzL2Rvd25yZXYueG1sUEsFBgAAAAAEAAQA+QAAAJADAAAAAA==&#10;" adj="-26101" strokecolor="black [3213]" strokeweight="2.25pt">
                  <v:stroke startarrow="block"/>
                </v:shape>
                <v:rect id="Rectangle 20" o:spid="_x0000_s1048" style="position:absolute;left:20288;top:18383;width:1695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14:paraId="4A6E7473" w14:textId="77777777" w:rsidR="000074A9" w:rsidRPr="008425EC" w:rsidRDefault="000074A9" w:rsidP="00F65DDF">
                        <w:pPr>
                          <w:jc w:val="center"/>
                          <w:rPr>
                            <w:color w:val="000000" w:themeColor="text1"/>
                          </w:rPr>
                        </w:pPr>
                        <w:r>
                          <w:rPr>
                            <w:color w:val="000000" w:themeColor="text1"/>
                          </w:rPr>
                          <w:t>Query transaction A</w:t>
                        </w:r>
                      </w:p>
                    </w:txbxContent>
                  </v:textbox>
                </v:rect>
                <v:shape id="Elbow Connector 88" o:spid="_x0000_s1049" type="#_x0000_t34" style="position:absolute;left:16192;top:26860;width:4191;height:8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bFC8AAAADbAAAADwAAAGRycy9kb3ducmV2LnhtbERPz2vCMBS+D/wfwhN2m6k7DKlGEUHY&#10;TmJX5vXRvLbR5qVNsrb775fDYMeP7/fuMNtOjOSDcaxgvcpAEFdOG24UlJ/nlw2IEJE1do5JwQ8F&#10;OOwXTzvMtZv4SmMRG5FCOOSooI2xz6UMVUsWw8r1xImrnbcYE/SN1B6nFG47+Zplb9Ki4dTQYk+n&#10;lqpH8W0VfAzjffgqGzPYW30pjc3qhyuVel7Oxy2ISHP8F/+537WCTRqbvqQf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mxQvAAAAA2wAAAA8AAAAAAAAAAAAAAAAA&#10;oQIAAGRycy9kb3ducmV2LnhtbFBLBQYAAAAABAAEAPkAAACOAwAAAAA=&#10;" adj="9000" strokecolor="black [3213]" strokeweight="2.25pt">
                  <v:stroke endarrow="block"/>
                </v:shape>
                <v:shapetype id="_x0000_t32" coordsize="21600,21600" o:spt="32" o:oned="t" path="m,l21600,21600e" filled="f">
                  <v:path arrowok="t" fillok="f" o:connecttype="none"/>
                  <o:lock v:ext="edit" shapetype="t"/>
                </v:shapetype>
                <v:shape id="Straight Arrow Connector 89" o:spid="_x0000_s1050" type="#_x0000_t32" style="position:absolute;left:17049;top:2486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8p8MAAADbAAAADwAAAGRycy9kb3ducmV2LnhtbESPQWvCQBSE70L/w/IK3nRTBYmpq7SN&#10;Fa9JvPT2yL4mabJvQ3bV+O+7guBxmJlvmM1uNJ240OAaywre5hEI4tLqhisFp+J7FoNwHlljZ5kU&#10;3MjBbvsy2WCi7ZUzuuS+EgHCLkEFtfd9IqUrazLo5rYnDt6vHQz6IIdK6gGvAW46uYiilTTYcFio&#10;saevmso2PxsF5rBf7sv2L8vSz7QY2zjn9Oem1PR1/HgH4Wn0z/CjfdQK4jXcv4Qf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yPKfDAAAA2wAAAA8AAAAAAAAAAAAA&#10;AAAAoQIAAGRycy9kb3ducmV2LnhtbFBLBQYAAAAABAAEAPkAAACRAwAAAAA=&#10;" strokecolor="black [3213]" strokeweight="2.25pt">
                  <v:stroke endarrow="block"/>
                </v:shape>
                <v:shape id="Straight Arrow Connector 90" o:spid="_x0000_s1051" type="#_x0000_t32" style="position:absolute;left:39243;top:5238;width:14668;height:5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8eicEAAADbAAAADwAAAGRycy9kb3ducmV2LnhtbERP3WrCMBS+H/gO4Qi7GZq6ibiuqahQ&#10;NtAbqw9waM7azuakJLHWt18uBrv8+P6zzWg6MZDzrWUFi3kCgriyuuVaweVczNYgfEDW2FkmBQ/y&#10;sMknTxmm2t75REMZahFD2KeooAmhT6X0VUMG/dz2xJH7ts5giNDVUju8x3DTydckWUmDLceGBnva&#10;N1Rdy5tR4I/yRx6WL+Xb+TEUn67YXcLxpNTzdNx+gAg0hn/xn/tLK3iP6+OX+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vx6JwQAAANsAAAAPAAAAAAAAAAAAAAAA&#10;AKECAABkcnMvZG93bnJldi54bWxQSwUGAAAAAAQABAD5AAAAjwMAAAAA&#10;" strokecolor="black [3213]" strokeweight="2.25pt">
                  <v:stroke endarrow="block"/>
                </v:shape>
                <v:shape id="Straight Arrow Connector 91" o:spid="_x0000_s1052" type="#_x0000_t32" style="position:absolute;left:39052;top:28003;width:14478;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2mfMIAAADbAAAADwAAAGRycy9kb3ducmV2LnhtbESPQYvCMBSE7wv+h/AEb2uqwqLVKGp1&#10;2WurF2+P5tnWNi+liVr/vVlY2OMwM98wq01vGvGgzlWWFUzGEQji3OqKCwXn0/FzDsJ5ZI2NZVLw&#10;Igeb9eBjhbG2T07pkflCBAi7GBWU3rexlC4vyaAb25Y4eFfbGfRBdoXUHT4D3DRyGkVf0mDFYaHE&#10;lvYl5XV2NwrM92F2yOtbmia75NTX84yTy0up0bDfLkF46v1/+K/9oxUsJvD7JfwA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2mfMIAAADbAAAADwAAAAAAAAAAAAAA&#10;AAChAgAAZHJzL2Rvd25yZXYueG1sUEsFBgAAAAAEAAQA+QAAAJADAAAAAA==&#10;" strokecolor="black [3213]" strokeweight="2.25pt">
                  <v:stroke endarrow="block"/>
                </v:shape>
                <v:shape id="Straight Arrow Connector 93" o:spid="_x0000_s1053" type="#_x0000_t32" style="position:absolute;left:39147;top:19621;width:142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OdkMIAAADbAAAADwAAAGRycy9kb3ducmV2LnhtbESPQYvCMBSE7wv+h/AEb2uqwqJdo6xW&#10;F6+tXrw9mrdtt81LaaLWf28EweMwM98wy3VvGnGlzlWWFUzGEQji3OqKCwWn4/5zDsJ5ZI2NZVJw&#10;Jwfr1eBjibG2N07pmvlCBAi7GBWU3rexlC4vyaAb25Y4eH+2M+iD7AqpO7wFuGnkNIq+pMGKw0KJ&#10;LW1LyuvsYhSY391sl9f/aZpskmNfzzNOznelRsP+5xuEp96/w6/2QStYzOD5Jf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OdkMIAAADbAAAADwAAAAAAAAAAAAAA&#10;AAChAgAAZHJzL2Rvd25yZXYueG1sUEsFBgAAAAAEAAQA+QAAAJADAAAAAA==&#10;" strokecolor="black [3213]" strokeweight="2.25pt">
                  <v:stroke endarrow="block"/>
                </v:shape>
                <v:rect id="Rectangle 94" o:spid="_x0000_s1054" style="position:absolute;left:41624;top:5334;width:8953;height:2667;rotation:-11902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vfsQA&#10;AADbAAAADwAAAGRycy9kb3ducmV2LnhtbESPX2vCMBTF3wf7DuEKe9NEEf9Uo4zBYDAR7YbP1+au&#10;LUtuSpPa7tubwWCPh3PO73C2+8FZcaM21J41TCcKBHHhTc2lhs+P1/EKRIjIBq1n0vBDAfa7x4ct&#10;Zsb3fKZbHkuRIBwy1FDF2GRShqIih2HiG+LkffnWYUyyLaVpsU9wZ+VMqYV0WHNaqLChl4qK77xz&#10;GnxzOajj1c270+x93avl1dpuqfXTaHjegIg0xP/wX/vNaFjP4fdL+g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g737EAAAA2wAAAA8AAAAAAAAAAAAAAAAAmAIAAGRycy9k&#10;b3ducmV2LnhtbFBLBQYAAAAABAAEAPUAAACJAwAAAAA=&#10;" filled="f" stroked="f" strokeweight="2pt">
                  <v:textbox>
                    <w:txbxContent>
                      <w:p w14:paraId="7705979E" w14:textId="77777777" w:rsidR="000074A9" w:rsidRPr="008425EC" w:rsidRDefault="000074A9" w:rsidP="00173C64">
                        <w:pPr>
                          <w:jc w:val="center"/>
                          <w:rPr>
                            <w:color w:val="000000" w:themeColor="text1"/>
                          </w:rPr>
                        </w:pPr>
                        <w:r>
                          <w:rPr>
                            <w:color w:val="000000" w:themeColor="text1"/>
                          </w:rPr>
                          <w:t>Other Node</w:t>
                        </w:r>
                      </w:p>
                    </w:txbxContent>
                  </v:textbox>
                </v:rect>
                <v:rect id="Rectangle 95" o:spid="_x0000_s1055" style="position:absolute;left:42005;top:17335;width:89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SaMMA&#10;AADbAAAADwAAAGRycy9kb3ducmV2LnhtbESPQWvCQBSE74L/YXlCb2ZjsUWjqwSppR5rBPH2zD6T&#10;aPZtyG5j/PfdQsHjMDPfMMt1b2rRUesqywomUQyCOLe64kLBIduOZyCcR9ZYWyYFD3KwXg0HS0y0&#10;vfM3dXtfiABhl6CC0vsmkdLlJRl0kW2Ig3exrUEfZFtI3eI9wE0tX+P4XRqsOCyU2NCmpPy2/zEK&#10;3LnbZY8mPV5PLj+nH2yy6e5TqZdRny5AeOr9M/zf/tIK5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ySaMMAAADbAAAADwAAAAAAAAAAAAAAAACYAgAAZHJzL2Rv&#10;d25yZXYueG1sUEsFBgAAAAAEAAQA9QAAAIgDAAAAAA==&#10;" filled="f" stroked="f" strokeweight="2pt">
                  <v:textbox>
                    <w:txbxContent>
                      <w:p w14:paraId="224EB85F" w14:textId="77777777" w:rsidR="000074A9" w:rsidRPr="008425EC" w:rsidRDefault="000074A9" w:rsidP="00173C64">
                        <w:pPr>
                          <w:jc w:val="center"/>
                          <w:rPr>
                            <w:color w:val="000000" w:themeColor="text1"/>
                          </w:rPr>
                        </w:pPr>
                        <w:r>
                          <w:rPr>
                            <w:color w:val="000000" w:themeColor="text1"/>
                          </w:rPr>
                          <w:t>Other Node</w:t>
                        </w:r>
                      </w:p>
                    </w:txbxContent>
                  </v:textbox>
                </v:rect>
                <v:rect id="Rectangle 96" o:spid="_x0000_s1056" style="position:absolute;left:42005;top:27813;width:8953;height:2667;rotation:12022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X2sUA&#10;AADbAAAADwAAAGRycy9kb3ducmV2LnhtbESPQWvCQBSE74X+h+UJvTWbCJU2ugaJFOxBpFbI9ZF9&#10;JtHs2zS7jam/3i0UPA4z8w2zyEbTioF611hWkEQxCOLS6oYrBYev9+dXEM4ja2wtk4JfcpAtHx8W&#10;mGp74U8a9r4SAcIuRQW1910qpStrMugi2xEH72h7gz7IvpK6x0uAm1ZO43gmDTYcFmrsKK+pPO9/&#10;jIJt/nL6zt2HxmFVFMV6l2zya6vU02RczUF4Gv09/N/eaAVvM/j7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mFfaxQAAANsAAAAPAAAAAAAAAAAAAAAAAJgCAABkcnMv&#10;ZG93bnJldi54bWxQSwUGAAAAAAQABAD1AAAAigMAAAAA&#10;" filled="f" stroked="f" strokeweight="2pt">
                  <v:textbox>
                    <w:txbxContent>
                      <w:p w14:paraId="4CAB3D96" w14:textId="77777777" w:rsidR="000074A9" w:rsidRPr="008425EC" w:rsidRDefault="000074A9" w:rsidP="00173C64">
                        <w:pPr>
                          <w:jc w:val="center"/>
                          <w:rPr>
                            <w:color w:val="000000" w:themeColor="text1"/>
                          </w:rPr>
                        </w:pPr>
                        <w:r>
                          <w:rPr>
                            <w:color w:val="000000" w:themeColor="text1"/>
                          </w:rPr>
                          <w:t>Other Node</w:t>
                        </w:r>
                      </w:p>
                    </w:txbxContent>
                  </v:textbox>
                </v:rect>
                <w10:anchorlock/>
              </v:group>
            </w:pict>
          </mc:Fallback>
        </mc:AlternateContent>
      </w:r>
    </w:p>
    <w:p w14:paraId="15A24D1D" w14:textId="77777777" w:rsidR="00B64596" w:rsidRPr="00173C64" w:rsidRDefault="00173C64" w:rsidP="00173C64">
      <w:pPr>
        <w:pStyle w:val="Caption"/>
        <w:jc w:val="center"/>
        <w:rPr>
          <w:rFonts w:ascii="Times New Roman" w:hAnsi="Times New Roman" w:cs="Times New Roman"/>
          <w:color w:val="auto"/>
          <w:sz w:val="20"/>
          <w:szCs w:val="20"/>
        </w:rPr>
      </w:pPr>
      <w:r w:rsidRPr="00173C64">
        <w:rPr>
          <w:rFonts w:ascii="Times New Roman" w:hAnsi="Times New Roman" w:cs="Times New Roman"/>
          <w:color w:val="auto"/>
          <w:sz w:val="20"/>
          <w:szCs w:val="20"/>
        </w:rPr>
        <w:t xml:space="preserve">Figure </w:t>
      </w:r>
      <w:r w:rsidRPr="00173C64">
        <w:rPr>
          <w:rFonts w:ascii="Times New Roman" w:hAnsi="Times New Roman" w:cs="Times New Roman"/>
          <w:color w:val="auto"/>
          <w:sz w:val="20"/>
          <w:szCs w:val="20"/>
        </w:rPr>
        <w:fldChar w:fldCharType="begin"/>
      </w:r>
      <w:r w:rsidRPr="00173C64">
        <w:rPr>
          <w:rFonts w:ascii="Times New Roman" w:hAnsi="Times New Roman" w:cs="Times New Roman"/>
          <w:color w:val="auto"/>
          <w:sz w:val="20"/>
          <w:szCs w:val="20"/>
        </w:rPr>
        <w:instrText xml:space="preserve"> SEQ Figure \* ARABIC </w:instrText>
      </w:r>
      <w:r w:rsidRPr="00173C64">
        <w:rPr>
          <w:rFonts w:ascii="Times New Roman" w:hAnsi="Times New Roman" w:cs="Times New Roman"/>
          <w:color w:val="auto"/>
          <w:sz w:val="20"/>
          <w:szCs w:val="20"/>
        </w:rPr>
        <w:fldChar w:fldCharType="separate"/>
      </w:r>
      <w:r w:rsidR="003A26E0">
        <w:rPr>
          <w:rFonts w:ascii="Times New Roman" w:hAnsi="Times New Roman" w:cs="Times New Roman"/>
          <w:noProof/>
          <w:color w:val="auto"/>
          <w:sz w:val="20"/>
          <w:szCs w:val="20"/>
        </w:rPr>
        <w:t>4</w:t>
      </w:r>
      <w:r w:rsidRPr="00173C64">
        <w:rPr>
          <w:rFonts w:ascii="Times New Roman" w:hAnsi="Times New Roman" w:cs="Times New Roman"/>
          <w:color w:val="auto"/>
          <w:sz w:val="20"/>
          <w:szCs w:val="20"/>
        </w:rPr>
        <w:fldChar w:fldCharType="end"/>
      </w:r>
      <w:r w:rsidRPr="00173C64">
        <w:rPr>
          <w:rFonts w:ascii="Times New Roman" w:hAnsi="Times New Roman" w:cs="Times New Roman"/>
          <w:noProof/>
          <w:color w:val="auto"/>
          <w:sz w:val="20"/>
          <w:szCs w:val="20"/>
        </w:rPr>
        <w:t xml:space="preserve"> Component applications in each machine</w:t>
      </w:r>
    </w:p>
    <w:p w14:paraId="0E750CBB" w14:textId="77777777" w:rsidR="00F65DDF" w:rsidRDefault="00F65DDF" w:rsidP="00D118CE">
      <w:pPr>
        <w:pStyle w:val="ListParagraph"/>
        <w:spacing w:line="360" w:lineRule="auto"/>
        <w:ind w:left="0"/>
        <w:rPr>
          <w:rFonts w:ascii="Times New Roman" w:hAnsi="Times New Roman"/>
          <w:szCs w:val="22"/>
        </w:rPr>
      </w:pPr>
    </w:p>
    <w:p w14:paraId="3B762871" w14:textId="77777777" w:rsidR="0099645B" w:rsidRDefault="00502F05" w:rsidP="00D118CE">
      <w:pPr>
        <w:pStyle w:val="ListParagraph"/>
        <w:spacing w:line="360" w:lineRule="auto"/>
        <w:ind w:left="0"/>
        <w:rPr>
          <w:rFonts w:ascii="Times New Roman" w:hAnsi="Times New Roman"/>
          <w:szCs w:val="22"/>
        </w:rPr>
      </w:pPr>
      <w:r>
        <w:rPr>
          <w:rFonts w:ascii="Times New Roman" w:hAnsi="Times New Roman"/>
          <w:szCs w:val="22"/>
        </w:rPr>
        <w:tab/>
        <w:t xml:space="preserve">Process flow of Document Registry Blockchain consist of 3 main phases. At the beginning when Document Repository received healthcare document from its source, Document Repository store the document into database while generate document registry </w:t>
      </w:r>
      <w:r>
        <w:rPr>
          <w:rFonts w:ascii="Times New Roman" w:hAnsi="Times New Roman"/>
          <w:szCs w:val="22"/>
        </w:rPr>
        <w:lastRenderedPageBreak/>
        <w:t>which is metadata of the document. After document registry was generated, it will be transmit</w:t>
      </w:r>
      <w:r w:rsidR="00104C1F">
        <w:rPr>
          <w:rFonts w:ascii="Times New Roman" w:hAnsi="Times New Roman"/>
          <w:szCs w:val="22"/>
        </w:rPr>
        <w:t xml:space="preserve"> to all participating Blockchain node</w:t>
      </w:r>
      <w:r>
        <w:rPr>
          <w:rFonts w:ascii="Times New Roman" w:hAnsi="Times New Roman"/>
          <w:szCs w:val="22"/>
        </w:rPr>
        <w:t xml:space="preserve"> in the form of document registry smart contract.</w:t>
      </w:r>
      <w:r w:rsidR="00104C1F">
        <w:rPr>
          <w:rFonts w:ascii="Times New Roman" w:hAnsi="Times New Roman"/>
          <w:szCs w:val="22"/>
        </w:rPr>
        <w:t xml:space="preserve"> Elected Blockchain</w:t>
      </w:r>
      <w:r w:rsidR="001F4B02">
        <w:rPr>
          <w:rFonts w:ascii="Times New Roman" w:hAnsi="Times New Roman"/>
          <w:szCs w:val="22"/>
        </w:rPr>
        <w:t xml:space="preserve"> miner or validator node will gather all</w:t>
      </w:r>
      <w:r w:rsidR="00104C1F">
        <w:rPr>
          <w:rFonts w:ascii="Times New Roman" w:hAnsi="Times New Roman"/>
          <w:szCs w:val="22"/>
        </w:rPr>
        <w:t xml:space="preserve"> transaction</w:t>
      </w:r>
      <w:r w:rsidR="001F4B02">
        <w:rPr>
          <w:rFonts w:ascii="Times New Roman" w:hAnsi="Times New Roman"/>
          <w:szCs w:val="22"/>
        </w:rPr>
        <w:t xml:space="preserve">s </w:t>
      </w:r>
      <w:r w:rsidR="00104C1F">
        <w:rPr>
          <w:rFonts w:ascii="Times New Roman" w:hAnsi="Times New Roman"/>
          <w:szCs w:val="22"/>
        </w:rPr>
        <w:t>of the smart contract</w:t>
      </w:r>
      <w:r w:rsidR="001F4B02">
        <w:rPr>
          <w:rFonts w:ascii="Times New Roman" w:hAnsi="Times New Roman"/>
          <w:szCs w:val="22"/>
        </w:rPr>
        <w:t xml:space="preserve"> within each time period and contain them into</w:t>
      </w:r>
      <w:r w:rsidR="00104C1F">
        <w:rPr>
          <w:rFonts w:ascii="Times New Roman" w:hAnsi="Times New Roman"/>
          <w:szCs w:val="22"/>
        </w:rPr>
        <w:t xml:space="preserve"> current candidate block before enter consensus algorithm.</w:t>
      </w:r>
      <w:r>
        <w:rPr>
          <w:rFonts w:ascii="Times New Roman" w:hAnsi="Times New Roman"/>
          <w:szCs w:val="22"/>
        </w:rPr>
        <w:t xml:space="preserve"> The smart contract will need to be approved by consensus algorithm of the Blockchain before getting published. </w:t>
      </w:r>
      <w:r w:rsidR="004E3BCC">
        <w:rPr>
          <w:rFonts w:ascii="Times New Roman" w:hAnsi="Times New Roman"/>
          <w:szCs w:val="22"/>
        </w:rPr>
        <w:t xml:space="preserve">Approved by consensus algorithm mean that the block is accepted by all Blockchain nodes to be published. </w:t>
      </w:r>
      <w:r w:rsidR="00671086">
        <w:rPr>
          <w:rFonts w:ascii="Times New Roman" w:hAnsi="Times New Roman"/>
          <w:szCs w:val="22"/>
        </w:rPr>
        <w:t xml:space="preserve">If the block is not approved by consensus algorithm, this block will be rejected. In this case, all node that tried to publish its transaction within this block may need to attempt again with the same transaction on next block. </w:t>
      </w:r>
      <w:r w:rsidR="00143D17">
        <w:rPr>
          <w:rFonts w:ascii="Times New Roman" w:hAnsi="Times New Roman"/>
          <w:szCs w:val="22"/>
        </w:rPr>
        <w:t>Otherwise if the block</w:t>
      </w:r>
      <w:r>
        <w:rPr>
          <w:rFonts w:ascii="Times New Roman" w:hAnsi="Times New Roman"/>
          <w:szCs w:val="22"/>
        </w:rPr>
        <w:t xml:space="preserve"> got appr</w:t>
      </w:r>
      <w:r w:rsidR="00104C1F">
        <w:rPr>
          <w:rFonts w:ascii="Times New Roman" w:hAnsi="Times New Roman"/>
          <w:szCs w:val="22"/>
        </w:rPr>
        <w:t>oved by consensus algorithm, all Blockchain node</w:t>
      </w:r>
      <w:r w:rsidR="009B330D">
        <w:rPr>
          <w:rFonts w:ascii="Times New Roman" w:hAnsi="Times New Roman"/>
          <w:szCs w:val="22"/>
        </w:rPr>
        <w:t xml:space="preserve"> will add this block to the Blockchain. That mean, the smart contract that contain document r</w:t>
      </w:r>
      <w:r w:rsidR="000F6CDA">
        <w:rPr>
          <w:rFonts w:ascii="Times New Roman" w:hAnsi="Times New Roman"/>
          <w:szCs w:val="22"/>
        </w:rPr>
        <w:t>egistry which was generated by Document R</w:t>
      </w:r>
      <w:r w:rsidR="009B330D">
        <w:rPr>
          <w:rFonts w:ascii="Times New Roman" w:hAnsi="Times New Roman"/>
          <w:szCs w:val="22"/>
        </w:rPr>
        <w:t>epository was published to the Blockchain together along with the published block.</w:t>
      </w:r>
      <w:r w:rsidR="00FA723D">
        <w:rPr>
          <w:rFonts w:ascii="Times New Roman" w:hAnsi="Times New Roman"/>
          <w:szCs w:val="22"/>
        </w:rPr>
        <w:t xml:space="preserve"> </w:t>
      </w:r>
      <w:r w:rsidR="00E21D9C">
        <w:rPr>
          <w:rFonts w:ascii="Times New Roman" w:hAnsi="Times New Roman"/>
          <w:szCs w:val="22"/>
        </w:rPr>
        <w:t>When someone seek for document within the network, they will need to seek for document registry that associated with the document. Then, reach Document Repository specified within the associated document registry to exchange for actual document. For example, Hospital A seek for the last hospital visit of Mr.Bob within the Document Registry Blockchain network.</w:t>
      </w:r>
    </w:p>
    <w:p w14:paraId="3EFA4DF8" w14:textId="77777777" w:rsidR="00B54736" w:rsidRDefault="00420AF1" w:rsidP="00D118CE">
      <w:pPr>
        <w:pStyle w:val="ListParagraph"/>
        <w:spacing w:line="360" w:lineRule="auto"/>
        <w:ind w:left="0"/>
        <w:rPr>
          <w:rFonts w:ascii="Times New Roman" w:hAnsi="Times New Roman"/>
          <w:szCs w:val="22"/>
        </w:rPr>
      </w:pPr>
      <w:r>
        <w:rPr>
          <w:rFonts w:ascii="Times New Roman" w:hAnsi="Times New Roman"/>
          <w:szCs w:val="22"/>
        </w:rPr>
        <w:t xml:space="preserve">User at </w:t>
      </w:r>
      <w:r w:rsidR="00B54736">
        <w:rPr>
          <w:rFonts w:ascii="Times New Roman" w:hAnsi="Times New Roman"/>
          <w:szCs w:val="22"/>
        </w:rPr>
        <w:t>Hospital A need to start with specify indexes that unique to Mr.Bob and use it to search for associated registry using Document Registry Searcher application.</w:t>
      </w:r>
      <w:r w:rsidR="00AD0057">
        <w:rPr>
          <w:rFonts w:ascii="Times New Roman" w:hAnsi="Times New Roman"/>
          <w:szCs w:val="22"/>
        </w:rPr>
        <w:t xml:space="preserve"> Document Registry Searcher will use specified indexes to find</w:t>
      </w:r>
      <w:r w:rsidR="00B54736">
        <w:rPr>
          <w:rFonts w:ascii="Times New Roman" w:hAnsi="Times New Roman"/>
          <w:szCs w:val="22"/>
        </w:rPr>
        <w:t xml:space="preserve"> </w:t>
      </w:r>
      <w:r w:rsidR="00AD0057">
        <w:rPr>
          <w:rFonts w:ascii="Times New Roman" w:hAnsi="Times New Roman"/>
          <w:szCs w:val="22"/>
        </w:rPr>
        <w:t>for registry transaction that smart contract response to these indexes</w:t>
      </w:r>
      <w:r w:rsidR="00CA5C67">
        <w:rPr>
          <w:rFonts w:ascii="Times New Roman" w:hAnsi="Times New Roman"/>
          <w:szCs w:val="22"/>
        </w:rPr>
        <w:t>.</w:t>
      </w:r>
      <w:r>
        <w:rPr>
          <w:rFonts w:ascii="Times New Roman" w:hAnsi="Times New Roman"/>
          <w:szCs w:val="22"/>
        </w:rPr>
        <w:t xml:space="preserve"> When the matching registry transaction was found, Document Registry Searcher will return Blockchain address of the transaction to user at Hospital A.</w:t>
      </w:r>
      <w:r w:rsidR="00404AA9">
        <w:rPr>
          <w:rFonts w:ascii="Times New Roman" w:hAnsi="Times New Roman"/>
          <w:szCs w:val="22"/>
        </w:rPr>
        <w:t xml:space="preserve"> In this case, it may return more than one registry that associated with Mr.Bob. User at Hospital A may need to seek for the one with latest timestamp. When the registry was found, Hospital A will need to query to the Blockchain to access the transaction. This process require Hospital A to use Document Registry Query application to issue smart contract to the Blockchain. This smart contract will be called “query contract” and it act as evidence as someone was queried for specific transaction. After that, smart contract of the transaction will response by allow Hospital A to access its content. After Hospital A accessed the transaction, it reveal that document of the last hospital visit of Mr.Bob kept in document repository of Hospital B. Hospital A then contact Hospital B and request for document exchange to retrieve document of Mr.Bob last visit. </w:t>
      </w:r>
      <w:r w:rsidR="00890434">
        <w:rPr>
          <w:rFonts w:ascii="Times New Roman" w:hAnsi="Times New Roman"/>
          <w:szCs w:val="22"/>
        </w:rPr>
        <w:t>This process will require Hospital A to declare to the Blockchain that it is now exchanging Mr.Bob document with Hospital B by publish Document Exchange History smart c</w:t>
      </w:r>
      <w:r w:rsidR="004D0D22">
        <w:rPr>
          <w:rFonts w:ascii="Times New Roman" w:hAnsi="Times New Roman"/>
          <w:szCs w:val="22"/>
        </w:rPr>
        <w:t>ontract to the Blockchain. S</w:t>
      </w:r>
      <w:r w:rsidR="00890434">
        <w:rPr>
          <w:rFonts w:ascii="Times New Roman" w:hAnsi="Times New Roman"/>
          <w:szCs w:val="22"/>
        </w:rPr>
        <w:t xml:space="preserve">mart contract </w:t>
      </w:r>
      <w:r w:rsidR="004D0D22">
        <w:rPr>
          <w:rFonts w:ascii="Times New Roman" w:hAnsi="Times New Roman"/>
          <w:szCs w:val="22"/>
        </w:rPr>
        <w:t xml:space="preserve">can also be programmed to allow patient </w:t>
      </w:r>
      <w:r w:rsidR="004D0D22">
        <w:rPr>
          <w:rFonts w:ascii="Times New Roman" w:hAnsi="Times New Roman"/>
          <w:szCs w:val="22"/>
        </w:rPr>
        <w:lastRenderedPageBreak/>
        <w:t>control over sharing of their data. However, this depend on each organization environment and business model.</w:t>
      </w:r>
    </w:p>
    <w:p w14:paraId="238DF18C" w14:textId="77777777" w:rsidR="000074A9" w:rsidRDefault="000074A9" w:rsidP="00D118CE">
      <w:pPr>
        <w:pStyle w:val="ListParagraph"/>
        <w:spacing w:line="360" w:lineRule="auto"/>
        <w:ind w:left="0"/>
        <w:rPr>
          <w:rFonts w:ascii="Times New Roman" w:hAnsi="Times New Roman"/>
          <w:szCs w:val="22"/>
        </w:rPr>
      </w:pPr>
    </w:p>
    <w:p w14:paraId="17784228" w14:textId="77777777" w:rsidR="000074A9" w:rsidRPr="00056C77" w:rsidRDefault="000074A9" w:rsidP="00D118CE">
      <w:pPr>
        <w:pStyle w:val="ListParagraph"/>
        <w:spacing w:line="360" w:lineRule="auto"/>
        <w:ind w:left="0"/>
        <w:rPr>
          <w:rFonts w:ascii="Times New Roman" w:hAnsi="Times New Roman"/>
          <w:b/>
          <w:bCs/>
          <w:sz w:val="28"/>
        </w:rPr>
      </w:pPr>
      <w:r w:rsidRPr="00056C77">
        <w:rPr>
          <w:rFonts w:ascii="Times New Roman" w:hAnsi="Times New Roman"/>
          <w:b/>
          <w:bCs/>
          <w:sz w:val="28"/>
        </w:rPr>
        <w:t>3.2 Blockchain Setup</w:t>
      </w:r>
    </w:p>
    <w:p w14:paraId="7B8EB824" w14:textId="77777777" w:rsidR="008114FE" w:rsidRDefault="008114FE" w:rsidP="00D118CE">
      <w:pPr>
        <w:pStyle w:val="ListParagraph"/>
        <w:spacing w:line="360" w:lineRule="auto"/>
        <w:ind w:left="0"/>
        <w:rPr>
          <w:rFonts w:ascii="Times New Roman" w:hAnsi="Times New Roman"/>
          <w:szCs w:val="22"/>
        </w:rPr>
      </w:pPr>
      <w:r>
        <w:rPr>
          <w:rFonts w:ascii="Times New Roman" w:hAnsi="Times New Roman"/>
          <w:szCs w:val="22"/>
        </w:rPr>
        <w:tab/>
        <w:t>3.2.1 Blockchain platform and participant node</w:t>
      </w:r>
    </w:p>
    <w:p w14:paraId="2D3B4573" w14:textId="14402A1A" w:rsidR="000074A9" w:rsidRDefault="000074A9" w:rsidP="00D118CE">
      <w:pPr>
        <w:pStyle w:val="ListParagraph"/>
        <w:spacing w:line="360" w:lineRule="auto"/>
        <w:ind w:left="0"/>
        <w:rPr>
          <w:rFonts w:ascii="Times New Roman" w:hAnsi="Times New Roman"/>
          <w:szCs w:val="22"/>
        </w:rPr>
      </w:pPr>
      <w:r>
        <w:rPr>
          <w:rFonts w:ascii="Times New Roman" w:hAnsi="Times New Roman"/>
          <w:szCs w:val="22"/>
        </w:rPr>
        <w:tab/>
        <w:t>For implementation in this work, we chose Ethereum Blockchain as platform to demonstrate the concept. Ethereum allow interaction with local Ethereum Bloc</w:t>
      </w:r>
      <w:r w:rsidR="008114FE">
        <w:rPr>
          <w:rFonts w:ascii="Times New Roman" w:hAnsi="Times New Roman"/>
          <w:szCs w:val="22"/>
        </w:rPr>
        <w:t>kchain node via Geth client. A</w:t>
      </w:r>
      <w:r>
        <w:rPr>
          <w:rFonts w:ascii="Times New Roman" w:hAnsi="Times New Roman"/>
          <w:szCs w:val="22"/>
        </w:rPr>
        <w:t xml:space="preserve"> requirement</w:t>
      </w:r>
      <w:r w:rsidR="008114FE">
        <w:rPr>
          <w:rFonts w:ascii="Times New Roman" w:hAnsi="Times New Roman"/>
          <w:szCs w:val="22"/>
        </w:rPr>
        <w:t>s</w:t>
      </w:r>
      <w:r>
        <w:rPr>
          <w:rFonts w:ascii="Times New Roman" w:hAnsi="Times New Roman"/>
          <w:szCs w:val="22"/>
        </w:rPr>
        <w:t xml:space="preserve"> that need to be setup to meet our scenario included type of Blockchain network, who is participant node</w:t>
      </w:r>
      <w:r w:rsidR="001C36F4">
        <w:rPr>
          <w:rFonts w:ascii="Times New Roman" w:hAnsi="Times New Roman"/>
          <w:szCs w:val="22"/>
        </w:rPr>
        <w:t>, and consensus for publishing block into the chain</w:t>
      </w:r>
      <w:r>
        <w:rPr>
          <w:rFonts w:ascii="Times New Roman" w:hAnsi="Times New Roman"/>
          <w:szCs w:val="22"/>
        </w:rPr>
        <w:t>. In our scenario, we assume that participant node are ma</w:t>
      </w:r>
      <w:r w:rsidR="001C36F4">
        <w:rPr>
          <w:rFonts w:ascii="Times New Roman" w:hAnsi="Times New Roman"/>
          <w:szCs w:val="22"/>
        </w:rPr>
        <w:t>chine host by members of XDS Affinity Domain</w:t>
      </w:r>
      <w:r>
        <w:rPr>
          <w:rFonts w:ascii="Times New Roman" w:hAnsi="Times New Roman"/>
          <w:szCs w:val="22"/>
        </w:rPr>
        <w:t xml:space="preserve">. Each participant node will take the main role as XDS Document Registry actor which will maintain Blockchain ledger where document registry entry are kept. </w:t>
      </w:r>
      <w:r w:rsidR="001C36F4">
        <w:rPr>
          <w:rFonts w:ascii="Times New Roman" w:hAnsi="Times New Roman"/>
          <w:szCs w:val="22"/>
        </w:rPr>
        <w:t xml:space="preserve">As the Blockchain allow only XDS Affinity Domain members to participate as node, this make the Blockchain type classified as permissioned chain. </w:t>
      </w:r>
      <w:r w:rsidR="008114FE">
        <w:rPr>
          <w:rFonts w:ascii="Times New Roman" w:hAnsi="Times New Roman"/>
          <w:szCs w:val="22"/>
        </w:rPr>
        <w:t xml:space="preserve">For consensus, there need more explanation on considering the right one. So, consensus will be further explain in next part. </w:t>
      </w:r>
      <w:r w:rsidR="00CE7B13">
        <w:rPr>
          <w:rFonts w:ascii="Times New Roman" w:hAnsi="Times New Roman"/>
          <w:szCs w:val="22"/>
        </w:rPr>
        <w:t xml:space="preserve">Infrastructure of Blockchain will rely on Ethereum. </w:t>
      </w:r>
      <w:r w:rsidR="00525D5D">
        <w:rPr>
          <w:rFonts w:ascii="Times New Roman" w:hAnsi="Times New Roman"/>
          <w:szCs w:val="22"/>
        </w:rPr>
        <w:t>A</w:t>
      </w:r>
      <w:r w:rsidR="00CE7B13">
        <w:rPr>
          <w:rFonts w:ascii="Times New Roman" w:hAnsi="Times New Roman"/>
          <w:szCs w:val="22"/>
        </w:rPr>
        <w:t xml:space="preserve"> protocol that each node use to sync data of Blockchain ledger with each other is </w:t>
      </w:r>
      <w:r w:rsidR="00CE7B13" w:rsidRPr="00CE7B13">
        <w:rPr>
          <w:rFonts w:ascii="Times New Roman" w:hAnsi="Times New Roman"/>
          <w:szCs w:val="22"/>
        </w:rPr>
        <w:t>ÐΞVp2p Wire Protoc</w:t>
      </w:r>
      <w:r w:rsidR="00CE7B13">
        <w:rPr>
          <w:rFonts w:ascii="Times New Roman" w:hAnsi="Times New Roman"/>
          <w:szCs w:val="22"/>
        </w:rPr>
        <w:t>ol</w:t>
      </w:r>
      <w:r w:rsidR="00B87662">
        <w:rPr>
          <w:rFonts w:ascii="Times New Roman" w:hAnsi="Times New Roman"/>
          <w:szCs w:val="22"/>
        </w:rPr>
        <w:t xml:space="preserve"> </w:t>
      </w:r>
      <w:r w:rsidR="00B87662">
        <w:rPr>
          <w:rFonts w:ascii="Times New Roman" w:hAnsi="Times New Roman"/>
          <w:szCs w:val="22"/>
        </w:rPr>
        <w:fldChar w:fldCharType="begin" w:fldLock="1"/>
      </w:r>
      <w:r w:rsidR="0080440C">
        <w:rPr>
          <w:rFonts w:ascii="Times New Roman" w:hAnsi="Times New Roman"/>
          <w:szCs w:val="22"/>
        </w:rPr>
        <w:instrText>ADDIN CSL_CITATION {"citationItems":[{"id":"ITEM-1","itemData":{"URL":"https://github.com/ethereum/wiki/wiki/ÐΞVp2p-Wire-Protocol","accessed":{"date-parts":[["2019","4","26"]]},"id":"ITEM-1","issued":{"date-parts":[["0"]]},"title":"ÐΞVp2p Wire Protocol","type":"webpage"},"uris":["http://www.mendeley.com/documents/?uuid=45c2c840-1430-38c6-996b-80897333ff28"]}],"mendeley":{"formattedCitation":"[27]","plainTextFormattedCitation":"[27]","previouslyFormattedCitation":"[24]"},"properties":{"noteIndex":0},"schema":"https://github.com/citation-style-language/schema/raw/master/csl-citation.json"}</w:instrText>
      </w:r>
      <w:r w:rsidR="00B87662">
        <w:rPr>
          <w:rFonts w:ascii="Times New Roman" w:hAnsi="Times New Roman"/>
          <w:szCs w:val="22"/>
        </w:rPr>
        <w:fldChar w:fldCharType="separate"/>
      </w:r>
      <w:r w:rsidR="0080440C" w:rsidRPr="0080440C">
        <w:rPr>
          <w:rFonts w:ascii="Times New Roman" w:hAnsi="Times New Roman"/>
          <w:noProof/>
          <w:szCs w:val="22"/>
        </w:rPr>
        <w:t>[27]</w:t>
      </w:r>
      <w:r w:rsidR="00B87662">
        <w:rPr>
          <w:rFonts w:ascii="Times New Roman" w:hAnsi="Times New Roman"/>
          <w:szCs w:val="22"/>
        </w:rPr>
        <w:fldChar w:fldCharType="end"/>
      </w:r>
      <w:r w:rsidR="00525D5D">
        <w:rPr>
          <w:rFonts w:ascii="Times New Roman" w:hAnsi="Times New Roman"/>
          <w:szCs w:val="22"/>
        </w:rPr>
        <w:t xml:space="preserve"> which is default to Ethereum</w:t>
      </w:r>
      <w:r w:rsidR="00CE7B13">
        <w:rPr>
          <w:rFonts w:ascii="Times New Roman" w:hAnsi="Times New Roman"/>
          <w:szCs w:val="22"/>
        </w:rPr>
        <w:t>.</w:t>
      </w:r>
    </w:p>
    <w:p w14:paraId="55E416BB" w14:textId="77777777" w:rsidR="00056C77" w:rsidRDefault="008114FE" w:rsidP="00D118CE">
      <w:pPr>
        <w:pStyle w:val="ListParagraph"/>
        <w:spacing w:line="360" w:lineRule="auto"/>
        <w:ind w:left="0"/>
        <w:rPr>
          <w:rFonts w:ascii="Times New Roman" w:hAnsi="Times New Roman"/>
          <w:szCs w:val="22"/>
        </w:rPr>
      </w:pPr>
      <w:r>
        <w:rPr>
          <w:rFonts w:ascii="Times New Roman" w:hAnsi="Times New Roman"/>
          <w:szCs w:val="22"/>
        </w:rPr>
        <w:tab/>
      </w:r>
    </w:p>
    <w:p w14:paraId="2A48E87D" w14:textId="77777777" w:rsidR="008114FE" w:rsidRDefault="00056C77" w:rsidP="00D118CE">
      <w:pPr>
        <w:pStyle w:val="ListParagraph"/>
        <w:spacing w:line="360" w:lineRule="auto"/>
        <w:ind w:left="0"/>
        <w:rPr>
          <w:rFonts w:ascii="Times New Roman" w:hAnsi="Times New Roman"/>
          <w:szCs w:val="22"/>
        </w:rPr>
      </w:pPr>
      <w:r>
        <w:rPr>
          <w:rFonts w:ascii="Times New Roman" w:hAnsi="Times New Roman"/>
          <w:szCs w:val="22"/>
        </w:rPr>
        <w:tab/>
      </w:r>
      <w:r w:rsidR="008114FE">
        <w:rPr>
          <w:rFonts w:ascii="Times New Roman" w:hAnsi="Times New Roman"/>
          <w:szCs w:val="22"/>
        </w:rPr>
        <w:t>3.2.2 Consensus</w:t>
      </w:r>
    </w:p>
    <w:p w14:paraId="4A0BD41C" w14:textId="5F55BC76" w:rsidR="008114FE" w:rsidRDefault="00056C77" w:rsidP="00D118CE">
      <w:pPr>
        <w:pStyle w:val="ListParagraph"/>
        <w:spacing w:line="360" w:lineRule="auto"/>
        <w:ind w:left="0"/>
        <w:rPr>
          <w:rFonts w:ascii="Times New Roman" w:hAnsi="Times New Roman"/>
          <w:szCs w:val="22"/>
        </w:rPr>
      </w:pPr>
      <w:r>
        <w:rPr>
          <w:rFonts w:ascii="Times New Roman" w:hAnsi="Times New Roman"/>
          <w:szCs w:val="22"/>
        </w:rPr>
        <w:tab/>
        <w:t>Consensus take an important role to ensure that all participant node are accepting the same Blockchain ledger while prevent malicious action that try to temper with integrity of the ledger.</w:t>
      </w:r>
      <w:r w:rsidR="00931B40">
        <w:rPr>
          <w:rFonts w:ascii="Times New Roman" w:hAnsi="Times New Roman"/>
          <w:szCs w:val="22"/>
        </w:rPr>
        <w:t xml:space="preserve"> Poor choice of consensus that not suitable with characteristics of selected network can cost efficiency of the Blockchain and gave vulnerability to malicious action.</w:t>
      </w:r>
      <w:r w:rsidR="00FB4D48">
        <w:rPr>
          <w:rFonts w:ascii="Times New Roman" w:hAnsi="Times New Roman"/>
          <w:szCs w:val="22"/>
        </w:rPr>
        <w:t xml:space="preserve"> Considering the Blockchain in our work, it is permissioned Blockchain that priority integrity of document registry entry exist on the Blockchain. Additionally, for prototype, there will be few participant nodes introduced for concept demonstration. According to </w:t>
      </w:r>
      <w:r w:rsidR="00FB4D48">
        <w:rPr>
          <w:rFonts w:ascii="Times New Roman" w:hAnsi="Times New Roman"/>
          <w:szCs w:val="22"/>
        </w:rPr>
        <w:fldChar w:fldCharType="begin" w:fldLock="1"/>
      </w:r>
      <w:r w:rsidR="0080440C">
        <w:rPr>
          <w:rFonts w:ascii="Times New Roman" w:hAnsi="Times New Roman"/>
          <w:szCs w:val="22"/>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blockchain","type":"article-journal","volume":"2058"},"uris":["http://www.mendeley.com/documents/?uuid=2fe90a50-d3fc-465b-b983-c00b5289a240"]},{"id":"ITEM-2","itemData":{"DOI":"10.1109/SMC.2017.8123011","ISBN":"9781538616451","abstract":"—Blockchain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2017","id":"ITEM-2","issued":{"date-parts":[["2017"]]},"page":"2567-2572","title":"A review on consensus algorithm of blockchain","type":"article-journal","volume":"2017-Janua"},"uris":["http://www.mendeley.com/documents/?uuid=07f8be19-83c5-4559-8f1a-4f3c0b0b4d09"]}],"mendeley":{"formattedCitation":"[28], [29]","plainTextFormattedCitation":"[28], [29]","previouslyFormattedCitation":"[25], [26]"},"properties":{"noteIndex":0},"schema":"https://github.com/citation-style-language/schema/raw/master/csl-citation.json"}</w:instrText>
      </w:r>
      <w:r w:rsidR="00FB4D48">
        <w:rPr>
          <w:rFonts w:ascii="Times New Roman" w:hAnsi="Times New Roman"/>
          <w:szCs w:val="22"/>
        </w:rPr>
        <w:fldChar w:fldCharType="separate"/>
      </w:r>
      <w:r w:rsidR="0080440C" w:rsidRPr="0080440C">
        <w:rPr>
          <w:rFonts w:ascii="Times New Roman" w:hAnsi="Times New Roman"/>
          <w:noProof/>
          <w:szCs w:val="22"/>
        </w:rPr>
        <w:t>[28], [29]</w:t>
      </w:r>
      <w:r w:rsidR="00FB4D48">
        <w:rPr>
          <w:rFonts w:ascii="Times New Roman" w:hAnsi="Times New Roman"/>
          <w:szCs w:val="22"/>
        </w:rPr>
        <w:fldChar w:fldCharType="end"/>
      </w:r>
      <w:r w:rsidR="00FB4D48">
        <w:rPr>
          <w:rFonts w:ascii="Times New Roman" w:hAnsi="Times New Roman"/>
          <w:szCs w:val="22"/>
        </w:rPr>
        <w:t>, the Practical Byzantine Fault Tolerance</w:t>
      </w:r>
      <w:r w:rsidR="00D94421">
        <w:rPr>
          <w:rFonts w:ascii="Times New Roman" w:hAnsi="Times New Roman"/>
          <w:szCs w:val="22"/>
        </w:rPr>
        <w:t xml:space="preserve"> (PBFT)</w:t>
      </w:r>
      <w:r w:rsidR="00FB4D48">
        <w:rPr>
          <w:rFonts w:ascii="Times New Roman" w:hAnsi="Times New Roman"/>
          <w:szCs w:val="22"/>
        </w:rPr>
        <w:t xml:space="preserve"> consensus method is the most suitable one. </w:t>
      </w:r>
      <w:r w:rsidR="00D94421">
        <w:rPr>
          <w:rFonts w:ascii="Times New Roman" w:hAnsi="Times New Roman"/>
          <w:szCs w:val="22"/>
        </w:rPr>
        <w:t xml:space="preserve">And when considering in detail of PBFT, there also variant that made to use with Blockchain platform named Istanbul Byzantine Fault Tolerance (IBFT) </w:t>
      </w:r>
      <w:r w:rsidR="00D94421">
        <w:rPr>
          <w:rFonts w:ascii="Times New Roman" w:hAnsi="Times New Roman"/>
          <w:szCs w:val="22"/>
        </w:rPr>
        <w:fldChar w:fldCharType="begin" w:fldLock="1"/>
      </w:r>
      <w:r w:rsidR="0080440C">
        <w:rPr>
          <w:rFonts w:ascii="Times New Roman" w:hAnsi="Times New Roman"/>
          <w:szCs w:val="22"/>
        </w:rPr>
        <w:instrText>ADDIN CSL_CITATION {"citationItems":[{"id":"ITEM-1","itemData":{"URL":"https://github.com/ethereum/EIPs/issues/650","accessed":{"date-parts":[["2019","4","9"]]},"author":[{"dropping-particle":"","family":"yutelin","given":"","non-dropping-particle":"","parse-names":false,"suffix":""}],"id":"ITEM-1","issued":{"date-parts":[["0"]]},"title":"Istanbul Byzantine Fault Tolerance","type":"webpage"},"uris":["http://www.mendeley.com/documents/?uuid=1f61984c-20d0-33c8-b486-e6110aa5c400"]},{"id":"ITEM-2","itemData":{"URL":"https://kaleido.io/consensus-algorithms-poa-ibft-or-raft/","accessed":{"date-parts":[["2019","4","9"]]},"author":[{"dropping-particle":"","family":"Jim Zhang","given":"","non-dropping-particle":"","parse-names":false,"suffix":""}],"id":"ITEM-2","issued":{"date-parts":[["2018"]]},"title":"Consensus Algorithms: PoA, IBFT or Raft? - Kaleido - Kaleido","type":"webpage"},"uris":["http://www.mendeley.com/documents/?uuid=a438c279-2f37-3aa3-979a-ca0b40715be3"]}],"mendeley":{"formattedCitation":"[30], [31]","plainTextFormattedCitation":"[30], [31]","previouslyFormattedCitation":"[27], [28]"},"properties":{"noteIndex":0},"schema":"https://github.com/citation-style-language/schema/raw/master/csl-citation.json"}</w:instrText>
      </w:r>
      <w:r w:rsidR="00D94421">
        <w:rPr>
          <w:rFonts w:ascii="Times New Roman" w:hAnsi="Times New Roman"/>
          <w:szCs w:val="22"/>
        </w:rPr>
        <w:fldChar w:fldCharType="separate"/>
      </w:r>
      <w:r w:rsidR="0080440C" w:rsidRPr="0080440C">
        <w:rPr>
          <w:rFonts w:ascii="Times New Roman" w:hAnsi="Times New Roman"/>
          <w:noProof/>
          <w:szCs w:val="22"/>
        </w:rPr>
        <w:t>[30], [31]</w:t>
      </w:r>
      <w:r w:rsidR="00D94421">
        <w:rPr>
          <w:rFonts w:ascii="Times New Roman" w:hAnsi="Times New Roman"/>
          <w:szCs w:val="22"/>
        </w:rPr>
        <w:fldChar w:fldCharType="end"/>
      </w:r>
      <w:r w:rsidR="00D94421">
        <w:rPr>
          <w:rFonts w:ascii="Times New Roman" w:hAnsi="Times New Roman"/>
          <w:szCs w:val="22"/>
        </w:rPr>
        <w:t>. IBFT was</w:t>
      </w:r>
      <w:r w:rsidR="00951411">
        <w:rPr>
          <w:rFonts w:ascii="Times New Roman" w:hAnsi="Times New Roman"/>
          <w:szCs w:val="22"/>
        </w:rPr>
        <w:t xml:space="preserve"> Byzantine Fault Tolerance consensus that</w:t>
      </w:r>
      <w:r w:rsidR="00D94421">
        <w:rPr>
          <w:rFonts w:ascii="Times New Roman" w:hAnsi="Times New Roman"/>
          <w:szCs w:val="22"/>
        </w:rPr>
        <w:t xml:space="preserve"> specifically made to use with Blockchain platform like Ethereum. The main different of IBFT from PBFT is that PBFT is kind of general word referred to Byzantine Fault Tolerance that being used with ordinary decentralized network without adoption of Blockchain technology</w:t>
      </w:r>
      <w:r w:rsidR="00405C7F">
        <w:rPr>
          <w:rFonts w:ascii="Times New Roman" w:hAnsi="Times New Roman"/>
          <w:szCs w:val="22"/>
        </w:rPr>
        <w:t xml:space="preserve"> while IBFT is made for Blockchain</w:t>
      </w:r>
      <w:r w:rsidR="00D94421">
        <w:rPr>
          <w:rFonts w:ascii="Times New Roman" w:hAnsi="Times New Roman"/>
          <w:szCs w:val="22"/>
        </w:rPr>
        <w:t>.</w:t>
      </w:r>
      <w:r w:rsidR="00A710A0">
        <w:rPr>
          <w:rFonts w:ascii="Times New Roman" w:hAnsi="Times New Roman"/>
          <w:szCs w:val="22"/>
        </w:rPr>
        <w:t xml:space="preserve"> With Byzantine False Tolerance as consensus, it allow few numbers of XDS Affinity Domain node to effectively maintain integrity of Blockchain network</w:t>
      </w:r>
      <w:r w:rsidR="00DA2510">
        <w:rPr>
          <w:rFonts w:ascii="Times New Roman" w:hAnsi="Times New Roman"/>
          <w:szCs w:val="22"/>
        </w:rPr>
        <w:t xml:space="preserve"> without unnecessarily wasting computational </w:t>
      </w:r>
      <w:r w:rsidR="00DA2510">
        <w:rPr>
          <w:rFonts w:ascii="Times New Roman" w:hAnsi="Times New Roman"/>
          <w:szCs w:val="22"/>
        </w:rPr>
        <w:lastRenderedPageBreak/>
        <w:t>resource</w:t>
      </w:r>
      <w:r w:rsidR="00A710A0">
        <w:rPr>
          <w:rFonts w:ascii="Times New Roman" w:hAnsi="Times New Roman"/>
          <w:szCs w:val="22"/>
        </w:rPr>
        <w:t>.</w:t>
      </w:r>
      <w:r w:rsidR="00DA2510">
        <w:rPr>
          <w:rFonts w:ascii="Times New Roman" w:hAnsi="Times New Roman"/>
          <w:szCs w:val="22"/>
        </w:rPr>
        <w:t xml:space="preserve"> This make our Blockchain more compatible with continuous operation in healthcare field. IBFT was not included in classic Ethereum but, there are community-made variant of Ethereum platform named Quorum</w:t>
      </w:r>
      <w:r w:rsidR="00D06ADE">
        <w:rPr>
          <w:rFonts w:ascii="Times New Roman" w:hAnsi="Times New Roman"/>
          <w:szCs w:val="22"/>
        </w:rPr>
        <w:t xml:space="preserve"> </w:t>
      </w:r>
      <w:r w:rsidR="00D06ADE">
        <w:rPr>
          <w:rFonts w:ascii="Times New Roman" w:hAnsi="Times New Roman"/>
          <w:szCs w:val="22"/>
        </w:rPr>
        <w:fldChar w:fldCharType="begin" w:fldLock="1"/>
      </w:r>
      <w:r w:rsidR="0080440C">
        <w:rPr>
          <w:rFonts w:ascii="Times New Roman" w:hAnsi="Times New Roman"/>
          <w:szCs w:val="22"/>
        </w:rPr>
        <w:instrText>ADDIN CSL_CITATION {"citationItems":[{"id":"ITEM-1","itemData":{"URL":"https://www.jpmorgan.com/global/Quorum","accessed":{"date-parts":[["2019","4","26"]]},"id":"ITEM-1","issued":{"date-parts":[["0"]]},"title":"Quorum | J.P. Morgan","type":"webpage"},"uris":["http://www.mendeley.com/documents/?uuid=8789f216-803d-3ef4-90c6-529a6033f627"]}],"mendeley":{"formattedCitation":"[32]","plainTextFormattedCitation":"[32]","previouslyFormattedCitation":"[29]"},"properties":{"noteIndex":0},"schema":"https://github.com/citation-style-language/schema/raw/master/csl-citation.json"}</w:instrText>
      </w:r>
      <w:r w:rsidR="00D06ADE">
        <w:rPr>
          <w:rFonts w:ascii="Times New Roman" w:hAnsi="Times New Roman"/>
          <w:szCs w:val="22"/>
        </w:rPr>
        <w:fldChar w:fldCharType="separate"/>
      </w:r>
      <w:r w:rsidR="0080440C" w:rsidRPr="0080440C">
        <w:rPr>
          <w:rFonts w:ascii="Times New Roman" w:hAnsi="Times New Roman"/>
          <w:noProof/>
          <w:szCs w:val="22"/>
        </w:rPr>
        <w:t>[32]</w:t>
      </w:r>
      <w:r w:rsidR="00D06ADE">
        <w:rPr>
          <w:rFonts w:ascii="Times New Roman" w:hAnsi="Times New Roman"/>
          <w:szCs w:val="22"/>
        </w:rPr>
        <w:fldChar w:fldCharType="end"/>
      </w:r>
      <w:r w:rsidR="00DA2510">
        <w:rPr>
          <w:rFonts w:ascii="Times New Roman" w:hAnsi="Times New Roman"/>
          <w:szCs w:val="22"/>
        </w:rPr>
        <w:t xml:space="preserve"> that have IBFT available as consensus by default.</w:t>
      </w:r>
      <w:r w:rsidR="00A710A0">
        <w:rPr>
          <w:rFonts w:ascii="Times New Roman" w:hAnsi="Times New Roman"/>
          <w:szCs w:val="22"/>
        </w:rPr>
        <w:t xml:space="preserve"> </w:t>
      </w:r>
      <w:r w:rsidR="00DA2510">
        <w:rPr>
          <w:rFonts w:ascii="Times New Roman" w:hAnsi="Times New Roman"/>
          <w:szCs w:val="22"/>
        </w:rPr>
        <w:t>That mean, in our implementation, we will adopt Quorum for our work.</w:t>
      </w:r>
    </w:p>
    <w:p w14:paraId="42D501B3" w14:textId="77777777" w:rsidR="006B5286" w:rsidRDefault="006B5286" w:rsidP="00D118CE">
      <w:pPr>
        <w:pStyle w:val="ListParagraph"/>
        <w:spacing w:line="360" w:lineRule="auto"/>
        <w:ind w:left="0"/>
        <w:rPr>
          <w:rFonts w:ascii="Times New Roman" w:hAnsi="Times New Roman"/>
          <w:szCs w:val="22"/>
        </w:rPr>
      </w:pPr>
    </w:p>
    <w:p w14:paraId="00AF0D78" w14:textId="77777777" w:rsidR="00B117C9" w:rsidRDefault="00A66913" w:rsidP="00D118CE">
      <w:pPr>
        <w:pStyle w:val="ListParagraph"/>
        <w:spacing w:line="360" w:lineRule="auto"/>
        <w:ind w:left="0"/>
        <w:rPr>
          <w:rFonts w:ascii="Times New Roman" w:hAnsi="Times New Roman"/>
          <w:szCs w:val="22"/>
        </w:rPr>
      </w:pPr>
      <w:r>
        <w:rPr>
          <w:rFonts w:ascii="Times New Roman" w:hAnsi="Times New Roman"/>
          <w:szCs w:val="22"/>
          <w:cs/>
        </w:rPr>
        <w:tab/>
      </w:r>
      <w:r>
        <w:rPr>
          <w:rFonts w:ascii="Times New Roman" w:hAnsi="Times New Roman"/>
          <w:szCs w:val="22"/>
        </w:rPr>
        <w:t xml:space="preserve">3.2.3 </w:t>
      </w:r>
      <w:r w:rsidR="00B117C9">
        <w:rPr>
          <w:rFonts w:ascii="Times New Roman" w:hAnsi="Times New Roman"/>
          <w:szCs w:val="22"/>
        </w:rPr>
        <w:t>Interact with Blockchain and smart contract</w:t>
      </w:r>
    </w:p>
    <w:p w14:paraId="56A4551D" w14:textId="69E6AF28" w:rsidR="00BD0AE4" w:rsidRDefault="00D34CD3" w:rsidP="00D118CE">
      <w:pPr>
        <w:pStyle w:val="ListParagraph"/>
        <w:spacing w:line="360" w:lineRule="auto"/>
        <w:ind w:left="0"/>
        <w:rPr>
          <w:rFonts w:ascii="Times New Roman" w:hAnsi="Times New Roman"/>
          <w:szCs w:val="22"/>
        </w:rPr>
      </w:pPr>
      <w:r>
        <w:rPr>
          <w:rFonts w:ascii="Times New Roman" w:hAnsi="Times New Roman"/>
          <w:szCs w:val="22"/>
        </w:rPr>
        <w:tab/>
        <w:t>To directly command behavior of each Blockchain node, we require Geth client which allow user to issue command to the node like start-stop mining and start sync Blockchain data with other node. For programming smart contract, Ethereum providing IDE for Solidity</w:t>
      </w:r>
      <w:r w:rsidR="00B90195">
        <w:rPr>
          <w:rFonts w:ascii="Times New Roman" w:hAnsi="Times New Roman"/>
          <w:szCs w:val="22"/>
        </w:rPr>
        <w:t xml:space="preserve"> language</w:t>
      </w:r>
      <w:r>
        <w:rPr>
          <w:rFonts w:ascii="Times New Roman" w:hAnsi="Times New Roman"/>
          <w:szCs w:val="22"/>
        </w:rPr>
        <w:t xml:space="preserve"> that can compile and deploy smart contract to local Ethereum node.</w:t>
      </w:r>
      <w:r w:rsidR="00BD0AE4">
        <w:rPr>
          <w:rFonts w:ascii="Times New Roman" w:hAnsi="Times New Roman"/>
          <w:szCs w:val="22"/>
        </w:rPr>
        <w:t xml:space="preserve"> To interface our program to Ethereum smart contract, we can use Ethereum API tools like Web3js</w:t>
      </w:r>
      <w:r w:rsidR="00D06ADE">
        <w:rPr>
          <w:rFonts w:ascii="Times New Roman" w:hAnsi="Times New Roman"/>
          <w:szCs w:val="22"/>
        </w:rPr>
        <w:t xml:space="preserve"> </w:t>
      </w:r>
      <w:r w:rsidR="00D06ADE">
        <w:rPr>
          <w:rFonts w:ascii="Times New Roman" w:hAnsi="Times New Roman"/>
          <w:szCs w:val="22"/>
        </w:rPr>
        <w:fldChar w:fldCharType="begin" w:fldLock="1"/>
      </w:r>
      <w:r w:rsidR="0080440C">
        <w:rPr>
          <w:rFonts w:ascii="Times New Roman" w:hAnsi="Times New Roman"/>
          <w:szCs w:val="22"/>
        </w:rPr>
        <w:instrText>ADDIN CSL_CITATION {"citationItems":[{"id":"ITEM-1","itemData":{"URL":"https://github.com/ethereum/web3.js/","accessed":{"date-parts":[["2019","4","26"]]},"author":[{"dropping-particle":"","family":"nivida","given":"","non-dropping-particle":"","parse-names":false,"suffix":""}],"id":"ITEM-1","issued":{"date-parts":[["0"]]},"publisher":"Github","title":"Web3js Ethereum javascript API","type":"webpage"},"uris":["http://www.mendeley.com/documents/?uuid=4b86f6b3-7e73-3611-8d52-091dd5bb3890"]}],"mendeley":{"formattedCitation":"[33]","plainTextFormattedCitation":"[33]","previouslyFormattedCitation":"[30]"},"properties":{"noteIndex":0},"schema":"https://github.com/citation-style-language/schema/raw/master/csl-citation.json"}</w:instrText>
      </w:r>
      <w:r w:rsidR="00D06ADE">
        <w:rPr>
          <w:rFonts w:ascii="Times New Roman" w:hAnsi="Times New Roman"/>
          <w:szCs w:val="22"/>
        </w:rPr>
        <w:fldChar w:fldCharType="separate"/>
      </w:r>
      <w:r w:rsidR="0080440C" w:rsidRPr="0080440C">
        <w:rPr>
          <w:rFonts w:ascii="Times New Roman" w:hAnsi="Times New Roman"/>
          <w:noProof/>
          <w:szCs w:val="22"/>
        </w:rPr>
        <w:t>[33]</w:t>
      </w:r>
      <w:r w:rsidR="00D06ADE">
        <w:rPr>
          <w:rFonts w:ascii="Times New Roman" w:hAnsi="Times New Roman"/>
          <w:szCs w:val="22"/>
        </w:rPr>
        <w:fldChar w:fldCharType="end"/>
      </w:r>
      <w:r w:rsidR="00BD0AE4">
        <w:rPr>
          <w:rFonts w:ascii="Times New Roman" w:hAnsi="Times New Roman"/>
          <w:szCs w:val="22"/>
        </w:rPr>
        <w:t xml:space="preserve"> as a middle. Web3js allow smart contract control through javascript language and transition variable from javscript to Solidity. Then, Blockchain platform is ready for smart contract design and implementation of XDS.b profile.</w:t>
      </w:r>
    </w:p>
    <w:p w14:paraId="79620CEE" w14:textId="77777777" w:rsidR="00BD0AE4" w:rsidRDefault="00BD0AE4" w:rsidP="00D118CE">
      <w:pPr>
        <w:pStyle w:val="ListParagraph"/>
        <w:spacing w:line="360" w:lineRule="auto"/>
        <w:ind w:left="0"/>
        <w:rPr>
          <w:rFonts w:ascii="Times New Roman" w:hAnsi="Times New Roman"/>
          <w:szCs w:val="22"/>
        </w:rPr>
      </w:pPr>
    </w:p>
    <w:p w14:paraId="4196F222" w14:textId="77777777" w:rsidR="0099645B" w:rsidRPr="00DB2F50" w:rsidRDefault="00BD0AE4" w:rsidP="00D118CE">
      <w:pPr>
        <w:pStyle w:val="ListParagraph"/>
        <w:spacing w:line="360" w:lineRule="auto"/>
        <w:ind w:left="0"/>
        <w:rPr>
          <w:rFonts w:ascii="Times New Roman" w:hAnsi="Times New Roman"/>
          <w:b/>
          <w:bCs/>
          <w:sz w:val="28"/>
        </w:rPr>
      </w:pPr>
      <w:r w:rsidRPr="00DB2F50">
        <w:rPr>
          <w:rFonts w:ascii="Times New Roman" w:hAnsi="Times New Roman"/>
          <w:b/>
          <w:bCs/>
          <w:sz w:val="28"/>
        </w:rPr>
        <w:t xml:space="preserve">3.3 Design of XDS.b Blockchain </w:t>
      </w:r>
    </w:p>
    <w:p w14:paraId="56D3DCF0" w14:textId="77777777" w:rsidR="003F01D5" w:rsidRDefault="00BD0AE4" w:rsidP="00D118CE">
      <w:pPr>
        <w:pStyle w:val="ListParagraph"/>
        <w:spacing w:line="360" w:lineRule="auto"/>
        <w:ind w:left="0"/>
        <w:rPr>
          <w:rFonts w:ascii="Times New Roman" w:hAnsi="Times New Roman"/>
          <w:szCs w:val="22"/>
        </w:rPr>
      </w:pPr>
      <w:r>
        <w:rPr>
          <w:rFonts w:ascii="Times New Roman" w:hAnsi="Times New Roman"/>
          <w:szCs w:val="22"/>
        </w:rPr>
        <w:tab/>
      </w:r>
      <w:r w:rsidR="00012F1E">
        <w:rPr>
          <w:rFonts w:ascii="Times New Roman" w:hAnsi="Times New Roman"/>
          <w:szCs w:val="22"/>
        </w:rPr>
        <w:t xml:space="preserve">3.3.1 </w:t>
      </w:r>
      <w:r w:rsidR="00773A65">
        <w:rPr>
          <w:rFonts w:ascii="Times New Roman" w:hAnsi="Times New Roman"/>
          <w:szCs w:val="22"/>
        </w:rPr>
        <w:t>Defining XDS actor</w:t>
      </w:r>
    </w:p>
    <w:p w14:paraId="18CFD42F" w14:textId="77777777" w:rsidR="00773A65" w:rsidRDefault="00773A65" w:rsidP="00D118CE">
      <w:pPr>
        <w:pStyle w:val="ListParagraph"/>
        <w:spacing w:line="360" w:lineRule="auto"/>
        <w:ind w:left="0"/>
        <w:rPr>
          <w:rFonts w:ascii="Times New Roman" w:hAnsi="Times New Roman"/>
          <w:szCs w:val="22"/>
        </w:rPr>
      </w:pPr>
      <w:r>
        <w:rPr>
          <w:rFonts w:ascii="Times New Roman" w:hAnsi="Times New Roman"/>
          <w:szCs w:val="22"/>
        </w:rPr>
        <w:tab/>
        <w:t>In this work, XDS Document Source actor and XDS Document Repository are assumed to be the existing system that have its functional process complied with XDS.b profile. The strict requirement is that XDS Document Repository should be able send Register Document Set-b [ITI-42] to assigned XDS Document Registry actor in the local system.</w:t>
      </w:r>
      <w:r w:rsidR="00AF7493">
        <w:rPr>
          <w:rFonts w:ascii="Times New Roman" w:hAnsi="Times New Roman"/>
          <w:szCs w:val="22"/>
        </w:rPr>
        <w:t xml:space="preserve"> At the same time, XDS Document Registry actor will be assigned as Blockchain node which can interact with Blockchain ledger using Geth and Web3js. The machine hosting XDS Document Registry will need to be provided with enough data storage capacity to keep full-chain version of the Blockchain ledger.</w:t>
      </w:r>
      <w:r w:rsidR="00A867FA">
        <w:rPr>
          <w:rFonts w:ascii="Times New Roman" w:hAnsi="Times New Roman" w:hint="cs"/>
          <w:szCs w:val="22"/>
          <w:cs/>
        </w:rPr>
        <w:t xml:space="preserve"> </w:t>
      </w:r>
      <w:r w:rsidR="00A867FA">
        <w:rPr>
          <w:rFonts w:ascii="Times New Roman" w:hAnsi="Times New Roman"/>
          <w:szCs w:val="22"/>
        </w:rPr>
        <w:t>For demonstration, the node also need to act as consensus node which using IBFT method for accepting block into the chain. If there are any real adoption of this concept, any participant node can be consensus node. That mean, any node belong to XDS Affinity Domain members can help maintain the Blockchain network even it have no function of XDS Document Registry. However, as requirement from our scenario, each XDS Affinity Domain member will need to have at least one node that participate in the network as XDS Document Registry actor and consensus node.</w:t>
      </w:r>
      <w:r w:rsidR="00C2139A">
        <w:rPr>
          <w:rFonts w:ascii="Times New Roman" w:hAnsi="Times New Roman"/>
          <w:szCs w:val="22"/>
        </w:rPr>
        <w:t xml:space="preserve"> For XDS Document Consumer, it must be ordinary system that can communicate with Registry Query [ITI-18] transaction and Document Retrieval [ITI-43] transaction</w:t>
      </w:r>
      <w:r w:rsidR="00107343">
        <w:rPr>
          <w:rFonts w:ascii="Times New Roman" w:hAnsi="Times New Roman"/>
          <w:szCs w:val="22"/>
        </w:rPr>
        <w:t xml:space="preserve">. So, it can communicate normally with XDS Document Registry Blockchain node and XDS Document Repository actor of other system. We assume that all XDS Affinity Domain members are using the same patient identifier </w:t>
      </w:r>
      <w:r w:rsidR="00107343">
        <w:rPr>
          <w:rFonts w:ascii="Times New Roman" w:hAnsi="Times New Roman"/>
          <w:szCs w:val="22"/>
        </w:rPr>
        <w:lastRenderedPageBreak/>
        <w:t>mapping so, we can eliminate the need for Patient Identity Feed actor and reduce complexity of our demonstration. We exclude XDS On-Demand Document Repository from our demonstration, due to complexity of on-demand type document that require usage of other XDS transaction type. This can be further developed with almost the same pattern as stable document from XDS Document repository if anyone want to adopt concept in this work and put it to real usage.</w:t>
      </w:r>
      <w:r w:rsidR="00890C1C">
        <w:rPr>
          <w:rFonts w:ascii="Times New Roman" w:hAnsi="Times New Roman"/>
          <w:szCs w:val="22"/>
        </w:rPr>
        <w:t xml:space="preserve"> In our implementation, each XDS actor will represent the software program that have behavior following characteristic of the actors.</w:t>
      </w:r>
      <w:r w:rsidR="0036424C">
        <w:rPr>
          <w:rFonts w:ascii="Times New Roman" w:hAnsi="Times New Roman"/>
          <w:szCs w:val="22"/>
        </w:rPr>
        <w:t xml:space="preserve"> And for lessen complexity, each program will host by separated server to give significant view of the concept.</w:t>
      </w:r>
    </w:p>
    <w:p w14:paraId="780BBF40" w14:textId="77777777" w:rsidR="00012F1E" w:rsidRDefault="00012F1E" w:rsidP="00D118CE">
      <w:pPr>
        <w:pStyle w:val="ListParagraph"/>
        <w:spacing w:line="360" w:lineRule="auto"/>
        <w:ind w:left="0"/>
        <w:rPr>
          <w:rFonts w:ascii="Times New Roman" w:hAnsi="Times New Roman"/>
          <w:szCs w:val="22"/>
        </w:rPr>
      </w:pPr>
      <w:r>
        <w:rPr>
          <w:rFonts w:ascii="Times New Roman" w:hAnsi="Times New Roman"/>
          <w:szCs w:val="22"/>
        </w:rPr>
        <w:tab/>
        <w:t>3.3.2</w:t>
      </w:r>
      <w:r w:rsidRPr="00012F1E">
        <w:t xml:space="preserve"> </w:t>
      </w:r>
      <w:r>
        <w:rPr>
          <w:rFonts w:ascii="Times New Roman" w:hAnsi="Times New Roman"/>
          <w:szCs w:val="22"/>
        </w:rPr>
        <w:t>Implement Blockchain following XDS.b process flow</w:t>
      </w:r>
    </w:p>
    <w:p w14:paraId="75B4F295" w14:textId="77777777" w:rsidR="00012F1E" w:rsidRDefault="00012F1E" w:rsidP="00D118CE">
      <w:pPr>
        <w:pStyle w:val="ListParagraph"/>
        <w:spacing w:line="360" w:lineRule="auto"/>
        <w:ind w:left="0"/>
        <w:rPr>
          <w:rFonts w:ascii="Times New Roman" w:hAnsi="Times New Roman"/>
          <w:szCs w:val="22"/>
        </w:rPr>
      </w:pPr>
      <w:r>
        <w:rPr>
          <w:rFonts w:ascii="Times New Roman" w:hAnsi="Times New Roman"/>
          <w:szCs w:val="22"/>
        </w:rPr>
        <w:tab/>
      </w:r>
      <w:r w:rsidRPr="00012F1E">
        <w:rPr>
          <w:rFonts w:ascii="Times New Roman" w:hAnsi="Times New Roman"/>
          <w:szCs w:val="22"/>
        </w:rPr>
        <w:t xml:space="preserve">Design of XDS.b </w:t>
      </w:r>
      <w:r w:rsidR="00B77FD7">
        <w:rPr>
          <w:rFonts w:ascii="Times New Roman" w:hAnsi="Times New Roman"/>
          <w:szCs w:val="22"/>
        </w:rPr>
        <w:t xml:space="preserve">Blockchain will be separate to </w:t>
      </w:r>
      <w:r w:rsidR="006A6865">
        <w:rPr>
          <w:rFonts w:ascii="Times New Roman" w:hAnsi="Times New Roman"/>
          <w:szCs w:val="22"/>
        </w:rPr>
        <w:t>6</w:t>
      </w:r>
      <w:r w:rsidR="0008592A">
        <w:rPr>
          <w:rFonts w:ascii="Times New Roman" w:hAnsi="Times New Roman"/>
          <w:szCs w:val="22"/>
        </w:rPr>
        <w:t xml:space="preserve"> </w:t>
      </w:r>
      <w:r w:rsidRPr="00012F1E">
        <w:rPr>
          <w:rFonts w:ascii="Times New Roman" w:hAnsi="Times New Roman"/>
          <w:szCs w:val="22"/>
        </w:rPr>
        <w:t>steps. These step are the process following XDS.b process flow. This sectio</w:t>
      </w:r>
      <w:r w:rsidR="00A77482">
        <w:rPr>
          <w:rFonts w:ascii="Times New Roman" w:hAnsi="Times New Roman"/>
          <w:szCs w:val="22"/>
        </w:rPr>
        <w:t>n will explain how the design be</w:t>
      </w:r>
      <w:r w:rsidRPr="00012F1E">
        <w:rPr>
          <w:rFonts w:ascii="Times New Roman" w:hAnsi="Times New Roman"/>
          <w:szCs w:val="22"/>
        </w:rPr>
        <w:t xml:space="preserve"> in</w:t>
      </w:r>
      <w:r w:rsidR="00B77FD7">
        <w:rPr>
          <w:rFonts w:ascii="Times New Roman" w:hAnsi="Times New Roman"/>
          <w:szCs w:val="22"/>
        </w:rPr>
        <w:t xml:space="preserve"> each step of XDS.b process flow</w:t>
      </w:r>
      <w:r w:rsidRPr="00012F1E">
        <w:rPr>
          <w:rFonts w:ascii="Times New Roman" w:hAnsi="Times New Roman"/>
          <w:szCs w:val="22"/>
        </w:rPr>
        <w:t>.</w:t>
      </w:r>
    </w:p>
    <w:p w14:paraId="39CB338B" w14:textId="77777777" w:rsidR="007841CA" w:rsidRDefault="003F01D5" w:rsidP="00D118CE">
      <w:pPr>
        <w:pStyle w:val="ListParagraph"/>
        <w:spacing w:line="360" w:lineRule="auto"/>
        <w:ind w:left="0"/>
        <w:rPr>
          <w:rFonts w:ascii="Times New Roman" w:hAnsi="Times New Roman"/>
          <w:szCs w:val="22"/>
        </w:rPr>
      </w:pPr>
      <w:r>
        <w:rPr>
          <w:rFonts w:ascii="Times New Roman" w:hAnsi="Times New Roman"/>
          <w:szCs w:val="22"/>
        </w:rPr>
        <w:tab/>
      </w:r>
      <w:r w:rsidR="00012F1E">
        <w:rPr>
          <w:rFonts w:ascii="Times New Roman" w:hAnsi="Times New Roman"/>
          <w:szCs w:val="22"/>
        </w:rPr>
        <w:t>3.3.2.1</w:t>
      </w:r>
      <w:r w:rsidR="00BD0AE4">
        <w:rPr>
          <w:rFonts w:ascii="Times New Roman" w:hAnsi="Times New Roman"/>
          <w:szCs w:val="22"/>
        </w:rPr>
        <w:t xml:space="preserve"> </w:t>
      </w:r>
      <w:r w:rsidR="007841CA">
        <w:rPr>
          <w:rFonts w:ascii="Times New Roman" w:hAnsi="Times New Roman"/>
          <w:szCs w:val="22"/>
        </w:rPr>
        <w:t>Receiving Register Document Set-b</w:t>
      </w:r>
      <w:r w:rsidR="00F56A97">
        <w:rPr>
          <w:rFonts w:ascii="Times New Roman" w:hAnsi="Times New Roman"/>
          <w:szCs w:val="22"/>
        </w:rPr>
        <w:t xml:space="preserve"> [ITI-42]</w:t>
      </w:r>
      <w:r w:rsidR="007841CA">
        <w:rPr>
          <w:rFonts w:ascii="Times New Roman" w:hAnsi="Times New Roman"/>
          <w:szCs w:val="22"/>
        </w:rPr>
        <w:t xml:space="preserve"> transaction from XDS Document Repository</w:t>
      </w:r>
    </w:p>
    <w:p w14:paraId="43852740" w14:textId="77777777" w:rsidR="00114B95" w:rsidRDefault="00114B95" w:rsidP="00D118CE">
      <w:pPr>
        <w:pStyle w:val="ListParagraph"/>
        <w:spacing w:line="360" w:lineRule="auto"/>
        <w:ind w:left="0"/>
        <w:rPr>
          <w:rFonts w:ascii="Times New Roman" w:hAnsi="Times New Roman"/>
          <w:szCs w:val="22"/>
        </w:rPr>
      </w:pPr>
      <w:r>
        <w:rPr>
          <w:rFonts w:ascii="Times New Roman" w:hAnsi="Times New Roman"/>
          <w:szCs w:val="22"/>
        </w:rPr>
        <w:tab/>
      </w:r>
      <w:r w:rsidR="00684F59">
        <w:rPr>
          <w:rFonts w:ascii="Times New Roman" w:hAnsi="Times New Roman"/>
          <w:szCs w:val="22"/>
        </w:rPr>
        <w:t xml:space="preserve">XDS Document Registry actor must be programmed to receive ITI-42 transaction from local XDS Document Repository in the system via Transmission Control Protocol. XDS Document Registry must be able to parse the transaction which written in XML format and translate </w:t>
      </w:r>
      <w:r w:rsidR="00E7783F">
        <w:rPr>
          <w:rFonts w:ascii="Times New Roman" w:hAnsi="Times New Roman"/>
          <w:szCs w:val="22"/>
        </w:rPr>
        <w:t>it in</w:t>
      </w:r>
      <w:r w:rsidR="00D239BB">
        <w:rPr>
          <w:rFonts w:ascii="Times New Roman" w:hAnsi="Times New Roman"/>
          <w:szCs w:val="22"/>
        </w:rPr>
        <w:t>to javascript object</w:t>
      </w:r>
      <w:r w:rsidR="00684F59">
        <w:rPr>
          <w:rFonts w:ascii="Times New Roman" w:hAnsi="Times New Roman"/>
          <w:szCs w:val="22"/>
        </w:rPr>
        <w:t xml:space="preserve"> form.</w:t>
      </w:r>
      <w:r w:rsidR="00E7783F">
        <w:rPr>
          <w:rFonts w:ascii="Times New Roman" w:hAnsi="Times New Roman"/>
          <w:szCs w:val="22"/>
        </w:rPr>
        <w:t xml:space="preserve"> After that, used attributes specified in the object to create XML format response message before send back to the sending XDS Document Repository. The response message structure will follow the requirement specified for ITI-42 transaction response message.</w:t>
      </w:r>
      <w:r w:rsidR="00D239BB">
        <w:rPr>
          <w:rFonts w:ascii="Times New Roman" w:hAnsi="Times New Roman"/>
          <w:szCs w:val="22"/>
        </w:rPr>
        <w:t xml:space="preserve"> This will let the sending XDS Document Repository know that the message was accepted and finish the process.</w:t>
      </w:r>
    </w:p>
    <w:p w14:paraId="663F8E3A" w14:textId="77777777" w:rsidR="00BD0AE4" w:rsidRDefault="007841CA" w:rsidP="00D118CE">
      <w:pPr>
        <w:pStyle w:val="ListParagraph"/>
        <w:spacing w:line="360" w:lineRule="auto"/>
        <w:ind w:left="0"/>
        <w:rPr>
          <w:rFonts w:ascii="Times New Roman" w:hAnsi="Times New Roman"/>
          <w:szCs w:val="22"/>
        </w:rPr>
      </w:pPr>
      <w:r>
        <w:rPr>
          <w:rFonts w:ascii="Times New Roman" w:hAnsi="Times New Roman"/>
          <w:szCs w:val="22"/>
        </w:rPr>
        <w:tab/>
        <w:t xml:space="preserve">3.3.2.2 </w:t>
      </w:r>
      <w:r w:rsidR="00012F1E">
        <w:rPr>
          <w:rFonts w:ascii="Times New Roman" w:hAnsi="Times New Roman"/>
          <w:szCs w:val="22"/>
        </w:rPr>
        <w:t>Publishing received Register Document Set-b [ITI-42] transaction</w:t>
      </w:r>
    </w:p>
    <w:p w14:paraId="2F4027F4" w14:textId="77777777" w:rsidR="008F4741" w:rsidRDefault="00D239BB" w:rsidP="00D118CE">
      <w:pPr>
        <w:pStyle w:val="ListParagraph"/>
        <w:spacing w:line="360" w:lineRule="auto"/>
        <w:ind w:left="0"/>
        <w:rPr>
          <w:rFonts w:ascii="Times New Roman" w:hAnsi="Times New Roman"/>
          <w:szCs w:val="22"/>
        </w:rPr>
      </w:pPr>
      <w:r>
        <w:rPr>
          <w:rFonts w:ascii="Times New Roman" w:hAnsi="Times New Roman"/>
          <w:szCs w:val="22"/>
        </w:rPr>
        <w:tab/>
        <w:t>XDS Document Registry use received</w:t>
      </w:r>
      <w:r w:rsidR="008F4741">
        <w:rPr>
          <w:rFonts w:ascii="Times New Roman" w:hAnsi="Times New Roman"/>
          <w:szCs w:val="22"/>
        </w:rPr>
        <w:t xml:space="preserve"> javascript</w:t>
      </w:r>
      <w:r>
        <w:rPr>
          <w:rFonts w:ascii="Times New Roman" w:hAnsi="Times New Roman"/>
          <w:szCs w:val="22"/>
        </w:rPr>
        <w:t xml:space="preserve"> object</w:t>
      </w:r>
      <w:r w:rsidR="008F4741">
        <w:rPr>
          <w:rFonts w:ascii="Times New Roman" w:hAnsi="Times New Roman"/>
          <w:szCs w:val="22"/>
        </w:rPr>
        <w:t xml:space="preserve"> to create smart contract via Web3js API. Then, attempt to publish the contract into Blockchain. The attempt must continue until the smart contract is successfully published into Blockchain ledger.</w:t>
      </w:r>
      <w:r w:rsidR="00E84BC0">
        <w:rPr>
          <w:rFonts w:ascii="Times New Roman" w:hAnsi="Times New Roman"/>
          <w:szCs w:val="22"/>
        </w:rPr>
        <w:t xml:space="preserve"> The smart contract will have two main part that will function when the contract was called. The first part is smart contract code that will compare approaching attributes value for the matching one.</w:t>
      </w:r>
      <w:r w:rsidR="007B2B4B">
        <w:rPr>
          <w:rFonts w:ascii="Times New Roman" w:hAnsi="Times New Roman"/>
          <w:szCs w:val="22"/>
        </w:rPr>
        <w:t xml:space="preserve"> It will notify the searcher application if there are any matching attribute found while not allow user to directly see the value of those attributes. The second part of smart contract is where it store XML message that will be used to respond to XDS Document Consumer actor</w:t>
      </w:r>
      <w:r w:rsidR="00AA039D">
        <w:rPr>
          <w:rFonts w:ascii="Times New Roman" w:hAnsi="Times New Roman"/>
          <w:szCs w:val="22"/>
        </w:rPr>
        <w:t>,</w:t>
      </w:r>
      <w:r w:rsidR="007B2B4B">
        <w:rPr>
          <w:rFonts w:ascii="Times New Roman" w:hAnsi="Times New Roman"/>
          <w:szCs w:val="22"/>
        </w:rPr>
        <w:t xml:space="preserve"> containing all available metadata attributes of corresponding document.</w:t>
      </w:r>
      <w:r w:rsidR="002E0E2F">
        <w:rPr>
          <w:rFonts w:ascii="Times New Roman" w:hAnsi="Times New Roman"/>
          <w:szCs w:val="22"/>
        </w:rPr>
        <w:t xml:space="preserve"> Each smart contract will be assigned with unique Ethereum address after being published to the Blockchain.</w:t>
      </w:r>
    </w:p>
    <w:p w14:paraId="4B499029" w14:textId="77777777" w:rsidR="00766CA3" w:rsidRDefault="00766CA3" w:rsidP="00D118CE">
      <w:pPr>
        <w:pStyle w:val="ListParagraph"/>
        <w:spacing w:line="360" w:lineRule="auto"/>
        <w:ind w:left="0"/>
        <w:rPr>
          <w:rFonts w:ascii="Times New Roman" w:hAnsi="Times New Roman"/>
          <w:szCs w:val="22"/>
        </w:rPr>
      </w:pPr>
      <w:r>
        <w:rPr>
          <w:rFonts w:ascii="Times New Roman" w:hAnsi="Times New Roman"/>
          <w:szCs w:val="22"/>
        </w:rPr>
        <w:tab/>
        <w:t>3.3.2.3 XDS Document Consumer send Registry Query [ITI-18] transaction to XDS Document Registry</w:t>
      </w:r>
    </w:p>
    <w:p w14:paraId="602C4A89" w14:textId="77777777" w:rsidR="002E0E2F" w:rsidRDefault="002E0E2F" w:rsidP="00D118CE">
      <w:pPr>
        <w:pStyle w:val="ListParagraph"/>
        <w:spacing w:line="360" w:lineRule="auto"/>
        <w:ind w:left="0"/>
        <w:rPr>
          <w:rFonts w:ascii="Times New Roman" w:hAnsi="Times New Roman"/>
          <w:szCs w:val="22"/>
        </w:rPr>
      </w:pPr>
      <w:r>
        <w:rPr>
          <w:rFonts w:ascii="Times New Roman" w:hAnsi="Times New Roman"/>
          <w:szCs w:val="22"/>
        </w:rPr>
        <w:lastRenderedPageBreak/>
        <w:tab/>
      </w:r>
      <w:r w:rsidR="001C7A2A">
        <w:rPr>
          <w:rFonts w:ascii="Times New Roman" w:hAnsi="Times New Roman"/>
          <w:szCs w:val="22"/>
        </w:rPr>
        <w:t>Jump to XDS Document Consumer side, it will require user to specify metadata</w:t>
      </w:r>
      <w:r w:rsidR="001E25FD">
        <w:rPr>
          <w:rFonts w:ascii="Times New Roman" w:hAnsi="Times New Roman"/>
          <w:szCs w:val="22"/>
        </w:rPr>
        <w:t xml:space="preserve"> attributes of health document they seek along with its value. XDS Document Consumer accept the input and use it to create ITI-18 transaction. XDS Document Consumer then send the created transaction to XDS Document Registry via TCP</w:t>
      </w:r>
      <w:r w:rsidR="00A02CB7">
        <w:rPr>
          <w:rFonts w:ascii="Times New Roman" w:hAnsi="Times New Roman"/>
          <w:szCs w:val="22"/>
        </w:rPr>
        <w:t>.</w:t>
      </w:r>
    </w:p>
    <w:p w14:paraId="1E345B37" w14:textId="77777777" w:rsidR="001206F2" w:rsidRDefault="001206F2" w:rsidP="00D118CE">
      <w:pPr>
        <w:pStyle w:val="ListParagraph"/>
        <w:spacing w:line="360" w:lineRule="auto"/>
        <w:ind w:left="0"/>
        <w:rPr>
          <w:rFonts w:ascii="Times New Roman" w:hAnsi="Times New Roman"/>
          <w:szCs w:val="22"/>
        </w:rPr>
      </w:pPr>
      <w:r>
        <w:rPr>
          <w:rFonts w:ascii="Times New Roman" w:hAnsi="Times New Roman"/>
          <w:szCs w:val="22"/>
        </w:rPr>
        <w:tab/>
        <w:t>3.3.2.4 XDS Document Registry search document registry entry</w:t>
      </w:r>
    </w:p>
    <w:p w14:paraId="599C009B" w14:textId="79D4C995" w:rsidR="00A02CB7" w:rsidRDefault="00A02CB7" w:rsidP="00D118CE">
      <w:pPr>
        <w:pStyle w:val="ListParagraph"/>
        <w:spacing w:line="360" w:lineRule="auto"/>
        <w:ind w:left="0"/>
        <w:rPr>
          <w:rFonts w:ascii="Times New Roman" w:hAnsi="Times New Roman"/>
          <w:szCs w:val="22"/>
        </w:rPr>
      </w:pPr>
      <w:r>
        <w:rPr>
          <w:rFonts w:ascii="Times New Roman" w:hAnsi="Times New Roman"/>
          <w:szCs w:val="22"/>
        </w:rPr>
        <w:tab/>
        <w:t>Additional from 3.3.2.1, XDS Document Registry must be able to receive</w:t>
      </w:r>
      <w:r w:rsidR="00B059F6" w:rsidRPr="00B059F6">
        <w:rPr>
          <w:rFonts w:ascii="Times New Roman" w:hAnsi="Times New Roman"/>
          <w:szCs w:val="22"/>
        </w:rPr>
        <w:t xml:space="preserve"> </w:t>
      </w:r>
      <w:r w:rsidR="00B059F6">
        <w:rPr>
          <w:rFonts w:ascii="Times New Roman" w:hAnsi="Times New Roman"/>
          <w:szCs w:val="22"/>
        </w:rPr>
        <w:t>ITI-18 transaction</w:t>
      </w:r>
      <w:r>
        <w:rPr>
          <w:rFonts w:ascii="Times New Roman" w:hAnsi="Times New Roman"/>
          <w:szCs w:val="22"/>
        </w:rPr>
        <w:t xml:space="preserve"> then parse and translate it to javascript object.</w:t>
      </w:r>
      <w:r w:rsidR="00D879A7">
        <w:rPr>
          <w:rFonts w:ascii="Times New Roman" w:hAnsi="Times New Roman"/>
          <w:szCs w:val="22"/>
        </w:rPr>
        <w:t xml:space="preserve"> XDS Document Registry also need to be programmed with document registry entry search function. The function will accept javascript object derived from ITI-18 transaction and use it to search for matching document registry that have only matching attributes specified in ITI-18 transaction. For our work, the searcher application will adopt the same search pattern as the one proposed in </w:t>
      </w:r>
      <w:r w:rsidR="00D879A7">
        <w:rPr>
          <w:rFonts w:ascii="Times New Roman" w:hAnsi="Times New Roman"/>
          <w:szCs w:val="22"/>
        </w:rPr>
        <w:fldChar w:fldCharType="begin" w:fldLock="1"/>
      </w:r>
      <w:r w:rsidR="0080440C">
        <w:rPr>
          <w:rFonts w:ascii="Times New Roman" w:hAnsi="Times New Roman"/>
          <w:szCs w:val="22"/>
        </w:rPr>
        <w:instrText>ADDIN CSL_CITATION {"citationItems":[{"id":"ITEM-1","itemData":{"DOI":"10.1145/3194113.3194114","ISBN":"9781450357265","ISSN":"02705257","abstract":"Blockchains store a massive amount of heterogeneous data which will only grow in time. When searching for data on the Ethereum platform, one is required to either access the records (blocks) directly by using a unique identifier, or sequentially search several records to find the desired information. Therefore, we propose the Ethereum Query Language (EQL), a query language that allows users to retrieve information from the blockchain by writing SQL-like queries. The queries provide a rich syntax to specify data elements to search information scattered through several records. We claim that EQL makes it easier to search, acquire, format, and present information from the blockchain.","author":[{"dropping-particle":"","family":"Bragagnolo","given":"Santiago","non-dropping-particle":"","parse-names":false,"suffix":""},{"dropping-particle":"","family":"Rocha","given":"Henrique","non-dropping-particle":"","parse-names":false,"suffix":""},{"dropping-particle":"","family":"Denker","given":"Marcus","non-dropping-particle":"","parse-names":false,"suffix":""},{"dropping-particle":"","family":"Ducasse","given":"Stéphane","non-dropping-particle":"","parse-names":false,"suffix":""}],"container-title":"2018 IEEE/ACM 1st International Workshop on Emerging Trends in Software Engineering for Blockchain (WETSEB)","id":"ITEM-1","issued":{"date-parts":[["2018"]]},"page":"1-8","publisher":"ACM","title":"Ethereum query language","type":"article-journal"},"uris":["http://www.mendeley.com/documents/?uuid=c02d75bc-b751-445a-885e-11a3a3d2a2f1"]}],"mendeley":{"formattedCitation":"[34]","plainTextFormattedCitation":"[34]","previouslyFormattedCitation":"[31]"},"properties":{"noteIndex":0},"schema":"https://github.com/citation-style-language/schema/raw/master/csl-citation.json"}</w:instrText>
      </w:r>
      <w:r w:rsidR="00D879A7">
        <w:rPr>
          <w:rFonts w:ascii="Times New Roman" w:hAnsi="Times New Roman"/>
          <w:szCs w:val="22"/>
        </w:rPr>
        <w:fldChar w:fldCharType="separate"/>
      </w:r>
      <w:r w:rsidR="0080440C" w:rsidRPr="0080440C">
        <w:rPr>
          <w:rFonts w:ascii="Times New Roman" w:hAnsi="Times New Roman"/>
          <w:noProof/>
          <w:szCs w:val="22"/>
        </w:rPr>
        <w:t>[34]</w:t>
      </w:r>
      <w:r w:rsidR="00D879A7">
        <w:rPr>
          <w:rFonts w:ascii="Times New Roman" w:hAnsi="Times New Roman"/>
          <w:szCs w:val="22"/>
        </w:rPr>
        <w:fldChar w:fldCharType="end"/>
      </w:r>
      <w:r w:rsidR="00D879A7">
        <w:rPr>
          <w:rFonts w:ascii="Times New Roman" w:hAnsi="Times New Roman"/>
          <w:szCs w:val="22"/>
        </w:rPr>
        <w:t xml:space="preserve"> which simply sequentially search</w:t>
      </w:r>
      <w:r w:rsidR="00872DCA">
        <w:rPr>
          <w:rFonts w:ascii="Times New Roman" w:hAnsi="Times New Roman"/>
          <w:szCs w:val="22"/>
        </w:rPr>
        <w:t xml:space="preserve"> smart contract one by one. Any document registry smart contract with mismatch metadata attributes value will be excluded from found result. At the same time, all document registry with metadata attributes value match with all specified attributes will be marked as found result. </w:t>
      </w:r>
    </w:p>
    <w:p w14:paraId="50D019EB" w14:textId="77777777" w:rsidR="00912749" w:rsidRDefault="00912749" w:rsidP="00D118CE">
      <w:pPr>
        <w:pStyle w:val="ListParagraph"/>
        <w:spacing w:line="360" w:lineRule="auto"/>
        <w:ind w:left="0"/>
        <w:rPr>
          <w:rFonts w:ascii="Times New Roman" w:hAnsi="Times New Roman"/>
          <w:szCs w:val="22"/>
        </w:rPr>
      </w:pPr>
      <w:r>
        <w:rPr>
          <w:rFonts w:ascii="Times New Roman" w:hAnsi="Times New Roman"/>
          <w:szCs w:val="22"/>
        </w:rPr>
        <w:tab/>
        <w:t>3.3.2.5 XDS Document Registry return Registered Document entry to XDS Document Consumer</w:t>
      </w:r>
    </w:p>
    <w:p w14:paraId="5A7F1D84" w14:textId="77777777" w:rsidR="00DE4D16" w:rsidRDefault="00DE4D16" w:rsidP="00D118CE">
      <w:pPr>
        <w:pStyle w:val="ListParagraph"/>
        <w:spacing w:line="360" w:lineRule="auto"/>
        <w:ind w:left="0"/>
        <w:rPr>
          <w:rFonts w:ascii="Times New Roman" w:hAnsi="Times New Roman"/>
          <w:szCs w:val="22"/>
        </w:rPr>
      </w:pPr>
      <w:r>
        <w:rPr>
          <w:rFonts w:ascii="Times New Roman" w:hAnsi="Times New Roman"/>
          <w:szCs w:val="22"/>
        </w:rPr>
        <w:tab/>
        <w:t>XDS Document Registry derive XML message in second part of all smart contracts</w:t>
      </w:r>
      <w:r w:rsidR="005231DE">
        <w:rPr>
          <w:rFonts w:ascii="Times New Roman" w:hAnsi="Times New Roman"/>
          <w:szCs w:val="22"/>
        </w:rPr>
        <w:t xml:space="preserve"> marked as found results. XDS Document Registry then</w:t>
      </w:r>
      <w:r>
        <w:rPr>
          <w:rFonts w:ascii="Times New Roman" w:hAnsi="Times New Roman"/>
          <w:szCs w:val="22"/>
        </w:rPr>
        <w:t xml:space="preserve"> send</w:t>
      </w:r>
      <w:r w:rsidR="005231DE">
        <w:rPr>
          <w:rFonts w:ascii="Times New Roman" w:hAnsi="Times New Roman"/>
          <w:szCs w:val="22"/>
        </w:rPr>
        <w:t xml:space="preserve"> all XML message of found results back</w:t>
      </w:r>
      <w:r>
        <w:rPr>
          <w:rFonts w:ascii="Times New Roman" w:hAnsi="Times New Roman"/>
          <w:szCs w:val="22"/>
        </w:rPr>
        <w:t xml:space="preserve"> to XDS Document Consumer</w:t>
      </w:r>
      <w:r w:rsidR="005231DE">
        <w:rPr>
          <w:rFonts w:ascii="Times New Roman" w:hAnsi="Times New Roman"/>
          <w:szCs w:val="22"/>
        </w:rPr>
        <w:t xml:space="preserve"> via TCP</w:t>
      </w:r>
      <w:r>
        <w:rPr>
          <w:rFonts w:ascii="Times New Roman" w:hAnsi="Times New Roman"/>
          <w:szCs w:val="22"/>
        </w:rPr>
        <w:t>.</w:t>
      </w:r>
    </w:p>
    <w:p w14:paraId="599C464A" w14:textId="77777777" w:rsidR="0099645B" w:rsidRDefault="00912749" w:rsidP="00D118CE">
      <w:pPr>
        <w:pStyle w:val="ListParagraph"/>
        <w:spacing w:line="360" w:lineRule="auto"/>
        <w:ind w:left="0"/>
        <w:rPr>
          <w:rFonts w:ascii="Times New Roman" w:hAnsi="Times New Roman"/>
          <w:szCs w:val="22"/>
        </w:rPr>
      </w:pPr>
      <w:r>
        <w:rPr>
          <w:rFonts w:ascii="Times New Roman" w:hAnsi="Times New Roman"/>
          <w:szCs w:val="22"/>
        </w:rPr>
        <w:tab/>
        <w:t>3.3.2.6 XDS Document Consumer send Document Retrieval [ITI-43] to XDS Document Repository that keep the document</w:t>
      </w:r>
    </w:p>
    <w:p w14:paraId="5B416FF4" w14:textId="77777777" w:rsidR="00811AA5" w:rsidRPr="00811AA5" w:rsidRDefault="00811AA5" w:rsidP="00D118CE">
      <w:pPr>
        <w:pStyle w:val="ListParagraph"/>
        <w:spacing w:line="360" w:lineRule="auto"/>
        <w:ind w:left="0"/>
        <w:rPr>
          <w:rFonts w:ascii="Times New Roman" w:hAnsi="Times New Roman"/>
          <w:szCs w:val="22"/>
        </w:rPr>
      </w:pPr>
      <w:r>
        <w:rPr>
          <w:rFonts w:ascii="Times New Roman" w:hAnsi="Times New Roman"/>
          <w:szCs w:val="22"/>
        </w:rPr>
        <w:tab/>
        <w:t xml:space="preserve">After received found results from XDS Document Registry, XDS Document Consumer will need to parse these XML message then translate it into human-understandable form before present it to user. The user will need to manually pick for the right one that belong to the document they seek. </w:t>
      </w:r>
      <w:r w:rsidR="001F6CA6">
        <w:rPr>
          <w:rFonts w:ascii="Times New Roman" w:hAnsi="Times New Roman"/>
          <w:szCs w:val="22"/>
        </w:rPr>
        <w:t>When the document was selected, the user can use XDS Document Consumer actor to issue ITI-43 transaction to XDS Document Repository that keep the document.</w:t>
      </w:r>
      <w:r w:rsidR="005C71AE">
        <w:rPr>
          <w:rFonts w:ascii="Times New Roman" w:hAnsi="Times New Roman"/>
          <w:szCs w:val="22"/>
        </w:rPr>
        <w:t xml:space="preserve"> Then, the XDS Document Repository can return the document to XDS Document Consumer and allow user to access the document. In this work, we also proposing about use Blockchain ledger as additional audit trail. When one XDS Document Consumer retrieve document from XDS Document Repository, there should be some kind of document exchange evidence published into Blockchain. This will not just allow tracking traffic of health document exchange, but also provide evidence that allow XDS Affinity Member to find for document substitution if there are any problem happen to the document they have.</w:t>
      </w:r>
    </w:p>
    <w:p w14:paraId="7870D321" w14:textId="77777777" w:rsidR="0099645B" w:rsidRPr="008872B0" w:rsidRDefault="0099645B" w:rsidP="00D118CE">
      <w:pPr>
        <w:pStyle w:val="ListParagraph"/>
        <w:spacing w:line="360" w:lineRule="auto"/>
        <w:ind w:left="0"/>
        <w:rPr>
          <w:rFonts w:ascii="Times New Roman" w:hAnsi="Times New Roman" w:cs="Times New Roman"/>
          <w:color w:val="FF0000"/>
          <w:sz w:val="28"/>
        </w:rPr>
      </w:pPr>
    </w:p>
    <w:p w14:paraId="1B60A3FC" w14:textId="77777777" w:rsidR="0099645B" w:rsidRPr="008872B0" w:rsidRDefault="0099645B" w:rsidP="00D118CE">
      <w:pPr>
        <w:pStyle w:val="ListParagraph"/>
        <w:spacing w:line="360" w:lineRule="auto"/>
        <w:ind w:left="0"/>
        <w:rPr>
          <w:rFonts w:ascii="Times New Roman" w:hAnsi="Times New Roman" w:cs="Times New Roman"/>
          <w:color w:val="FF0000"/>
          <w:sz w:val="28"/>
        </w:rPr>
        <w:sectPr w:rsidR="0099645B" w:rsidRPr="008872B0" w:rsidSect="008C5EA2">
          <w:headerReference w:type="even" r:id="rId16"/>
          <w:pgSz w:w="11906" w:h="16838"/>
          <w:pgMar w:top="2126" w:right="1418" w:bottom="1418" w:left="2126" w:header="720" w:footer="720" w:gutter="0"/>
          <w:cols w:space="720"/>
          <w:docGrid w:linePitch="360"/>
        </w:sectPr>
      </w:pPr>
    </w:p>
    <w:p w14:paraId="657FABEC" w14:textId="77777777" w:rsidR="00EF6201" w:rsidRPr="008872B0" w:rsidRDefault="00EF6201" w:rsidP="00D118CE">
      <w:pPr>
        <w:spacing w:line="360" w:lineRule="auto"/>
        <w:jc w:val="center"/>
        <w:rPr>
          <w:rFonts w:ascii="Times New Roman" w:hAnsi="Times New Roman" w:cs="Times New Roman"/>
          <w:b/>
          <w:bCs/>
          <w:sz w:val="28"/>
        </w:rPr>
      </w:pPr>
    </w:p>
    <w:p w14:paraId="6DF37178" w14:textId="77777777" w:rsidR="00EF6201" w:rsidRPr="008872B0" w:rsidRDefault="00EF6201" w:rsidP="00D118CE">
      <w:pPr>
        <w:spacing w:line="360" w:lineRule="auto"/>
        <w:jc w:val="center"/>
        <w:rPr>
          <w:rFonts w:ascii="Times New Roman" w:hAnsi="Times New Roman" w:cs="Times New Roman"/>
          <w:b/>
          <w:bCs/>
          <w:sz w:val="28"/>
        </w:rPr>
      </w:pPr>
    </w:p>
    <w:p w14:paraId="2F5508A6" w14:textId="77777777" w:rsidR="0099645B" w:rsidRPr="008872B0" w:rsidRDefault="0099645B" w:rsidP="00D118CE">
      <w:pPr>
        <w:spacing w:line="360" w:lineRule="auto"/>
        <w:jc w:val="center"/>
        <w:rPr>
          <w:rFonts w:ascii="Times New Roman" w:hAnsi="Times New Roman" w:cs="Times New Roman"/>
          <w:b/>
          <w:bCs/>
          <w:szCs w:val="22"/>
        </w:rPr>
      </w:pPr>
      <w:r w:rsidRPr="008872B0">
        <w:rPr>
          <w:rFonts w:ascii="Times New Roman" w:hAnsi="Times New Roman" w:cs="Times New Roman"/>
          <w:b/>
          <w:bCs/>
          <w:sz w:val="28"/>
        </w:rPr>
        <w:t>REFERENCE</w:t>
      </w:r>
    </w:p>
    <w:p w14:paraId="533893B3" w14:textId="5407D9E5" w:rsidR="0080440C" w:rsidRPr="0080440C" w:rsidRDefault="00610514"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872B0">
        <w:rPr>
          <w:rFonts w:ascii="Times New Roman" w:hAnsi="Times New Roman" w:cs="Times New Roman"/>
          <w:color w:val="FF0000"/>
          <w:szCs w:val="22"/>
        </w:rPr>
        <w:fldChar w:fldCharType="begin" w:fldLock="1"/>
      </w:r>
      <w:r w:rsidRPr="008872B0">
        <w:rPr>
          <w:rFonts w:ascii="Times New Roman" w:hAnsi="Times New Roman" w:cs="Times New Roman"/>
          <w:color w:val="FF0000"/>
          <w:szCs w:val="22"/>
        </w:rPr>
        <w:instrText xml:space="preserve">ADDIN Mendeley Bibliography CSL_BIBLIOGRAPHY </w:instrText>
      </w:r>
      <w:r w:rsidRPr="008872B0">
        <w:rPr>
          <w:rFonts w:ascii="Times New Roman" w:hAnsi="Times New Roman" w:cs="Times New Roman"/>
          <w:color w:val="FF0000"/>
          <w:szCs w:val="22"/>
        </w:rPr>
        <w:fldChar w:fldCharType="separate"/>
      </w:r>
      <w:r w:rsidR="0080440C" w:rsidRPr="0080440C">
        <w:rPr>
          <w:rFonts w:ascii="Times New Roman" w:hAnsi="Times New Roman" w:cs="Times New Roman"/>
          <w:noProof/>
          <w:szCs w:val="24"/>
        </w:rPr>
        <w:t>[1]</w:t>
      </w:r>
      <w:r w:rsidR="0080440C" w:rsidRPr="0080440C">
        <w:rPr>
          <w:rFonts w:ascii="Times New Roman" w:hAnsi="Times New Roman" w:cs="Times New Roman"/>
          <w:noProof/>
          <w:szCs w:val="24"/>
        </w:rPr>
        <w:tab/>
        <w:t>Carestream Health, “Interoperability : Connecting the Healthcare Enterprise to Deliver Responsive Patient Care,” pp. 1–9, 2015.</w:t>
      </w:r>
    </w:p>
    <w:p w14:paraId="3C87289F"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w:t>
      </w:r>
      <w:r w:rsidRPr="0080440C">
        <w:rPr>
          <w:rFonts w:ascii="Times New Roman" w:hAnsi="Times New Roman" w:cs="Times New Roman"/>
          <w:noProof/>
          <w:szCs w:val="24"/>
        </w:rPr>
        <w:tab/>
        <w:t>PolicyMedical, “Interoperability in Healthcare: To Have or Not to Have.” [Online]. Available: https://www.policymedical.com/interoperability-healthcare/. [Accessed: 22-Sep-2018].</w:t>
      </w:r>
    </w:p>
    <w:p w14:paraId="282E3980"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[3]</w:t>
      </w:r>
      <w:r w:rsidRPr="0080440C">
        <w:rPr>
          <w:rFonts w:ascii="Times New Roman" w:hAnsi="Times New Roman" w:cs="Times New Roman"/>
          <w:noProof/>
          <w:szCs w:val="24"/>
        </w:rPr>
        <w:tab/>
        <w:t>D. H. Interoperability, “Digital Healthcare Interoperability,” no. October, 2016.</w:t>
      </w:r>
    </w:p>
    <w:p w14:paraId="10609FE5"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[4]</w:t>
      </w:r>
      <w:r w:rsidRPr="0080440C">
        <w:rPr>
          <w:rFonts w:ascii="Times New Roman" w:hAnsi="Times New Roman" w:cs="Times New Roman"/>
          <w:noProof/>
          <w:szCs w:val="24"/>
        </w:rPr>
        <w:tab/>
        <w:t xml:space="preserve">Healthcare Information and Management Systems Society, “Definition of Interoperability,” </w:t>
      </w:r>
      <w:r w:rsidRPr="0080440C">
        <w:rPr>
          <w:rFonts w:ascii="Times New Roman" w:hAnsi="Times New Roman" w:cs="Times New Roman"/>
          <w:i/>
          <w:iCs/>
          <w:noProof/>
          <w:szCs w:val="24"/>
        </w:rPr>
        <w:t>Himss</w:t>
      </w:r>
      <w:r w:rsidRPr="0080440C">
        <w:rPr>
          <w:rFonts w:ascii="Times New Roman" w:hAnsi="Times New Roman" w:cs="Times New Roman"/>
          <w:noProof/>
          <w:szCs w:val="24"/>
        </w:rPr>
        <w:t>, p. 2013, 2013.</w:t>
      </w:r>
    </w:p>
    <w:p w14:paraId="65E2D71A"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[5]</w:t>
      </w:r>
      <w:r w:rsidRPr="0080440C">
        <w:rPr>
          <w:rFonts w:ascii="Times New Roman" w:hAnsi="Times New Roman" w:cs="Times New Roman"/>
          <w:noProof/>
          <w:szCs w:val="24"/>
        </w:rPr>
        <w:tab/>
        <w:t xml:space="preserve">Oracle, “Interoperability : A Key to Meaningful Use,” </w:t>
      </w:r>
      <w:r w:rsidRPr="0080440C">
        <w:rPr>
          <w:rFonts w:ascii="Times New Roman" w:hAnsi="Times New Roman" w:cs="Times New Roman"/>
          <w:i/>
          <w:iCs/>
          <w:noProof/>
          <w:szCs w:val="24"/>
        </w:rPr>
        <w:t>Solutions</w:t>
      </w:r>
      <w:r w:rsidRPr="0080440C">
        <w:rPr>
          <w:rFonts w:ascii="Times New Roman" w:hAnsi="Times New Roman" w:cs="Times New Roman"/>
          <w:noProof/>
          <w:szCs w:val="24"/>
        </w:rPr>
        <w:t>, no. November, 2010.</w:t>
      </w:r>
    </w:p>
    <w:p w14:paraId="4A62E227"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[6]</w:t>
      </w:r>
      <w:r w:rsidRPr="0080440C">
        <w:rPr>
          <w:rFonts w:ascii="Times New Roman" w:hAnsi="Times New Roman" w:cs="Times New Roman"/>
          <w:noProof/>
          <w:szCs w:val="24"/>
        </w:rPr>
        <w:tab/>
        <w:t>HIMSS, “What is Interoperability?” [Online]. Available: https://www.himss.org/library/interoperability-standards/what-is-interoperability. [Accessed: 27-Apr-2019].</w:t>
      </w:r>
    </w:p>
    <w:p w14:paraId="4E8AC69D"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[7]</w:t>
      </w:r>
      <w:r w:rsidRPr="0080440C">
        <w:rPr>
          <w:rFonts w:ascii="Times New Roman" w:hAnsi="Times New Roman" w:cs="Times New Roman"/>
          <w:noProof/>
          <w:szCs w:val="24"/>
        </w:rPr>
        <w:tab/>
        <w:t>Paige Goodhew, “Why Healthcare Interoperability Matters | Redox.” [Online]. Available: https://www.redoxengine.com/blog/why-healthcare-interoperability-matters/. [Accessed: 27-Apr-2019].</w:t>
      </w:r>
    </w:p>
    <w:p w14:paraId="3CF243B6"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[8]</w:t>
      </w:r>
      <w:r w:rsidRPr="0080440C">
        <w:rPr>
          <w:rFonts w:ascii="Times New Roman" w:hAnsi="Times New Roman" w:cs="Times New Roman"/>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351C6C51"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[9]</w:t>
      </w:r>
      <w:r w:rsidRPr="0080440C">
        <w:rPr>
          <w:rFonts w:ascii="Times New Roman" w:hAnsi="Times New Roman" w:cs="Times New Roman"/>
          <w:noProof/>
          <w:szCs w:val="24"/>
        </w:rPr>
        <w:tab/>
        <w:t xml:space="preserve">A. Le Bris and W. El Asri, “STATE OF CYBERSECURITY &amp;amp; CYBER THREATS IN HEALTHCARE ORGANIZATIONS Applied Cybersecurity Strategy for Managers,” </w:t>
      </w:r>
      <w:r w:rsidRPr="0080440C">
        <w:rPr>
          <w:rFonts w:ascii="Times New Roman" w:hAnsi="Times New Roman" w:cs="Times New Roman"/>
          <w:i/>
          <w:iCs/>
          <w:noProof/>
          <w:szCs w:val="24"/>
        </w:rPr>
        <w:t>ESSEC Bus. Sch.</w:t>
      </w:r>
      <w:r w:rsidRPr="0080440C">
        <w:rPr>
          <w:rFonts w:ascii="Times New Roman" w:hAnsi="Times New Roman" w:cs="Times New Roman"/>
          <w:noProof/>
          <w:szCs w:val="24"/>
        </w:rPr>
        <w:t>, p. 13, 2017.</w:t>
      </w:r>
    </w:p>
    <w:p w14:paraId="1E74390B"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[10]</w:t>
      </w:r>
      <w:r w:rsidRPr="0080440C">
        <w:rPr>
          <w:rFonts w:ascii="Times New Roman" w:hAnsi="Times New Roman" w:cs="Times New Roman"/>
          <w:noProof/>
          <w:szCs w:val="24"/>
        </w:rPr>
        <w:tab/>
        <w:t>Healthcare IT News, “The biggest healthcare breaches of 2017.” [Online]. Available: https://www.healthcareitnews.com/slideshow/biggest-healthcare-breaches-2017-so-far?page=1. [Accessed: 11-Sep-2018].</w:t>
      </w:r>
    </w:p>
    <w:p w14:paraId="6BBD17C3"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lastRenderedPageBreak/>
        <w:t>[11]</w:t>
      </w:r>
      <w:r w:rsidRPr="0080440C">
        <w:rPr>
          <w:rFonts w:ascii="Times New Roman" w:hAnsi="Times New Roman" w:cs="Times New Roman"/>
          <w:noProof/>
          <w:szCs w:val="24"/>
        </w:rPr>
        <w:tab/>
        <w:t>B. Weinelt, “Digital Transformation of Industries. Logistics Industry,” no. January, 2016.</w:t>
      </w:r>
    </w:p>
    <w:p w14:paraId="50457998"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[12]</w:t>
      </w:r>
      <w:r w:rsidRPr="0080440C">
        <w:rPr>
          <w:rFonts w:ascii="Times New Roman" w:hAnsi="Times New Roman" w:cs="Times New Roman"/>
          <w:noProof/>
          <w:szCs w:val="24"/>
        </w:rPr>
        <w:tab/>
        <w:t xml:space="preserve">A. Marcelo, D. Medeiros, K. Ramesh, S. Roth, and P. Wyatt, “Transforming Health Systems Through Good Digital Health Governance,” </w:t>
      </w:r>
      <w:r w:rsidRPr="0080440C">
        <w:rPr>
          <w:rFonts w:ascii="Times New Roman" w:hAnsi="Times New Roman" w:cs="Times New Roman"/>
          <w:i/>
          <w:iCs/>
          <w:noProof/>
          <w:szCs w:val="24"/>
        </w:rPr>
        <w:t>adb Sustain. Dev. Work. Pap. Ser.</w:t>
      </w:r>
      <w:r w:rsidRPr="0080440C">
        <w:rPr>
          <w:rFonts w:ascii="Times New Roman" w:hAnsi="Times New Roman" w:cs="Times New Roman"/>
          <w:noProof/>
          <w:szCs w:val="24"/>
        </w:rPr>
        <w:t>, no. 51, pp. 1–15, 2018.</w:t>
      </w:r>
    </w:p>
    <w:p w14:paraId="14568979"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[13]</w:t>
      </w:r>
      <w:r w:rsidRPr="0080440C">
        <w:rPr>
          <w:rFonts w:ascii="Times New Roman" w:hAnsi="Times New Roman" w:cs="Times New Roman"/>
          <w:noProof/>
          <w:szCs w:val="24"/>
        </w:rPr>
        <w:tab/>
        <w:t xml:space="preserve">T. Shaw, M. Hines, and C. Kielly, </w:t>
      </w:r>
      <w:r w:rsidRPr="0080440C">
        <w:rPr>
          <w:rFonts w:ascii="Times New Roman" w:hAnsi="Times New Roman" w:cs="Times New Roman"/>
          <w:i/>
          <w:iCs/>
          <w:noProof/>
          <w:szCs w:val="24"/>
        </w:rPr>
        <w:t>Impact of Digital Health on the Safety and Quality of Health Care</w:t>
      </w:r>
      <w:r w:rsidRPr="0080440C">
        <w:rPr>
          <w:rFonts w:ascii="Times New Roman" w:hAnsi="Times New Roman" w:cs="Times New Roman"/>
          <w:noProof/>
          <w:szCs w:val="24"/>
        </w:rPr>
        <w:t>, vol. 5, no. January. 2000.</w:t>
      </w:r>
    </w:p>
    <w:p w14:paraId="56E4A4D9"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[14]</w:t>
      </w:r>
      <w:r w:rsidRPr="0080440C">
        <w:rPr>
          <w:rFonts w:ascii="Times New Roman" w:hAnsi="Times New Roman" w:cs="Times New Roman"/>
          <w:noProof/>
          <w:szCs w:val="24"/>
        </w:rPr>
        <w:tab/>
        <w:t xml:space="preserve">Cisco, “The Digitization of the Healthcare Industry: Using Technology to Transform Care,” </w:t>
      </w:r>
      <w:r w:rsidRPr="0080440C">
        <w:rPr>
          <w:rFonts w:ascii="Times New Roman" w:hAnsi="Times New Roman" w:cs="Times New Roman"/>
          <w:i/>
          <w:iCs/>
          <w:noProof/>
          <w:szCs w:val="24"/>
        </w:rPr>
        <w:t>Cisco</w:t>
      </w:r>
      <w:r w:rsidRPr="0080440C">
        <w:rPr>
          <w:rFonts w:ascii="Times New Roman" w:hAnsi="Times New Roman" w:cs="Times New Roman"/>
          <w:noProof/>
          <w:szCs w:val="24"/>
        </w:rPr>
        <w:t>, vol. 1, p. 12, 2017.</w:t>
      </w:r>
    </w:p>
    <w:p w14:paraId="1C94F406"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[15]</w:t>
      </w:r>
      <w:r w:rsidRPr="0080440C">
        <w:rPr>
          <w:rFonts w:ascii="Times New Roman" w:hAnsi="Times New Roman" w:cs="Times New Roman"/>
          <w:noProof/>
          <w:szCs w:val="24"/>
        </w:rPr>
        <w:tab/>
        <w:t xml:space="preserve">G. Bullhound, </w:t>
      </w:r>
      <w:r w:rsidRPr="0080440C">
        <w:rPr>
          <w:rFonts w:ascii="Times New Roman" w:hAnsi="Times New Roman" w:cs="Times New Roman"/>
          <w:i/>
          <w:iCs/>
          <w:noProof/>
          <w:szCs w:val="24"/>
        </w:rPr>
        <w:t>Digital healthcare</w:t>
      </w:r>
      <w:r w:rsidRPr="0080440C">
        <w:rPr>
          <w:rFonts w:ascii="Times New Roman" w:hAnsi="Times New Roman" w:cs="Times New Roman"/>
          <w:noProof/>
          <w:szCs w:val="24"/>
        </w:rPr>
        <w:t>, no. November. 2015.</w:t>
      </w:r>
    </w:p>
    <w:p w14:paraId="19623FD5"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[16]</w:t>
      </w:r>
      <w:r w:rsidRPr="0080440C">
        <w:rPr>
          <w:rFonts w:ascii="Times New Roman" w:hAnsi="Times New Roman" w:cs="Times New Roman"/>
          <w:noProof/>
          <w:szCs w:val="24"/>
        </w:rPr>
        <w:tab/>
        <w:t xml:space="preserve">B. Meskó, Z. Drobni, É. Bényei, B. Gergely, and Z. Győrffy, “Digital health is a cultural transformation of traditional healthcare,” </w:t>
      </w:r>
      <w:r w:rsidRPr="0080440C">
        <w:rPr>
          <w:rFonts w:ascii="Times New Roman" w:hAnsi="Times New Roman" w:cs="Times New Roman"/>
          <w:i/>
          <w:iCs/>
          <w:noProof/>
          <w:szCs w:val="24"/>
        </w:rPr>
        <w:t>mHealth</w:t>
      </w:r>
      <w:r w:rsidRPr="0080440C">
        <w:rPr>
          <w:rFonts w:ascii="Times New Roman" w:hAnsi="Times New Roman" w:cs="Times New Roman"/>
          <w:noProof/>
          <w:szCs w:val="24"/>
        </w:rPr>
        <w:t>, vol. 3, pp. 38–38, 2017.</w:t>
      </w:r>
    </w:p>
    <w:p w14:paraId="693783F3"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[17]</w:t>
      </w:r>
      <w:r w:rsidRPr="0080440C">
        <w:rPr>
          <w:rFonts w:ascii="Times New Roman" w:hAnsi="Times New Roman" w:cs="Times New Roman"/>
          <w:noProof/>
          <w:szCs w:val="24"/>
        </w:rPr>
        <w:tab/>
        <w:t>IHE International Inc, “About IHE.” [Online]. Available: https://www.ihe.net/about_ihe/. [Accessed: 11-Sep-2018].</w:t>
      </w:r>
    </w:p>
    <w:p w14:paraId="11CDFC9D"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[18]</w:t>
      </w:r>
      <w:r w:rsidRPr="0080440C">
        <w:rPr>
          <w:rFonts w:ascii="Times New Roman" w:hAnsi="Times New Roman" w:cs="Times New Roman"/>
          <w:noProof/>
          <w:szCs w:val="24"/>
        </w:rPr>
        <w:tab/>
        <w:t>IHE International Inc, “IHE Process.” [Online]. Available: https://www.ihe.net/about_ihe/ihe_process/. [Accessed: 11-Sep-2018].</w:t>
      </w:r>
    </w:p>
    <w:p w14:paraId="2660C5C3"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[19]</w:t>
      </w:r>
      <w:r w:rsidRPr="0080440C">
        <w:rPr>
          <w:rFonts w:ascii="Times New Roman" w:hAnsi="Times New Roman" w:cs="Times New Roman"/>
          <w:noProof/>
          <w:szCs w:val="24"/>
        </w:rPr>
        <w:tab/>
        <w:t>IHE International Inc, “Profiles.” [Online]. Available: https://www.ihe.net/resources/profiles/. [Accessed: 17-Sep-2018].</w:t>
      </w:r>
    </w:p>
    <w:p w14:paraId="698FA28D"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[20]</w:t>
      </w:r>
      <w:r w:rsidRPr="0080440C">
        <w:rPr>
          <w:rFonts w:ascii="Times New Roman" w:hAnsi="Times New Roman" w:cs="Times New Roman"/>
          <w:noProof/>
          <w:szCs w:val="24"/>
        </w:rPr>
        <w:tab/>
        <w:t xml:space="preserve">IHE International Inc, “IHE IT Infrastructure ( ITI ) Technical Framework Volume 1 Integration Profiles,” </w:t>
      </w:r>
      <w:r w:rsidRPr="0080440C">
        <w:rPr>
          <w:rFonts w:ascii="Times New Roman" w:hAnsi="Times New Roman" w:cs="Times New Roman"/>
          <w:i/>
          <w:iCs/>
          <w:noProof/>
          <w:szCs w:val="24"/>
        </w:rPr>
        <w:t>Int. J. Healthc. Technol. Manag.</w:t>
      </w:r>
      <w:r w:rsidRPr="0080440C">
        <w:rPr>
          <w:rFonts w:ascii="Times New Roman" w:hAnsi="Times New Roman" w:cs="Times New Roman"/>
          <w:noProof/>
          <w:szCs w:val="24"/>
        </w:rPr>
        <w:t>, vol. 1, no. 8.0, pp. 1–177, 2008.</w:t>
      </w:r>
    </w:p>
    <w:p w14:paraId="465BFDD3"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[21]</w:t>
      </w:r>
      <w:r w:rsidRPr="0080440C">
        <w:rPr>
          <w:rFonts w:ascii="Times New Roman" w:hAnsi="Times New Roman" w:cs="Times New Roman"/>
          <w:noProof/>
          <w:szCs w:val="24"/>
        </w:rPr>
        <w:tab/>
        <w:t>dkorolyk, “What Is The Difference Between XDS,XDS.a,XDS.b and XDS-I?,” 2012. [Online]. Available: http://healthcareitsystems.com/2012/05/22/what-is-the-difference-between-xds-xds-a-xds-b-and-xds-i/. [Accessed: 17-Feb-2019].</w:t>
      </w:r>
    </w:p>
    <w:p w14:paraId="52255221"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[22]</w:t>
      </w:r>
      <w:r w:rsidRPr="0080440C">
        <w:rPr>
          <w:rFonts w:ascii="Times New Roman" w:hAnsi="Times New Roman" w:cs="Times New Roman"/>
          <w:noProof/>
          <w:szCs w:val="24"/>
        </w:rPr>
        <w:tab/>
        <w:t>M. N. Luke, S. J. Lee, Z. Pekarek, and A. Dimitrova, “Blockchain in Electricity: a Critical Review of Progress to Date,” pp. 1–36, 2018.</w:t>
      </w:r>
    </w:p>
    <w:p w14:paraId="7CCCAAF4"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[23]</w:t>
      </w:r>
      <w:r w:rsidRPr="0080440C">
        <w:rPr>
          <w:rFonts w:ascii="Times New Roman" w:hAnsi="Times New Roman" w:cs="Times New Roman"/>
          <w:noProof/>
          <w:szCs w:val="24"/>
        </w:rPr>
        <w:tab/>
        <w:t>PwC, “a Catalyst for New Approaches in Insurance.”</w:t>
      </w:r>
    </w:p>
    <w:p w14:paraId="52C75337"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[24]</w:t>
      </w:r>
      <w:r w:rsidRPr="0080440C">
        <w:rPr>
          <w:rFonts w:ascii="Times New Roman" w:hAnsi="Times New Roman" w:cs="Times New Roman"/>
          <w:noProof/>
          <w:szCs w:val="24"/>
        </w:rPr>
        <w:tab/>
        <w:t xml:space="preserve">Z. Zheng, S. Xie, H. Dai, X. Chen, and H. Wang, “An Overview of Blockchain Technology: Architecture, Consensus, and Future Trends,” </w:t>
      </w:r>
      <w:r w:rsidRPr="0080440C">
        <w:rPr>
          <w:rFonts w:ascii="Times New Roman" w:hAnsi="Times New Roman" w:cs="Times New Roman"/>
          <w:i/>
          <w:iCs/>
          <w:noProof/>
          <w:szCs w:val="24"/>
        </w:rPr>
        <w:t xml:space="preserve">Proc. - 2017 IEEE 6th Int. </w:t>
      </w:r>
      <w:r w:rsidRPr="0080440C">
        <w:rPr>
          <w:rFonts w:ascii="Times New Roman" w:hAnsi="Times New Roman" w:cs="Times New Roman"/>
          <w:i/>
          <w:iCs/>
          <w:noProof/>
          <w:szCs w:val="24"/>
        </w:rPr>
        <w:lastRenderedPageBreak/>
        <w:t>Congr. Big Data, BigData Congr. 2017</w:t>
      </w:r>
      <w:r w:rsidRPr="0080440C">
        <w:rPr>
          <w:rFonts w:ascii="Times New Roman" w:hAnsi="Times New Roman" w:cs="Times New Roman"/>
          <w:noProof/>
          <w:szCs w:val="24"/>
        </w:rPr>
        <w:t>, no. June, pp. 557–564, 2017.</w:t>
      </w:r>
    </w:p>
    <w:p w14:paraId="43D0597E"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[25]</w:t>
      </w:r>
      <w:r w:rsidRPr="0080440C">
        <w:rPr>
          <w:rFonts w:ascii="Times New Roman" w:hAnsi="Times New Roman" w:cs="Times New Roman"/>
          <w:noProof/>
          <w:szCs w:val="24"/>
        </w:rPr>
        <w:tab/>
        <w:t xml:space="preserve">D. Yaga, P. Mell, N. Roby, and K. Scarfone, “Blockchain Technology Overview (NISTIR-8202),” </w:t>
      </w:r>
      <w:r w:rsidRPr="0080440C">
        <w:rPr>
          <w:rFonts w:ascii="Times New Roman" w:hAnsi="Times New Roman" w:cs="Times New Roman"/>
          <w:i/>
          <w:iCs/>
          <w:noProof/>
          <w:szCs w:val="24"/>
        </w:rPr>
        <w:t>Draft NISTIR</w:t>
      </w:r>
      <w:r w:rsidRPr="0080440C">
        <w:rPr>
          <w:rFonts w:ascii="Times New Roman" w:hAnsi="Times New Roman" w:cs="Times New Roman"/>
          <w:noProof/>
          <w:szCs w:val="24"/>
        </w:rPr>
        <w:t>, p. 59, 2018.</w:t>
      </w:r>
    </w:p>
    <w:p w14:paraId="2B0621EC"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[26]</w:t>
      </w:r>
      <w:r w:rsidRPr="0080440C">
        <w:rPr>
          <w:rFonts w:ascii="Times New Roman" w:hAnsi="Times New Roman" w:cs="Times New Roman"/>
          <w:noProof/>
          <w:szCs w:val="24"/>
        </w:rPr>
        <w:tab/>
        <w:t xml:space="preserve">G. Zyskind, O. Nathan, and A. S. Pentland, “Decentralizing privacy: Using Blockchain to Protect Personal Data,” </w:t>
      </w:r>
      <w:r w:rsidRPr="0080440C">
        <w:rPr>
          <w:rFonts w:ascii="Times New Roman" w:hAnsi="Times New Roman" w:cs="Times New Roman"/>
          <w:i/>
          <w:iCs/>
          <w:noProof/>
          <w:szCs w:val="24"/>
        </w:rPr>
        <w:t>Proc. - 2015 IEEE Secur. Priv. Work. SPW 2015</w:t>
      </w:r>
      <w:r w:rsidRPr="0080440C">
        <w:rPr>
          <w:rFonts w:ascii="Times New Roman" w:hAnsi="Times New Roman" w:cs="Times New Roman"/>
          <w:noProof/>
          <w:szCs w:val="24"/>
        </w:rPr>
        <w:t>, pp. 180–184, 2015.</w:t>
      </w:r>
    </w:p>
    <w:p w14:paraId="25502AD6"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[27]</w:t>
      </w:r>
      <w:r w:rsidRPr="0080440C">
        <w:rPr>
          <w:rFonts w:ascii="Times New Roman" w:hAnsi="Times New Roman" w:cs="Times New Roman"/>
          <w:noProof/>
          <w:szCs w:val="24"/>
        </w:rPr>
        <w:tab/>
        <w:t>“ÐΞVp2p Wire Protocol.” [Online]. Available: https://github.com/ethereum/wiki/wiki/ÐΞVp2p-Wire-Protocol. [Accessed: 26-Apr-2019].</w:t>
      </w:r>
    </w:p>
    <w:p w14:paraId="0F880DE4"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[28]</w:t>
      </w:r>
      <w:r w:rsidRPr="0080440C">
        <w:rPr>
          <w:rFonts w:ascii="Times New Roman" w:hAnsi="Times New Roman" w:cs="Times New Roman"/>
          <w:noProof/>
          <w:szCs w:val="24"/>
        </w:rPr>
        <w:tab/>
        <w:t xml:space="preserve">S. De Angelis, L. Aniello, R. Baldoni, F. Lombardi, A. Margheri, and V. Sassone, “PBFT vs proof-of-authority: Applying the CAP theorem to permissioned blockchain,” </w:t>
      </w:r>
      <w:r w:rsidRPr="0080440C">
        <w:rPr>
          <w:rFonts w:ascii="Times New Roman" w:hAnsi="Times New Roman" w:cs="Times New Roman"/>
          <w:i/>
          <w:iCs/>
          <w:noProof/>
          <w:szCs w:val="24"/>
        </w:rPr>
        <w:t>CEUR Workshop Proc.</w:t>
      </w:r>
      <w:r w:rsidRPr="0080440C">
        <w:rPr>
          <w:rFonts w:ascii="Times New Roman" w:hAnsi="Times New Roman" w:cs="Times New Roman"/>
          <w:noProof/>
          <w:szCs w:val="24"/>
        </w:rPr>
        <w:t>, vol. 2058, pp. 1–11, 2018.</w:t>
      </w:r>
    </w:p>
    <w:p w14:paraId="71899581"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[29]</w:t>
      </w:r>
      <w:r w:rsidRPr="0080440C">
        <w:rPr>
          <w:rFonts w:ascii="Times New Roman" w:hAnsi="Times New Roman" w:cs="Times New Roman"/>
          <w:noProof/>
          <w:szCs w:val="24"/>
        </w:rPr>
        <w:tab/>
        <w:t xml:space="preserve">D. Mingxiao, M. Xiaofeng, Z. Zhe, W. Xiangwei, and C. Qijun, “A review on consensus algorithm of blockchain,” </w:t>
      </w:r>
      <w:r w:rsidRPr="0080440C">
        <w:rPr>
          <w:rFonts w:ascii="Times New Roman" w:hAnsi="Times New Roman" w:cs="Times New Roman"/>
          <w:i/>
          <w:iCs/>
          <w:noProof/>
          <w:szCs w:val="24"/>
        </w:rPr>
        <w:t>2017 IEEE Int. Conf. Syst. Man, Cybern. SMC 2017</w:t>
      </w:r>
      <w:r w:rsidRPr="0080440C">
        <w:rPr>
          <w:rFonts w:ascii="Times New Roman" w:hAnsi="Times New Roman" w:cs="Times New Roman"/>
          <w:noProof/>
          <w:szCs w:val="24"/>
        </w:rPr>
        <w:t>, vol. 2017-Janua, pp. 2567–2572, 2017.</w:t>
      </w:r>
    </w:p>
    <w:p w14:paraId="4639601D"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[30]</w:t>
      </w:r>
      <w:r w:rsidRPr="0080440C">
        <w:rPr>
          <w:rFonts w:ascii="Times New Roman" w:hAnsi="Times New Roman" w:cs="Times New Roman"/>
          <w:noProof/>
          <w:szCs w:val="24"/>
        </w:rPr>
        <w:tab/>
        <w:t>yutelin, “Istanbul Byzantine Fault Tolerance.” [Online]. Available: https://github.com/ethereum/EIPs/issues/650. [Accessed: 09-Apr-2019].</w:t>
      </w:r>
    </w:p>
    <w:p w14:paraId="222901E4"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[31]</w:t>
      </w:r>
      <w:r w:rsidRPr="0080440C">
        <w:rPr>
          <w:rFonts w:ascii="Times New Roman" w:hAnsi="Times New Roman" w:cs="Times New Roman"/>
          <w:noProof/>
          <w:szCs w:val="24"/>
        </w:rPr>
        <w:tab/>
        <w:t>Jim Zhang, “Consensus Algorithms: PoA, IBFT or Raft? - Kaleido - Kaleido,” 2018. [Online]. Available: https://kaleido.io/consensus-algorithms-poa-ibft-or-raft/. [Accessed: 09-Apr-2019].</w:t>
      </w:r>
    </w:p>
    <w:p w14:paraId="1A3A5B00"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[32]</w:t>
      </w:r>
      <w:r w:rsidRPr="0080440C">
        <w:rPr>
          <w:rFonts w:ascii="Times New Roman" w:hAnsi="Times New Roman" w:cs="Times New Roman"/>
          <w:noProof/>
          <w:szCs w:val="24"/>
        </w:rPr>
        <w:tab/>
        <w:t>“Quorum | J.P. Morgan.” [Online]. Available: https://www.jpmorgan.com/global/Quorum. [Accessed: 26-Apr-2019].</w:t>
      </w:r>
    </w:p>
    <w:p w14:paraId="4BC1DA4D"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szCs w:val="24"/>
        </w:rPr>
      </w:pPr>
      <w:r w:rsidRPr="0080440C">
        <w:rPr>
          <w:rFonts w:ascii="Times New Roman" w:hAnsi="Times New Roman" w:cs="Times New Roman"/>
          <w:noProof/>
          <w:szCs w:val="24"/>
        </w:rPr>
        <w:t>[33]</w:t>
      </w:r>
      <w:r w:rsidRPr="0080440C">
        <w:rPr>
          <w:rFonts w:ascii="Times New Roman" w:hAnsi="Times New Roman" w:cs="Times New Roman"/>
          <w:noProof/>
          <w:szCs w:val="24"/>
        </w:rPr>
        <w:tab/>
        <w:t>nivida, “Web3js Ethereum javascript API.” [Online]. Available: https://github.com/ethereum/web3.js/. [Accessed: 26-Apr-2019].</w:t>
      </w:r>
    </w:p>
    <w:p w14:paraId="66E0AADD" w14:textId="77777777" w:rsidR="0080440C" w:rsidRPr="0080440C" w:rsidRDefault="0080440C" w:rsidP="0080440C">
      <w:pPr>
        <w:widowControl w:val="0"/>
        <w:autoSpaceDE w:val="0"/>
        <w:autoSpaceDN w:val="0"/>
        <w:adjustRightInd w:val="0"/>
        <w:spacing w:line="360" w:lineRule="auto"/>
        <w:ind w:left="640" w:hanging="640"/>
        <w:rPr>
          <w:rFonts w:ascii="Times New Roman" w:hAnsi="Times New Roman" w:cs="Times New Roman"/>
          <w:noProof/>
        </w:rPr>
      </w:pPr>
      <w:r w:rsidRPr="0080440C">
        <w:rPr>
          <w:rFonts w:ascii="Times New Roman" w:hAnsi="Times New Roman" w:cs="Times New Roman"/>
          <w:noProof/>
          <w:szCs w:val="24"/>
        </w:rPr>
        <w:t>[34]</w:t>
      </w:r>
      <w:r w:rsidRPr="0080440C">
        <w:rPr>
          <w:rFonts w:ascii="Times New Roman" w:hAnsi="Times New Roman" w:cs="Times New Roman"/>
          <w:noProof/>
          <w:szCs w:val="24"/>
        </w:rPr>
        <w:tab/>
        <w:t xml:space="preserve">S. Bragagnolo, H. Rocha, M. Denker, and S. Ducasse, “Ethereum query language,” </w:t>
      </w:r>
      <w:r w:rsidRPr="0080440C">
        <w:rPr>
          <w:rFonts w:ascii="Times New Roman" w:hAnsi="Times New Roman" w:cs="Times New Roman"/>
          <w:i/>
          <w:iCs/>
          <w:noProof/>
          <w:szCs w:val="24"/>
        </w:rPr>
        <w:t>2018 IEEE/ACM 1st Int. Work. Emerg. Trends Softw. Eng. Blockchain</w:t>
      </w:r>
      <w:r w:rsidRPr="0080440C">
        <w:rPr>
          <w:rFonts w:ascii="Times New Roman" w:hAnsi="Times New Roman" w:cs="Times New Roman"/>
          <w:noProof/>
          <w:szCs w:val="24"/>
        </w:rPr>
        <w:t>, pp. 1–8, 2018.</w:t>
      </w:r>
    </w:p>
    <w:p w14:paraId="16502FC1" w14:textId="77777777" w:rsidR="0099645B" w:rsidRPr="008872B0" w:rsidRDefault="00610514" w:rsidP="00D118CE">
      <w:pPr>
        <w:pStyle w:val="ListParagraph"/>
        <w:spacing w:line="360" w:lineRule="auto"/>
        <w:ind w:left="0"/>
        <w:rPr>
          <w:rFonts w:ascii="Times New Roman" w:hAnsi="Times New Roman" w:cs="Times New Roman"/>
          <w:color w:val="FF0000"/>
          <w:sz w:val="28"/>
        </w:rPr>
      </w:pPr>
      <w:r w:rsidRPr="008872B0">
        <w:rPr>
          <w:rFonts w:ascii="Times New Roman" w:hAnsi="Times New Roman" w:cs="Times New Roman"/>
          <w:color w:val="FF0000"/>
          <w:szCs w:val="22"/>
        </w:rPr>
        <w:fldChar w:fldCharType="end"/>
      </w:r>
    </w:p>
    <w:sectPr w:rsidR="0099645B" w:rsidRPr="008872B0" w:rsidSect="008C5EA2">
      <w:headerReference w:type="even" r:id="rId17"/>
      <w:pgSz w:w="11906" w:h="16838"/>
      <w:pgMar w:top="2126" w:right="1418" w:bottom="1418" w:left="2126"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ssadarat@gmail.com" w:date="2019-04-27T11:20:00Z" w:initials="a">
    <w:p w14:paraId="2AB7BD77" w14:textId="77777777" w:rsidR="009C501F" w:rsidRDefault="009C501F" w:rsidP="009C501F">
      <w:pPr>
        <w:pStyle w:val="CommentText"/>
        <w:rPr>
          <w:cs/>
        </w:rPr>
      </w:pPr>
      <w:r>
        <w:rPr>
          <w:rStyle w:val="CommentReference"/>
        </w:rPr>
        <w:annotationRef/>
      </w:r>
      <w:r>
        <w:rPr>
          <w:rFonts w:hint="cs"/>
          <w:cs/>
        </w:rPr>
        <w:t xml:space="preserve">ใส่ </w:t>
      </w:r>
      <w:r>
        <w:t xml:space="preserve">references </w:t>
      </w:r>
      <w:r>
        <w:rPr>
          <w:rFonts w:hint="cs"/>
          <w:cs/>
        </w:rPr>
        <w:t>ด้วยค่ะ</w:t>
      </w:r>
    </w:p>
  </w:comment>
  <w:comment w:id="4" w:author="assadarat@gmail.com" w:date="2019-04-27T11:48:00Z" w:initials="a">
    <w:p w14:paraId="74748B98" w14:textId="77777777" w:rsidR="009C501F" w:rsidRDefault="009C501F" w:rsidP="009C501F">
      <w:pPr>
        <w:pStyle w:val="CommentText"/>
        <w:rPr>
          <w:cs/>
        </w:rPr>
      </w:pPr>
      <w:r>
        <w:rPr>
          <w:rStyle w:val="CommentReference"/>
        </w:rPr>
        <w:annotationRef/>
      </w:r>
      <w:r>
        <w:rPr>
          <w:rFonts w:hint="cs"/>
          <w:cs/>
        </w:rPr>
        <w:t xml:space="preserve">ส่วนนี้ควรรวมเข้าไปกับ </w:t>
      </w:r>
      <w:r>
        <w:t xml:space="preserve">motivation </w:t>
      </w:r>
      <w:r>
        <w:rPr>
          <w:rFonts w:hint="cs"/>
          <w:cs/>
        </w:rPr>
        <w:t>หากพบว่าเนื้อหาซ้ำซ้อน ให้ตัดออก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B7BD77" w15:done="0"/>
  <w15:commentEx w15:paraId="74748B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0F877" w14:textId="77777777" w:rsidR="001339B5" w:rsidRDefault="001339B5" w:rsidP="008C5EA2">
      <w:pPr>
        <w:spacing w:after="0" w:line="240" w:lineRule="auto"/>
      </w:pPr>
      <w:r>
        <w:separator/>
      </w:r>
    </w:p>
  </w:endnote>
  <w:endnote w:type="continuationSeparator" w:id="0">
    <w:p w14:paraId="24B120F3" w14:textId="77777777" w:rsidR="001339B5" w:rsidRDefault="001339B5" w:rsidP="008C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D1D23" w14:textId="77777777" w:rsidR="001339B5" w:rsidRDefault="001339B5" w:rsidP="008C5EA2">
      <w:pPr>
        <w:spacing w:after="0" w:line="240" w:lineRule="auto"/>
      </w:pPr>
      <w:r>
        <w:separator/>
      </w:r>
    </w:p>
  </w:footnote>
  <w:footnote w:type="continuationSeparator" w:id="0">
    <w:p w14:paraId="0BC57911" w14:textId="77777777" w:rsidR="001339B5" w:rsidRDefault="001339B5" w:rsidP="008C5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C3ABC" w14:textId="77777777" w:rsidR="000074A9" w:rsidRDefault="000074A9">
    <w:pPr>
      <w:pStyle w:val="Header"/>
    </w:pPr>
  </w:p>
  <w:p w14:paraId="74060327" w14:textId="77777777" w:rsidR="000074A9" w:rsidRPr="0099645B" w:rsidRDefault="000074A9">
    <w:pPr>
      <w:pStyle w:val="Header"/>
      <w:rPr>
        <w:rFonts w:cstheme="minorHAnsi"/>
      </w:rPr>
    </w:pPr>
  </w:p>
  <w:p w14:paraId="25B3EC9A" w14:textId="77777777" w:rsidR="000074A9" w:rsidRPr="0099645B" w:rsidRDefault="000074A9" w:rsidP="008C5EA2">
    <w:pPr>
      <w:pStyle w:val="Header"/>
      <w:rPr>
        <w:rFonts w:cstheme="minorHAnsi"/>
        <w:sz w:val="20"/>
        <w:szCs w:val="20"/>
      </w:rPr>
    </w:pPr>
  </w:p>
  <w:p w14:paraId="0288861F" w14:textId="77777777" w:rsidR="000074A9" w:rsidRPr="0070794D" w:rsidRDefault="000074A9" w:rsidP="008C5EA2">
    <w:pPr>
      <w:pStyle w:val="Header"/>
      <w:rPr>
        <w:rFonts w:ascii="Times New Roman" w:hAnsi="Times New Roman" w:cs="Times New Roman"/>
        <w:sz w:val="20"/>
        <w:szCs w:val="20"/>
      </w:rPr>
    </w:pPr>
    <w:r w:rsidRPr="0070794D">
      <w:rPr>
        <w:rFonts w:ascii="Times New Roman" w:hAnsi="Times New Roman" w:cs="Times New Roman"/>
        <w:sz w:val="20"/>
        <w:szCs w:val="20"/>
      </w:rPr>
      <w:t xml:space="preserve">Petnathean J. </w:t>
    </w: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70794D">
      <w:rPr>
        <w:rFonts w:ascii="Times New Roman" w:hAnsi="Times New Roman" w:cs="Times New Roman"/>
        <w:sz w:val="20"/>
        <w:szCs w:val="20"/>
      </w:rPr>
      <w:t xml:space="preserve">Introduction /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sidR="00283B7D">
      <w:rPr>
        <w:rFonts w:ascii="Times New Roman" w:hAnsi="Times New Roman" w:cs="Times New Roman"/>
        <w:noProof/>
        <w:sz w:val="20"/>
        <w:szCs w:val="20"/>
      </w:rPr>
      <w:t>6</w:t>
    </w:r>
    <w:r w:rsidRPr="0070794D">
      <w:rPr>
        <w:rFonts w:ascii="Times New Roman" w:hAnsi="Times New Roman" w:cs="Times New Roman"/>
        <w:sz w:val="20"/>
        <w:szCs w:val="20"/>
      </w:rPr>
      <w:fldChar w:fldCharType="end"/>
    </w:r>
  </w:p>
  <w:p w14:paraId="4A8E1340" w14:textId="77777777" w:rsidR="000074A9" w:rsidRDefault="00007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38B03" w14:textId="77777777" w:rsidR="000074A9" w:rsidRDefault="000074A9" w:rsidP="001F7F9B">
    <w:pPr>
      <w:pStyle w:val="Header"/>
    </w:pPr>
  </w:p>
  <w:p w14:paraId="5438CF73" w14:textId="77777777" w:rsidR="000074A9" w:rsidRPr="0099645B" w:rsidRDefault="000074A9" w:rsidP="001F7F9B">
    <w:pPr>
      <w:pStyle w:val="Header"/>
      <w:rPr>
        <w:rFonts w:cstheme="minorHAnsi"/>
      </w:rPr>
    </w:pPr>
  </w:p>
  <w:p w14:paraId="227B550E" w14:textId="77777777" w:rsidR="000074A9" w:rsidRPr="0099645B" w:rsidRDefault="000074A9" w:rsidP="001F7F9B">
    <w:pPr>
      <w:pStyle w:val="Header"/>
      <w:rPr>
        <w:rFonts w:cstheme="minorHAnsi"/>
        <w:sz w:val="20"/>
        <w:szCs w:val="20"/>
      </w:rPr>
    </w:pPr>
  </w:p>
  <w:p w14:paraId="707AD199" w14:textId="77777777" w:rsidR="000074A9" w:rsidRPr="001F7F9B" w:rsidRDefault="000074A9" w:rsidP="008C5EA2">
    <w:pPr>
      <w:pStyle w:val="Header"/>
      <w:tabs>
        <w:tab w:val="clear" w:pos="4513"/>
      </w:tabs>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sidRPr="002A7DEB">
      <w:rPr>
        <w:rFonts w:ascii="Times New Roman" w:hAnsi="Times New Roman" w:cs="Times New Roman"/>
        <w:sz w:val="20"/>
        <w:szCs w:val="20"/>
      </w:rPr>
      <w:t>M</w:t>
    </w:r>
    <w:r w:rsidRPr="001F7F9B">
      <w:rPr>
        <w:rFonts w:ascii="Times New Roman" w:hAnsi="Times New Roman" w:cs="Times New Roman"/>
        <w:sz w:val="20"/>
        <w:szCs w:val="20"/>
      </w:rPr>
      <w:t>. Sci. (Cyber-Sec. and Information Assurance)/</w:t>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sidR="00283B7D">
      <w:rPr>
        <w:rFonts w:ascii="Times New Roman" w:hAnsi="Times New Roman" w:cs="Times New Roman"/>
        <w:noProof/>
        <w:sz w:val="20"/>
        <w:szCs w:val="20"/>
      </w:rPr>
      <w:t>21</w:t>
    </w:r>
    <w:r w:rsidRPr="001F7F9B">
      <w:rPr>
        <w:rFonts w:ascii="Times New Roman" w:hAnsi="Times New Roman" w:cs="Times New Roman"/>
        <w:sz w:val="20"/>
        <w:szCs w:val="20"/>
      </w:rPr>
      <w:fldChar w:fldCharType="end"/>
    </w:r>
  </w:p>
  <w:p w14:paraId="32C7E0C8" w14:textId="77777777" w:rsidR="000074A9" w:rsidRPr="00680AAD" w:rsidRDefault="000074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1BD1" w14:textId="77777777" w:rsidR="000074A9" w:rsidRDefault="000074A9">
    <w:pPr>
      <w:pStyle w:val="Header"/>
    </w:pPr>
  </w:p>
  <w:p w14:paraId="252C0F39" w14:textId="77777777" w:rsidR="000074A9" w:rsidRPr="0099645B" w:rsidRDefault="000074A9">
    <w:pPr>
      <w:pStyle w:val="Header"/>
      <w:rPr>
        <w:rFonts w:cstheme="minorHAnsi"/>
      </w:rPr>
    </w:pPr>
  </w:p>
  <w:p w14:paraId="2650BF92" w14:textId="77777777" w:rsidR="000074A9" w:rsidRPr="0099645B" w:rsidRDefault="000074A9" w:rsidP="008C5EA2">
    <w:pPr>
      <w:pStyle w:val="Header"/>
      <w:rPr>
        <w:rFonts w:cstheme="minorHAnsi"/>
        <w:sz w:val="20"/>
        <w:szCs w:val="20"/>
      </w:rPr>
    </w:pPr>
  </w:p>
  <w:p w14:paraId="02D210EB" w14:textId="77777777" w:rsidR="000074A9" w:rsidRPr="00963F13" w:rsidRDefault="000074A9" w:rsidP="008C5EA2">
    <w:pPr>
      <w:pStyle w:val="Header"/>
      <w:rPr>
        <w:rFonts w:ascii="Times New Roman" w:hAnsi="Times New Roman" w:cs="Times New Roman"/>
        <w:sz w:val="20"/>
        <w:szCs w:val="20"/>
      </w:rPr>
    </w:pPr>
    <w:r w:rsidRPr="00963F13">
      <w:rPr>
        <w:rFonts w:ascii="Times New Roman" w:hAnsi="Times New Roman" w:cs="Times New Roman"/>
        <w:sz w:val="20"/>
        <w:szCs w:val="20"/>
      </w:rPr>
      <w:t xml:space="preserve">Petnathean J. </w:t>
    </w:r>
    <w:r w:rsidRPr="00963F13">
      <w:rPr>
        <w:rFonts w:ascii="Times New Roman" w:hAnsi="Times New Roman" w:cs="Times New Roman"/>
        <w:sz w:val="20"/>
        <w:szCs w:val="20"/>
      </w:rPr>
      <w:ptab w:relativeTo="margin" w:alignment="center" w:leader="none"/>
    </w:r>
    <w:r w:rsidRPr="00963F13">
      <w:rPr>
        <w:rFonts w:ascii="Times New Roman" w:hAnsi="Times New Roman" w:cs="Times New Roman"/>
        <w:sz w:val="20"/>
        <w:szCs w:val="20"/>
      </w:rPr>
      <w:ptab w:relativeTo="margin" w:alignment="right" w:leader="none"/>
    </w:r>
    <w:r w:rsidRPr="00963F13">
      <w:rPr>
        <w:rFonts w:ascii="Times New Roman" w:hAnsi="Times New Roman" w:cs="Times New Roman"/>
        <w:sz w:val="20"/>
        <w:szCs w:val="20"/>
      </w:rPr>
      <w:t xml:space="preserve">Literature Reviews / </w:t>
    </w:r>
    <w:r w:rsidRPr="00963F13">
      <w:rPr>
        <w:rFonts w:ascii="Times New Roman" w:hAnsi="Times New Roman" w:cs="Times New Roman"/>
        <w:sz w:val="20"/>
        <w:szCs w:val="20"/>
      </w:rPr>
      <w:fldChar w:fldCharType="begin"/>
    </w:r>
    <w:r w:rsidRPr="00963F13">
      <w:rPr>
        <w:rFonts w:ascii="Times New Roman" w:hAnsi="Times New Roman" w:cs="Times New Roman"/>
        <w:sz w:val="20"/>
        <w:szCs w:val="20"/>
      </w:rPr>
      <w:instrText xml:space="preserve"> PAGE   \* MERGEFORMAT </w:instrText>
    </w:r>
    <w:r w:rsidRPr="00963F13">
      <w:rPr>
        <w:rFonts w:ascii="Times New Roman" w:hAnsi="Times New Roman" w:cs="Times New Roman"/>
        <w:sz w:val="20"/>
        <w:szCs w:val="20"/>
      </w:rPr>
      <w:fldChar w:fldCharType="separate"/>
    </w:r>
    <w:r w:rsidR="00283B7D">
      <w:rPr>
        <w:rFonts w:ascii="Times New Roman" w:hAnsi="Times New Roman" w:cs="Times New Roman"/>
        <w:noProof/>
        <w:sz w:val="20"/>
        <w:szCs w:val="20"/>
      </w:rPr>
      <w:t>20</w:t>
    </w:r>
    <w:r w:rsidRPr="00963F13">
      <w:rPr>
        <w:rFonts w:ascii="Times New Roman" w:hAnsi="Times New Roman" w:cs="Times New Roman"/>
        <w:sz w:val="20"/>
        <w:szCs w:val="20"/>
      </w:rPr>
      <w:fldChar w:fldCharType="end"/>
    </w:r>
  </w:p>
  <w:p w14:paraId="4FDFC8C8" w14:textId="77777777" w:rsidR="000074A9" w:rsidRDefault="000074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07CEA" w14:textId="77777777" w:rsidR="000074A9" w:rsidRDefault="000074A9">
    <w:pPr>
      <w:pStyle w:val="Header"/>
    </w:pPr>
  </w:p>
  <w:p w14:paraId="454527DA" w14:textId="77777777" w:rsidR="000074A9" w:rsidRPr="0099645B" w:rsidRDefault="000074A9">
    <w:pPr>
      <w:pStyle w:val="Header"/>
      <w:rPr>
        <w:rFonts w:cstheme="minorHAnsi"/>
      </w:rPr>
    </w:pPr>
  </w:p>
  <w:p w14:paraId="0916A001" w14:textId="77777777" w:rsidR="000074A9" w:rsidRPr="0099645B" w:rsidRDefault="000074A9" w:rsidP="008C5EA2">
    <w:pPr>
      <w:pStyle w:val="Header"/>
      <w:rPr>
        <w:rFonts w:cstheme="minorHAnsi"/>
        <w:sz w:val="20"/>
        <w:szCs w:val="20"/>
      </w:rPr>
    </w:pPr>
  </w:p>
  <w:p w14:paraId="4404F69E" w14:textId="77777777" w:rsidR="000074A9" w:rsidRPr="00E46B34" w:rsidRDefault="000074A9" w:rsidP="008C5EA2">
    <w:pPr>
      <w:pStyle w:val="Header"/>
      <w:rPr>
        <w:rFonts w:ascii="Times New Roman" w:hAnsi="Times New Roman" w:cs="Times New Roman"/>
        <w:sz w:val="20"/>
        <w:szCs w:val="20"/>
      </w:rPr>
    </w:pPr>
    <w:r w:rsidRPr="00E46B34">
      <w:rPr>
        <w:rFonts w:ascii="Times New Roman" w:hAnsi="Times New Roman" w:cs="Times New Roman"/>
        <w:sz w:val="20"/>
        <w:szCs w:val="20"/>
      </w:rPr>
      <w:t xml:space="preserve">Petnathean J. </w:t>
    </w:r>
    <w:r w:rsidRPr="00E46B34">
      <w:rPr>
        <w:rFonts w:ascii="Times New Roman" w:hAnsi="Times New Roman" w:cs="Times New Roman"/>
        <w:sz w:val="20"/>
        <w:szCs w:val="20"/>
      </w:rPr>
      <w:ptab w:relativeTo="margin" w:alignment="center" w:leader="none"/>
    </w:r>
    <w:r w:rsidRPr="00E46B34">
      <w:rPr>
        <w:rFonts w:ascii="Times New Roman" w:hAnsi="Times New Roman" w:cs="Times New Roman"/>
        <w:sz w:val="20"/>
        <w:szCs w:val="20"/>
      </w:rPr>
      <w:ptab w:relativeTo="margin" w:alignment="right" w:leader="none"/>
    </w:r>
    <w:r w:rsidRPr="00E46B34">
      <w:rPr>
        <w:rFonts w:ascii="Times New Roman" w:hAnsi="Times New Roman" w:cs="Times New Roman"/>
        <w:sz w:val="20"/>
        <w:szCs w:val="20"/>
      </w:rPr>
      <w:t xml:space="preserve">Method / </w:t>
    </w:r>
    <w:r w:rsidRPr="00E46B34">
      <w:rPr>
        <w:rFonts w:ascii="Times New Roman" w:hAnsi="Times New Roman" w:cs="Times New Roman"/>
        <w:sz w:val="20"/>
        <w:szCs w:val="20"/>
      </w:rPr>
      <w:fldChar w:fldCharType="begin"/>
    </w:r>
    <w:r w:rsidRPr="00E46B34">
      <w:rPr>
        <w:rFonts w:ascii="Times New Roman" w:hAnsi="Times New Roman" w:cs="Times New Roman"/>
        <w:sz w:val="20"/>
        <w:szCs w:val="20"/>
      </w:rPr>
      <w:instrText xml:space="preserve"> PAGE   \* MERGEFORMAT </w:instrText>
    </w:r>
    <w:r w:rsidRPr="00E46B34">
      <w:rPr>
        <w:rFonts w:ascii="Times New Roman" w:hAnsi="Times New Roman" w:cs="Times New Roman"/>
        <w:sz w:val="20"/>
        <w:szCs w:val="20"/>
      </w:rPr>
      <w:fldChar w:fldCharType="separate"/>
    </w:r>
    <w:r w:rsidR="00283B7D">
      <w:rPr>
        <w:rFonts w:ascii="Times New Roman" w:hAnsi="Times New Roman" w:cs="Times New Roman"/>
        <w:noProof/>
        <w:sz w:val="20"/>
        <w:szCs w:val="20"/>
      </w:rPr>
      <w:t>30</w:t>
    </w:r>
    <w:r w:rsidRPr="00E46B34">
      <w:rPr>
        <w:rFonts w:ascii="Times New Roman" w:hAnsi="Times New Roman" w:cs="Times New Roman"/>
        <w:sz w:val="20"/>
        <w:szCs w:val="20"/>
      </w:rPr>
      <w:fldChar w:fldCharType="end"/>
    </w:r>
  </w:p>
  <w:p w14:paraId="0D75E457" w14:textId="77777777" w:rsidR="000074A9" w:rsidRDefault="000074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1CADD" w14:textId="77777777" w:rsidR="000074A9" w:rsidRDefault="000074A9">
    <w:pPr>
      <w:pStyle w:val="Header"/>
    </w:pPr>
  </w:p>
  <w:p w14:paraId="2DF07028" w14:textId="77777777" w:rsidR="000074A9" w:rsidRPr="0099645B" w:rsidRDefault="000074A9">
    <w:pPr>
      <w:pStyle w:val="Header"/>
      <w:rPr>
        <w:rFonts w:cstheme="minorHAnsi"/>
      </w:rPr>
    </w:pPr>
  </w:p>
  <w:p w14:paraId="7C0B6946" w14:textId="77777777" w:rsidR="000074A9" w:rsidRPr="0099645B" w:rsidRDefault="000074A9" w:rsidP="008C5EA2">
    <w:pPr>
      <w:pStyle w:val="Header"/>
      <w:rPr>
        <w:rFonts w:cstheme="minorHAnsi"/>
        <w:sz w:val="20"/>
        <w:szCs w:val="20"/>
      </w:rPr>
    </w:pPr>
  </w:p>
  <w:p w14:paraId="5CD28BDA" w14:textId="77777777" w:rsidR="000074A9" w:rsidRPr="0099645B" w:rsidRDefault="000074A9"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Reference</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sidR="00283B7D">
      <w:rPr>
        <w:rFonts w:cstheme="minorHAnsi"/>
        <w:noProof/>
        <w:sz w:val="20"/>
        <w:szCs w:val="20"/>
      </w:rPr>
      <w:t>34</w:t>
    </w:r>
    <w:r w:rsidRPr="0099645B">
      <w:rPr>
        <w:rFonts w:cstheme="minorHAnsi"/>
        <w:sz w:val="20"/>
        <w:szCs w:val="20"/>
      </w:rPr>
      <w:fldChar w:fldCharType="end"/>
    </w:r>
  </w:p>
  <w:p w14:paraId="144C19EB" w14:textId="77777777" w:rsidR="000074A9" w:rsidRDefault="00007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D502A"/>
    <w:multiLevelType w:val="hybridMultilevel"/>
    <w:tmpl w:val="F2402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F06CBC"/>
    <w:multiLevelType w:val="multilevel"/>
    <w:tmpl w:val="5F6E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17AD"/>
    <w:multiLevelType w:val="multilevel"/>
    <w:tmpl w:val="0EC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A1738"/>
    <w:multiLevelType w:val="hybridMultilevel"/>
    <w:tmpl w:val="0CCE9D76"/>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993113"/>
    <w:multiLevelType w:val="hybridMultilevel"/>
    <w:tmpl w:val="DFDE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D0567"/>
    <w:multiLevelType w:val="multilevel"/>
    <w:tmpl w:val="76668D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B160BEF"/>
    <w:multiLevelType w:val="hybridMultilevel"/>
    <w:tmpl w:val="DEE8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66C97"/>
    <w:multiLevelType w:val="hybridMultilevel"/>
    <w:tmpl w:val="629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D1D85"/>
    <w:multiLevelType w:val="hybridMultilevel"/>
    <w:tmpl w:val="6DEA448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04D4F"/>
    <w:multiLevelType w:val="hybridMultilevel"/>
    <w:tmpl w:val="306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C1969"/>
    <w:multiLevelType w:val="hybridMultilevel"/>
    <w:tmpl w:val="3048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B846A1"/>
    <w:multiLevelType w:val="hybridMultilevel"/>
    <w:tmpl w:val="9D6E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83C1D"/>
    <w:multiLevelType w:val="hybridMultilevel"/>
    <w:tmpl w:val="DC2C3160"/>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5"/>
  </w:num>
  <w:num w:numId="3">
    <w:abstractNumId w:val="3"/>
  </w:num>
  <w:num w:numId="4">
    <w:abstractNumId w:val="0"/>
  </w:num>
  <w:num w:numId="5">
    <w:abstractNumId w:val="4"/>
  </w:num>
  <w:num w:numId="6">
    <w:abstractNumId w:val="7"/>
  </w:num>
  <w:num w:numId="7">
    <w:abstractNumId w:val="11"/>
  </w:num>
  <w:num w:numId="8">
    <w:abstractNumId w:val="9"/>
  </w:num>
  <w:num w:numId="9">
    <w:abstractNumId w:val="6"/>
  </w:num>
  <w:num w:numId="10">
    <w:abstractNumId w:val="2"/>
  </w:num>
  <w:num w:numId="11">
    <w:abstractNumId w:val="1"/>
  </w:num>
  <w:num w:numId="12">
    <w:abstractNumId w:val="8"/>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sadarat@gmail.com">
    <w15:presenceInfo w15:providerId="Windows Live" w15:userId="cda279197bc654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59"/>
    <w:rsid w:val="00001B8B"/>
    <w:rsid w:val="00002F8B"/>
    <w:rsid w:val="00003165"/>
    <w:rsid w:val="00004BC0"/>
    <w:rsid w:val="00005414"/>
    <w:rsid w:val="000074A9"/>
    <w:rsid w:val="00007E5D"/>
    <w:rsid w:val="0001063B"/>
    <w:rsid w:val="00012F1E"/>
    <w:rsid w:val="00012F6B"/>
    <w:rsid w:val="00014E59"/>
    <w:rsid w:val="00016091"/>
    <w:rsid w:val="000203DA"/>
    <w:rsid w:val="000206BA"/>
    <w:rsid w:val="0002194A"/>
    <w:rsid w:val="00023646"/>
    <w:rsid w:val="00023E1A"/>
    <w:rsid w:val="00024A1E"/>
    <w:rsid w:val="00025551"/>
    <w:rsid w:val="00025772"/>
    <w:rsid w:val="0002611F"/>
    <w:rsid w:val="000264B4"/>
    <w:rsid w:val="00033B80"/>
    <w:rsid w:val="00034783"/>
    <w:rsid w:val="00034E18"/>
    <w:rsid w:val="00034F01"/>
    <w:rsid w:val="000367C7"/>
    <w:rsid w:val="00040F46"/>
    <w:rsid w:val="00043935"/>
    <w:rsid w:val="0004654B"/>
    <w:rsid w:val="00050300"/>
    <w:rsid w:val="00051658"/>
    <w:rsid w:val="0005558A"/>
    <w:rsid w:val="00055FB4"/>
    <w:rsid w:val="00056ADB"/>
    <w:rsid w:val="00056C77"/>
    <w:rsid w:val="00061176"/>
    <w:rsid w:val="00061177"/>
    <w:rsid w:val="0006533E"/>
    <w:rsid w:val="00065EB3"/>
    <w:rsid w:val="00072D70"/>
    <w:rsid w:val="00074631"/>
    <w:rsid w:val="000754E7"/>
    <w:rsid w:val="00076A69"/>
    <w:rsid w:val="000771EA"/>
    <w:rsid w:val="00081DE6"/>
    <w:rsid w:val="0008338D"/>
    <w:rsid w:val="00084A3B"/>
    <w:rsid w:val="0008592A"/>
    <w:rsid w:val="00091865"/>
    <w:rsid w:val="00092179"/>
    <w:rsid w:val="000933C7"/>
    <w:rsid w:val="00094609"/>
    <w:rsid w:val="000A09D5"/>
    <w:rsid w:val="000A2806"/>
    <w:rsid w:val="000A313D"/>
    <w:rsid w:val="000A5652"/>
    <w:rsid w:val="000A58F6"/>
    <w:rsid w:val="000A65F5"/>
    <w:rsid w:val="000A714B"/>
    <w:rsid w:val="000B1B44"/>
    <w:rsid w:val="000B688E"/>
    <w:rsid w:val="000C05DB"/>
    <w:rsid w:val="000C0BC0"/>
    <w:rsid w:val="000C0FAE"/>
    <w:rsid w:val="000D7F02"/>
    <w:rsid w:val="000E22E1"/>
    <w:rsid w:val="000E40A9"/>
    <w:rsid w:val="000E5874"/>
    <w:rsid w:val="000E5FCF"/>
    <w:rsid w:val="000E7D8A"/>
    <w:rsid w:val="000F0242"/>
    <w:rsid w:val="000F1A85"/>
    <w:rsid w:val="000F3C4E"/>
    <w:rsid w:val="000F43E9"/>
    <w:rsid w:val="000F6CDA"/>
    <w:rsid w:val="000F781B"/>
    <w:rsid w:val="000F788D"/>
    <w:rsid w:val="0010447E"/>
    <w:rsid w:val="00104C1F"/>
    <w:rsid w:val="001052AA"/>
    <w:rsid w:val="00105679"/>
    <w:rsid w:val="00107343"/>
    <w:rsid w:val="00110231"/>
    <w:rsid w:val="00110840"/>
    <w:rsid w:val="00110917"/>
    <w:rsid w:val="00110B2B"/>
    <w:rsid w:val="00114A11"/>
    <w:rsid w:val="00114B95"/>
    <w:rsid w:val="00114E14"/>
    <w:rsid w:val="0011797D"/>
    <w:rsid w:val="001206F2"/>
    <w:rsid w:val="00120AE1"/>
    <w:rsid w:val="001211B2"/>
    <w:rsid w:val="00124386"/>
    <w:rsid w:val="0012528A"/>
    <w:rsid w:val="0012549F"/>
    <w:rsid w:val="001302C8"/>
    <w:rsid w:val="0013175C"/>
    <w:rsid w:val="001328CF"/>
    <w:rsid w:val="001339B5"/>
    <w:rsid w:val="00136680"/>
    <w:rsid w:val="0014064E"/>
    <w:rsid w:val="00140F5F"/>
    <w:rsid w:val="00142CDA"/>
    <w:rsid w:val="00143D17"/>
    <w:rsid w:val="00145684"/>
    <w:rsid w:val="001456DA"/>
    <w:rsid w:val="001508EC"/>
    <w:rsid w:val="00150BD4"/>
    <w:rsid w:val="0015629C"/>
    <w:rsid w:val="001578EC"/>
    <w:rsid w:val="00162951"/>
    <w:rsid w:val="00163A63"/>
    <w:rsid w:val="00163E15"/>
    <w:rsid w:val="001674DA"/>
    <w:rsid w:val="0017032A"/>
    <w:rsid w:val="001704AE"/>
    <w:rsid w:val="0017069B"/>
    <w:rsid w:val="00171E16"/>
    <w:rsid w:val="0017284E"/>
    <w:rsid w:val="0017286D"/>
    <w:rsid w:val="00172F80"/>
    <w:rsid w:val="00173C64"/>
    <w:rsid w:val="00174644"/>
    <w:rsid w:val="00177817"/>
    <w:rsid w:val="0018168A"/>
    <w:rsid w:val="00181DC1"/>
    <w:rsid w:val="001821C8"/>
    <w:rsid w:val="00183F96"/>
    <w:rsid w:val="00184762"/>
    <w:rsid w:val="00186635"/>
    <w:rsid w:val="001909BE"/>
    <w:rsid w:val="00191B57"/>
    <w:rsid w:val="001920CB"/>
    <w:rsid w:val="0019709F"/>
    <w:rsid w:val="00197B82"/>
    <w:rsid w:val="001A1F39"/>
    <w:rsid w:val="001A25E2"/>
    <w:rsid w:val="001A2C01"/>
    <w:rsid w:val="001A30DA"/>
    <w:rsid w:val="001A52B5"/>
    <w:rsid w:val="001A6AB9"/>
    <w:rsid w:val="001A6B99"/>
    <w:rsid w:val="001B044E"/>
    <w:rsid w:val="001B0FD7"/>
    <w:rsid w:val="001B27EC"/>
    <w:rsid w:val="001B317E"/>
    <w:rsid w:val="001B3FED"/>
    <w:rsid w:val="001B7143"/>
    <w:rsid w:val="001B75B4"/>
    <w:rsid w:val="001B7D3F"/>
    <w:rsid w:val="001C15FC"/>
    <w:rsid w:val="001C3234"/>
    <w:rsid w:val="001C35FD"/>
    <w:rsid w:val="001C36F4"/>
    <w:rsid w:val="001C6814"/>
    <w:rsid w:val="001C7A2A"/>
    <w:rsid w:val="001D0216"/>
    <w:rsid w:val="001E0BE2"/>
    <w:rsid w:val="001E1127"/>
    <w:rsid w:val="001E23E0"/>
    <w:rsid w:val="001E25FD"/>
    <w:rsid w:val="001E26C4"/>
    <w:rsid w:val="001E3960"/>
    <w:rsid w:val="001F1538"/>
    <w:rsid w:val="001F167F"/>
    <w:rsid w:val="001F3354"/>
    <w:rsid w:val="001F4B02"/>
    <w:rsid w:val="001F5B62"/>
    <w:rsid w:val="001F6CA6"/>
    <w:rsid w:val="001F7F53"/>
    <w:rsid w:val="001F7F9B"/>
    <w:rsid w:val="002021E7"/>
    <w:rsid w:val="00202C70"/>
    <w:rsid w:val="00205DA5"/>
    <w:rsid w:val="00205DB2"/>
    <w:rsid w:val="00205FEC"/>
    <w:rsid w:val="00207406"/>
    <w:rsid w:val="00212108"/>
    <w:rsid w:val="00212BE6"/>
    <w:rsid w:val="0021339D"/>
    <w:rsid w:val="002150C1"/>
    <w:rsid w:val="00215782"/>
    <w:rsid w:val="00216026"/>
    <w:rsid w:val="00216751"/>
    <w:rsid w:val="0021715A"/>
    <w:rsid w:val="0021744E"/>
    <w:rsid w:val="00217DD3"/>
    <w:rsid w:val="002207F8"/>
    <w:rsid w:val="002231AB"/>
    <w:rsid w:val="00225185"/>
    <w:rsid w:val="00225D87"/>
    <w:rsid w:val="00230D7F"/>
    <w:rsid w:val="00233893"/>
    <w:rsid w:val="00234297"/>
    <w:rsid w:val="00242F0D"/>
    <w:rsid w:val="002458CC"/>
    <w:rsid w:val="00246932"/>
    <w:rsid w:val="00251983"/>
    <w:rsid w:val="0025271D"/>
    <w:rsid w:val="00252CC1"/>
    <w:rsid w:val="00263EBC"/>
    <w:rsid w:val="0026541F"/>
    <w:rsid w:val="00270469"/>
    <w:rsid w:val="0027102D"/>
    <w:rsid w:val="002711CE"/>
    <w:rsid w:val="00273CC3"/>
    <w:rsid w:val="00273F88"/>
    <w:rsid w:val="00274151"/>
    <w:rsid w:val="00280545"/>
    <w:rsid w:val="002812A7"/>
    <w:rsid w:val="0028192F"/>
    <w:rsid w:val="002828CA"/>
    <w:rsid w:val="00283B7D"/>
    <w:rsid w:val="00286DE7"/>
    <w:rsid w:val="002911CB"/>
    <w:rsid w:val="002929B0"/>
    <w:rsid w:val="002936FA"/>
    <w:rsid w:val="002937C6"/>
    <w:rsid w:val="0029589C"/>
    <w:rsid w:val="0029631F"/>
    <w:rsid w:val="0029632D"/>
    <w:rsid w:val="002A19EB"/>
    <w:rsid w:val="002A1A97"/>
    <w:rsid w:val="002A2C25"/>
    <w:rsid w:val="002A5034"/>
    <w:rsid w:val="002A543D"/>
    <w:rsid w:val="002A7574"/>
    <w:rsid w:val="002A7DEB"/>
    <w:rsid w:val="002B083F"/>
    <w:rsid w:val="002B1AB3"/>
    <w:rsid w:val="002B20A2"/>
    <w:rsid w:val="002B3DF7"/>
    <w:rsid w:val="002B4A4B"/>
    <w:rsid w:val="002B6773"/>
    <w:rsid w:val="002B7774"/>
    <w:rsid w:val="002B7D9B"/>
    <w:rsid w:val="002C3430"/>
    <w:rsid w:val="002C4C06"/>
    <w:rsid w:val="002C5458"/>
    <w:rsid w:val="002C6277"/>
    <w:rsid w:val="002C73A3"/>
    <w:rsid w:val="002C760E"/>
    <w:rsid w:val="002D07AC"/>
    <w:rsid w:val="002D0BD5"/>
    <w:rsid w:val="002D2749"/>
    <w:rsid w:val="002D5CF1"/>
    <w:rsid w:val="002D5ED9"/>
    <w:rsid w:val="002D61F7"/>
    <w:rsid w:val="002D7287"/>
    <w:rsid w:val="002E0E2F"/>
    <w:rsid w:val="002E349C"/>
    <w:rsid w:val="002E513E"/>
    <w:rsid w:val="002E7036"/>
    <w:rsid w:val="002F08A6"/>
    <w:rsid w:val="002F20A5"/>
    <w:rsid w:val="002F457E"/>
    <w:rsid w:val="002F4D4F"/>
    <w:rsid w:val="002F640A"/>
    <w:rsid w:val="003013E7"/>
    <w:rsid w:val="0030269B"/>
    <w:rsid w:val="00302FF7"/>
    <w:rsid w:val="00304F3D"/>
    <w:rsid w:val="00305DE8"/>
    <w:rsid w:val="00311329"/>
    <w:rsid w:val="0031186A"/>
    <w:rsid w:val="00314D88"/>
    <w:rsid w:val="00315721"/>
    <w:rsid w:val="00320932"/>
    <w:rsid w:val="00324378"/>
    <w:rsid w:val="003243AA"/>
    <w:rsid w:val="003249E7"/>
    <w:rsid w:val="00325862"/>
    <w:rsid w:val="003258BE"/>
    <w:rsid w:val="00325F0B"/>
    <w:rsid w:val="003268F5"/>
    <w:rsid w:val="00326F71"/>
    <w:rsid w:val="00331298"/>
    <w:rsid w:val="00331466"/>
    <w:rsid w:val="00332775"/>
    <w:rsid w:val="00333A10"/>
    <w:rsid w:val="00333B2E"/>
    <w:rsid w:val="00336953"/>
    <w:rsid w:val="00340B33"/>
    <w:rsid w:val="00341373"/>
    <w:rsid w:val="003420F1"/>
    <w:rsid w:val="00342B7E"/>
    <w:rsid w:val="00342E65"/>
    <w:rsid w:val="0034741A"/>
    <w:rsid w:val="003505C5"/>
    <w:rsid w:val="003560EE"/>
    <w:rsid w:val="00357D61"/>
    <w:rsid w:val="003617B5"/>
    <w:rsid w:val="00361A1B"/>
    <w:rsid w:val="0036424C"/>
    <w:rsid w:val="003650BC"/>
    <w:rsid w:val="00365878"/>
    <w:rsid w:val="0036677B"/>
    <w:rsid w:val="00370C7D"/>
    <w:rsid w:val="00371A3A"/>
    <w:rsid w:val="00371EEF"/>
    <w:rsid w:val="0037285F"/>
    <w:rsid w:val="00374A4A"/>
    <w:rsid w:val="00374EE8"/>
    <w:rsid w:val="003769B2"/>
    <w:rsid w:val="00380A52"/>
    <w:rsid w:val="00386184"/>
    <w:rsid w:val="00386204"/>
    <w:rsid w:val="00387471"/>
    <w:rsid w:val="00392500"/>
    <w:rsid w:val="00393E37"/>
    <w:rsid w:val="00393EF9"/>
    <w:rsid w:val="003A16D0"/>
    <w:rsid w:val="003A26E0"/>
    <w:rsid w:val="003A2936"/>
    <w:rsid w:val="003A3068"/>
    <w:rsid w:val="003A3269"/>
    <w:rsid w:val="003A4711"/>
    <w:rsid w:val="003A511B"/>
    <w:rsid w:val="003A5277"/>
    <w:rsid w:val="003A6877"/>
    <w:rsid w:val="003B1A30"/>
    <w:rsid w:val="003C20D4"/>
    <w:rsid w:val="003C2783"/>
    <w:rsid w:val="003C3DAB"/>
    <w:rsid w:val="003C722D"/>
    <w:rsid w:val="003C7B06"/>
    <w:rsid w:val="003D1E1E"/>
    <w:rsid w:val="003D2259"/>
    <w:rsid w:val="003D352C"/>
    <w:rsid w:val="003D459E"/>
    <w:rsid w:val="003D701F"/>
    <w:rsid w:val="003D73B2"/>
    <w:rsid w:val="003E288C"/>
    <w:rsid w:val="003E39AD"/>
    <w:rsid w:val="003E792B"/>
    <w:rsid w:val="003E7BE7"/>
    <w:rsid w:val="003F01D5"/>
    <w:rsid w:val="003F0485"/>
    <w:rsid w:val="003F0B82"/>
    <w:rsid w:val="003F2736"/>
    <w:rsid w:val="003F2E40"/>
    <w:rsid w:val="003F4FC5"/>
    <w:rsid w:val="003F7DA5"/>
    <w:rsid w:val="00403839"/>
    <w:rsid w:val="004048C7"/>
    <w:rsid w:val="00404AA9"/>
    <w:rsid w:val="004057CB"/>
    <w:rsid w:val="00405C7F"/>
    <w:rsid w:val="00406A9B"/>
    <w:rsid w:val="00407D03"/>
    <w:rsid w:val="004122FC"/>
    <w:rsid w:val="0041271D"/>
    <w:rsid w:val="00412BFB"/>
    <w:rsid w:val="0041367B"/>
    <w:rsid w:val="00413CCD"/>
    <w:rsid w:val="00413D05"/>
    <w:rsid w:val="00415715"/>
    <w:rsid w:val="00415F15"/>
    <w:rsid w:val="00416297"/>
    <w:rsid w:val="00420AF1"/>
    <w:rsid w:val="0042139A"/>
    <w:rsid w:val="00421779"/>
    <w:rsid w:val="004234A5"/>
    <w:rsid w:val="00423FB5"/>
    <w:rsid w:val="004328E4"/>
    <w:rsid w:val="00432936"/>
    <w:rsid w:val="004403A8"/>
    <w:rsid w:val="00443B91"/>
    <w:rsid w:val="00446531"/>
    <w:rsid w:val="0044738A"/>
    <w:rsid w:val="004513BE"/>
    <w:rsid w:val="004517DB"/>
    <w:rsid w:val="00452008"/>
    <w:rsid w:val="00452340"/>
    <w:rsid w:val="00453ACA"/>
    <w:rsid w:val="00454528"/>
    <w:rsid w:val="00455D82"/>
    <w:rsid w:val="00461B38"/>
    <w:rsid w:val="004623E8"/>
    <w:rsid w:val="004628EE"/>
    <w:rsid w:val="00462E57"/>
    <w:rsid w:val="00467888"/>
    <w:rsid w:val="004707CB"/>
    <w:rsid w:val="00471BD6"/>
    <w:rsid w:val="0047410A"/>
    <w:rsid w:val="00477D76"/>
    <w:rsid w:val="00482F34"/>
    <w:rsid w:val="00483422"/>
    <w:rsid w:val="0049113C"/>
    <w:rsid w:val="00491250"/>
    <w:rsid w:val="00495519"/>
    <w:rsid w:val="00496C40"/>
    <w:rsid w:val="00497222"/>
    <w:rsid w:val="004A1626"/>
    <w:rsid w:val="004A176F"/>
    <w:rsid w:val="004A4520"/>
    <w:rsid w:val="004A6936"/>
    <w:rsid w:val="004A72DB"/>
    <w:rsid w:val="004A73FD"/>
    <w:rsid w:val="004B02F8"/>
    <w:rsid w:val="004B0744"/>
    <w:rsid w:val="004B15C6"/>
    <w:rsid w:val="004B2D2B"/>
    <w:rsid w:val="004B3E5F"/>
    <w:rsid w:val="004B4956"/>
    <w:rsid w:val="004B5BC8"/>
    <w:rsid w:val="004C0009"/>
    <w:rsid w:val="004C16DC"/>
    <w:rsid w:val="004C2F1D"/>
    <w:rsid w:val="004C30DD"/>
    <w:rsid w:val="004C4D29"/>
    <w:rsid w:val="004C74F6"/>
    <w:rsid w:val="004D0D22"/>
    <w:rsid w:val="004D5199"/>
    <w:rsid w:val="004D7458"/>
    <w:rsid w:val="004E3BCC"/>
    <w:rsid w:val="004E4421"/>
    <w:rsid w:val="004E4CE0"/>
    <w:rsid w:val="004E6AA4"/>
    <w:rsid w:val="004E6BA5"/>
    <w:rsid w:val="004F0307"/>
    <w:rsid w:val="004F282D"/>
    <w:rsid w:val="004F2D8A"/>
    <w:rsid w:val="004F3851"/>
    <w:rsid w:val="004F4A3D"/>
    <w:rsid w:val="004F5E14"/>
    <w:rsid w:val="004F76C9"/>
    <w:rsid w:val="005001F2"/>
    <w:rsid w:val="00500758"/>
    <w:rsid w:val="00500DB7"/>
    <w:rsid w:val="00500F28"/>
    <w:rsid w:val="005017AC"/>
    <w:rsid w:val="00502F05"/>
    <w:rsid w:val="00505A77"/>
    <w:rsid w:val="00506B44"/>
    <w:rsid w:val="00507EF5"/>
    <w:rsid w:val="0051114A"/>
    <w:rsid w:val="00511B27"/>
    <w:rsid w:val="00517D3E"/>
    <w:rsid w:val="00520BC6"/>
    <w:rsid w:val="005231DE"/>
    <w:rsid w:val="005236D8"/>
    <w:rsid w:val="00523E3E"/>
    <w:rsid w:val="00525D5D"/>
    <w:rsid w:val="005264C4"/>
    <w:rsid w:val="00526E13"/>
    <w:rsid w:val="00526ED2"/>
    <w:rsid w:val="00526F06"/>
    <w:rsid w:val="0052782E"/>
    <w:rsid w:val="0052792E"/>
    <w:rsid w:val="00530A3A"/>
    <w:rsid w:val="00531908"/>
    <w:rsid w:val="0053257E"/>
    <w:rsid w:val="005325CA"/>
    <w:rsid w:val="00533A13"/>
    <w:rsid w:val="00533BD2"/>
    <w:rsid w:val="00533C23"/>
    <w:rsid w:val="00537C81"/>
    <w:rsid w:val="00537FB6"/>
    <w:rsid w:val="00540934"/>
    <w:rsid w:val="00542475"/>
    <w:rsid w:val="00542FCD"/>
    <w:rsid w:val="005458BA"/>
    <w:rsid w:val="00546F98"/>
    <w:rsid w:val="005477F6"/>
    <w:rsid w:val="00547DBF"/>
    <w:rsid w:val="00550BC7"/>
    <w:rsid w:val="00552810"/>
    <w:rsid w:val="005528D8"/>
    <w:rsid w:val="00556697"/>
    <w:rsid w:val="00556F7A"/>
    <w:rsid w:val="00557333"/>
    <w:rsid w:val="005622FE"/>
    <w:rsid w:val="00563443"/>
    <w:rsid w:val="00564271"/>
    <w:rsid w:val="00567A8D"/>
    <w:rsid w:val="00571281"/>
    <w:rsid w:val="00571883"/>
    <w:rsid w:val="0058075A"/>
    <w:rsid w:val="00581827"/>
    <w:rsid w:val="00582B47"/>
    <w:rsid w:val="00582CC1"/>
    <w:rsid w:val="0059139E"/>
    <w:rsid w:val="00594355"/>
    <w:rsid w:val="005954D6"/>
    <w:rsid w:val="005A0FD1"/>
    <w:rsid w:val="005A5219"/>
    <w:rsid w:val="005A661E"/>
    <w:rsid w:val="005A6FEB"/>
    <w:rsid w:val="005B0681"/>
    <w:rsid w:val="005B1962"/>
    <w:rsid w:val="005B4B91"/>
    <w:rsid w:val="005C0802"/>
    <w:rsid w:val="005C3706"/>
    <w:rsid w:val="005C4A97"/>
    <w:rsid w:val="005C4DD6"/>
    <w:rsid w:val="005C628B"/>
    <w:rsid w:val="005C71AE"/>
    <w:rsid w:val="005C7AE1"/>
    <w:rsid w:val="005D017E"/>
    <w:rsid w:val="005D1A33"/>
    <w:rsid w:val="005D56A5"/>
    <w:rsid w:val="005E01F5"/>
    <w:rsid w:val="005E526C"/>
    <w:rsid w:val="005E5BB6"/>
    <w:rsid w:val="005E5E5F"/>
    <w:rsid w:val="005E64B1"/>
    <w:rsid w:val="005E7D0E"/>
    <w:rsid w:val="005F384E"/>
    <w:rsid w:val="005F4DD3"/>
    <w:rsid w:val="005F57DE"/>
    <w:rsid w:val="005F696D"/>
    <w:rsid w:val="00600BCA"/>
    <w:rsid w:val="006016C8"/>
    <w:rsid w:val="00601925"/>
    <w:rsid w:val="0060204F"/>
    <w:rsid w:val="00602AF6"/>
    <w:rsid w:val="0060475C"/>
    <w:rsid w:val="0060582B"/>
    <w:rsid w:val="00607C07"/>
    <w:rsid w:val="00610514"/>
    <w:rsid w:val="00610534"/>
    <w:rsid w:val="00611C04"/>
    <w:rsid w:val="00615576"/>
    <w:rsid w:val="00615F9F"/>
    <w:rsid w:val="00616622"/>
    <w:rsid w:val="0062001D"/>
    <w:rsid w:val="006218A3"/>
    <w:rsid w:val="006232C7"/>
    <w:rsid w:val="0062408A"/>
    <w:rsid w:val="006302DA"/>
    <w:rsid w:val="0063166A"/>
    <w:rsid w:val="006318B0"/>
    <w:rsid w:val="00632959"/>
    <w:rsid w:val="0063310A"/>
    <w:rsid w:val="00633715"/>
    <w:rsid w:val="0063506F"/>
    <w:rsid w:val="0063766C"/>
    <w:rsid w:val="006402F7"/>
    <w:rsid w:val="0064332C"/>
    <w:rsid w:val="00643574"/>
    <w:rsid w:val="006470E5"/>
    <w:rsid w:val="0064722B"/>
    <w:rsid w:val="006476F2"/>
    <w:rsid w:val="006501A0"/>
    <w:rsid w:val="00650FF9"/>
    <w:rsid w:val="006516CC"/>
    <w:rsid w:val="00655287"/>
    <w:rsid w:val="00655E24"/>
    <w:rsid w:val="00660BA6"/>
    <w:rsid w:val="0066593D"/>
    <w:rsid w:val="00665C87"/>
    <w:rsid w:val="00666300"/>
    <w:rsid w:val="00670F10"/>
    <w:rsid w:val="00671086"/>
    <w:rsid w:val="006746DE"/>
    <w:rsid w:val="006754A0"/>
    <w:rsid w:val="00676E2A"/>
    <w:rsid w:val="00680AAD"/>
    <w:rsid w:val="00681A37"/>
    <w:rsid w:val="00683E64"/>
    <w:rsid w:val="00684F59"/>
    <w:rsid w:val="006856C2"/>
    <w:rsid w:val="00691A8C"/>
    <w:rsid w:val="006923ED"/>
    <w:rsid w:val="006923FA"/>
    <w:rsid w:val="00694053"/>
    <w:rsid w:val="00694169"/>
    <w:rsid w:val="00695F0C"/>
    <w:rsid w:val="00697680"/>
    <w:rsid w:val="006A2C8D"/>
    <w:rsid w:val="006A4B55"/>
    <w:rsid w:val="006A5915"/>
    <w:rsid w:val="006A6386"/>
    <w:rsid w:val="006A6865"/>
    <w:rsid w:val="006A73E9"/>
    <w:rsid w:val="006B01FC"/>
    <w:rsid w:val="006B065A"/>
    <w:rsid w:val="006B0F02"/>
    <w:rsid w:val="006B39B1"/>
    <w:rsid w:val="006B4695"/>
    <w:rsid w:val="006B5286"/>
    <w:rsid w:val="006B65BE"/>
    <w:rsid w:val="006B6899"/>
    <w:rsid w:val="006C287E"/>
    <w:rsid w:val="006C56D4"/>
    <w:rsid w:val="006C7F09"/>
    <w:rsid w:val="006D0F51"/>
    <w:rsid w:val="006D2C92"/>
    <w:rsid w:val="006D3ABD"/>
    <w:rsid w:val="006D4E73"/>
    <w:rsid w:val="006E0AC6"/>
    <w:rsid w:val="006E39F1"/>
    <w:rsid w:val="006E4AAB"/>
    <w:rsid w:val="006F080C"/>
    <w:rsid w:val="006F30DD"/>
    <w:rsid w:val="006F3BC8"/>
    <w:rsid w:val="006F4277"/>
    <w:rsid w:val="006F5214"/>
    <w:rsid w:val="006F58E8"/>
    <w:rsid w:val="006F6133"/>
    <w:rsid w:val="006F7421"/>
    <w:rsid w:val="00703CB5"/>
    <w:rsid w:val="007049AB"/>
    <w:rsid w:val="00704C2F"/>
    <w:rsid w:val="00705995"/>
    <w:rsid w:val="0070670A"/>
    <w:rsid w:val="0070794D"/>
    <w:rsid w:val="007113E7"/>
    <w:rsid w:val="00711B11"/>
    <w:rsid w:val="00714BC8"/>
    <w:rsid w:val="00716E41"/>
    <w:rsid w:val="00721E5A"/>
    <w:rsid w:val="00721E61"/>
    <w:rsid w:val="007252D3"/>
    <w:rsid w:val="00726725"/>
    <w:rsid w:val="00731CA1"/>
    <w:rsid w:val="0073292A"/>
    <w:rsid w:val="007338B1"/>
    <w:rsid w:val="007369AE"/>
    <w:rsid w:val="00737723"/>
    <w:rsid w:val="007409F5"/>
    <w:rsid w:val="007428DA"/>
    <w:rsid w:val="00743CF4"/>
    <w:rsid w:val="00744205"/>
    <w:rsid w:val="0074538B"/>
    <w:rsid w:val="007474E3"/>
    <w:rsid w:val="00753DB7"/>
    <w:rsid w:val="0075699E"/>
    <w:rsid w:val="00757C34"/>
    <w:rsid w:val="00762E56"/>
    <w:rsid w:val="007636F5"/>
    <w:rsid w:val="0076404D"/>
    <w:rsid w:val="007640C9"/>
    <w:rsid w:val="00764131"/>
    <w:rsid w:val="00766CA3"/>
    <w:rsid w:val="00770811"/>
    <w:rsid w:val="007709AB"/>
    <w:rsid w:val="00770FF2"/>
    <w:rsid w:val="00772B15"/>
    <w:rsid w:val="00773A65"/>
    <w:rsid w:val="00773B9E"/>
    <w:rsid w:val="00773BD9"/>
    <w:rsid w:val="00774612"/>
    <w:rsid w:val="00776A5C"/>
    <w:rsid w:val="00776E01"/>
    <w:rsid w:val="00782592"/>
    <w:rsid w:val="007832FE"/>
    <w:rsid w:val="007841CA"/>
    <w:rsid w:val="00784CDB"/>
    <w:rsid w:val="00784FF7"/>
    <w:rsid w:val="00785143"/>
    <w:rsid w:val="00790FCD"/>
    <w:rsid w:val="00791210"/>
    <w:rsid w:val="00795AB1"/>
    <w:rsid w:val="00797408"/>
    <w:rsid w:val="00797976"/>
    <w:rsid w:val="007A20F7"/>
    <w:rsid w:val="007A2580"/>
    <w:rsid w:val="007A2F1F"/>
    <w:rsid w:val="007A5098"/>
    <w:rsid w:val="007A6BFD"/>
    <w:rsid w:val="007A6ECF"/>
    <w:rsid w:val="007A766A"/>
    <w:rsid w:val="007A7F47"/>
    <w:rsid w:val="007B09A4"/>
    <w:rsid w:val="007B0F89"/>
    <w:rsid w:val="007B2B4B"/>
    <w:rsid w:val="007B39E1"/>
    <w:rsid w:val="007B6478"/>
    <w:rsid w:val="007B75D8"/>
    <w:rsid w:val="007C13E6"/>
    <w:rsid w:val="007C16FA"/>
    <w:rsid w:val="007C1773"/>
    <w:rsid w:val="007C1AD1"/>
    <w:rsid w:val="007C2A92"/>
    <w:rsid w:val="007C2D2C"/>
    <w:rsid w:val="007C5739"/>
    <w:rsid w:val="007C75B6"/>
    <w:rsid w:val="007D0F47"/>
    <w:rsid w:val="007D116C"/>
    <w:rsid w:val="007D23BB"/>
    <w:rsid w:val="007D29CD"/>
    <w:rsid w:val="007E0755"/>
    <w:rsid w:val="007E182E"/>
    <w:rsid w:val="007E1A74"/>
    <w:rsid w:val="007E34EF"/>
    <w:rsid w:val="007E5DC1"/>
    <w:rsid w:val="007E61AC"/>
    <w:rsid w:val="007F1789"/>
    <w:rsid w:val="007F1EC4"/>
    <w:rsid w:val="007F53A0"/>
    <w:rsid w:val="00801D29"/>
    <w:rsid w:val="00802CA2"/>
    <w:rsid w:val="00802D64"/>
    <w:rsid w:val="00803392"/>
    <w:rsid w:val="008037B4"/>
    <w:rsid w:val="00803AE2"/>
    <w:rsid w:val="00803B5A"/>
    <w:rsid w:val="00804030"/>
    <w:rsid w:val="0080440C"/>
    <w:rsid w:val="008050C1"/>
    <w:rsid w:val="008053AA"/>
    <w:rsid w:val="00806A42"/>
    <w:rsid w:val="00810A73"/>
    <w:rsid w:val="00810F14"/>
    <w:rsid w:val="008114FE"/>
    <w:rsid w:val="00811AA5"/>
    <w:rsid w:val="00813B17"/>
    <w:rsid w:val="00821380"/>
    <w:rsid w:val="00821910"/>
    <w:rsid w:val="00826026"/>
    <w:rsid w:val="008271D5"/>
    <w:rsid w:val="00833C11"/>
    <w:rsid w:val="00836CC1"/>
    <w:rsid w:val="00837954"/>
    <w:rsid w:val="0084007D"/>
    <w:rsid w:val="008425EC"/>
    <w:rsid w:val="008433B7"/>
    <w:rsid w:val="00845692"/>
    <w:rsid w:val="0084577E"/>
    <w:rsid w:val="00847A59"/>
    <w:rsid w:val="00851064"/>
    <w:rsid w:val="00851F07"/>
    <w:rsid w:val="008545D4"/>
    <w:rsid w:val="00856E66"/>
    <w:rsid w:val="00857563"/>
    <w:rsid w:val="00857920"/>
    <w:rsid w:val="00861051"/>
    <w:rsid w:val="008659BF"/>
    <w:rsid w:val="00865FB4"/>
    <w:rsid w:val="0087044E"/>
    <w:rsid w:val="00870B69"/>
    <w:rsid w:val="00872DCA"/>
    <w:rsid w:val="00876695"/>
    <w:rsid w:val="00877AD9"/>
    <w:rsid w:val="008802FD"/>
    <w:rsid w:val="00882E9A"/>
    <w:rsid w:val="00883A8E"/>
    <w:rsid w:val="00886BC5"/>
    <w:rsid w:val="00886D8E"/>
    <w:rsid w:val="00887168"/>
    <w:rsid w:val="008872B0"/>
    <w:rsid w:val="00890434"/>
    <w:rsid w:val="00890C1C"/>
    <w:rsid w:val="00893521"/>
    <w:rsid w:val="00893795"/>
    <w:rsid w:val="00894A0B"/>
    <w:rsid w:val="008965DB"/>
    <w:rsid w:val="008A35CB"/>
    <w:rsid w:val="008A4183"/>
    <w:rsid w:val="008A49B0"/>
    <w:rsid w:val="008A5677"/>
    <w:rsid w:val="008A63F1"/>
    <w:rsid w:val="008A69E3"/>
    <w:rsid w:val="008A7311"/>
    <w:rsid w:val="008A7D63"/>
    <w:rsid w:val="008B123E"/>
    <w:rsid w:val="008B3A2B"/>
    <w:rsid w:val="008B3C3D"/>
    <w:rsid w:val="008B4480"/>
    <w:rsid w:val="008B50B7"/>
    <w:rsid w:val="008B6073"/>
    <w:rsid w:val="008B7E20"/>
    <w:rsid w:val="008C41CF"/>
    <w:rsid w:val="008C5EA2"/>
    <w:rsid w:val="008D49CE"/>
    <w:rsid w:val="008D5CE3"/>
    <w:rsid w:val="008E2488"/>
    <w:rsid w:val="008E2D6A"/>
    <w:rsid w:val="008E3A23"/>
    <w:rsid w:val="008E40AD"/>
    <w:rsid w:val="008E5510"/>
    <w:rsid w:val="008E7A2F"/>
    <w:rsid w:val="008F0DFB"/>
    <w:rsid w:val="008F1483"/>
    <w:rsid w:val="008F46A0"/>
    <w:rsid w:val="008F4741"/>
    <w:rsid w:val="008F50AF"/>
    <w:rsid w:val="008F6E67"/>
    <w:rsid w:val="008F7FB9"/>
    <w:rsid w:val="009074E1"/>
    <w:rsid w:val="00910E0F"/>
    <w:rsid w:val="00912468"/>
    <w:rsid w:val="00912749"/>
    <w:rsid w:val="00912756"/>
    <w:rsid w:val="009130E4"/>
    <w:rsid w:val="00913691"/>
    <w:rsid w:val="00914428"/>
    <w:rsid w:val="00922A6C"/>
    <w:rsid w:val="009230C8"/>
    <w:rsid w:val="00923CD2"/>
    <w:rsid w:val="00925B45"/>
    <w:rsid w:val="009270CF"/>
    <w:rsid w:val="0093155F"/>
    <w:rsid w:val="00931B30"/>
    <w:rsid w:val="00931B40"/>
    <w:rsid w:val="00931E17"/>
    <w:rsid w:val="00936039"/>
    <w:rsid w:val="00937CED"/>
    <w:rsid w:val="00941DA1"/>
    <w:rsid w:val="009425B9"/>
    <w:rsid w:val="00942A34"/>
    <w:rsid w:val="00944AA2"/>
    <w:rsid w:val="00945B0C"/>
    <w:rsid w:val="009470A1"/>
    <w:rsid w:val="00951411"/>
    <w:rsid w:val="009527CF"/>
    <w:rsid w:val="009547D8"/>
    <w:rsid w:val="00961F40"/>
    <w:rsid w:val="0096263F"/>
    <w:rsid w:val="00963BD9"/>
    <w:rsid w:val="00963F13"/>
    <w:rsid w:val="009724F0"/>
    <w:rsid w:val="00974309"/>
    <w:rsid w:val="00976739"/>
    <w:rsid w:val="00986F83"/>
    <w:rsid w:val="00987FBE"/>
    <w:rsid w:val="0099645B"/>
    <w:rsid w:val="009A170E"/>
    <w:rsid w:val="009A1A66"/>
    <w:rsid w:val="009A2556"/>
    <w:rsid w:val="009A3FCA"/>
    <w:rsid w:val="009A545F"/>
    <w:rsid w:val="009B0FA1"/>
    <w:rsid w:val="009B2B5A"/>
    <w:rsid w:val="009B330D"/>
    <w:rsid w:val="009B4D90"/>
    <w:rsid w:val="009C1A5D"/>
    <w:rsid w:val="009C4AF6"/>
    <w:rsid w:val="009C501F"/>
    <w:rsid w:val="009C6372"/>
    <w:rsid w:val="009C64E8"/>
    <w:rsid w:val="009D0AB5"/>
    <w:rsid w:val="009D1F37"/>
    <w:rsid w:val="009D32D9"/>
    <w:rsid w:val="009D78A9"/>
    <w:rsid w:val="009D7F1C"/>
    <w:rsid w:val="009E020D"/>
    <w:rsid w:val="009E05E3"/>
    <w:rsid w:val="009E0CF8"/>
    <w:rsid w:val="009E302D"/>
    <w:rsid w:val="009E3056"/>
    <w:rsid w:val="009E41BE"/>
    <w:rsid w:val="009E50F7"/>
    <w:rsid w:val="009F03D0"/>
    <w:rsid w:val="009F320F"/>
    <w:rsid w:val="009F35ED"/>
    <w:rsid w:val="009F4106"/>
    <w:rsid w:val="009F4F16"/>
    <w:rsid w:val="009F5663"/>
    <w:rsid w:val="009F61C3"/>
    <w:rsid w:val="00A0163B"/>
    <w:rsid w:val="00A023B8"/>
    <w:rsid w:val="00A02480"/>
    <w:rsid w:val="00A02519"/>
    <w:rsid w:val="00A0258B"/>
    <w:rsid w:val="00A02CB7"/>
    <w:rsid w:val="00A02D9A"/>
    <w:rsid w:val="00A03AB6"/>
    <w:rsid w:val="00A0719B"/>
    <w:rsid w:val="00A0719F"/>
    <w:rsid w:val="00A071E0"/>
    <w:rsid w:val="00A118B5"/>
    <w:rsid w:val="00A12B1D"/>
    <w:rsid w:val="00A13036"/>
    <w:rsid w:val="00A13948"/>
    <w:rsid w:val="00A1417B"/>
    <w:rsid w:val="00A162F8"/>
    <w:rsid w:val="00A17845"/>
    <w:rsid w:val="00A20180"/>
    <w:rsid w:val="00A20259"/>
    <w:rsid w:val="00A23288"/>
    <w:rsid w:val="00A23868"/>
    <w:rsid w:val="00A24293"/>
    <w:rsid w:val="00A258C2"/>
    <w:rsid w:val="00A27D99"/>
    <w:rsid w:val="00A308C7"/>
    <w:rsid w:val="00A31AE1"/>
    <w:rsid w:val="00A322FE"/>
    <w:rsid w:val="00A32C05"/>
    <w:rsid w:val="00A354E2"/>
    <w:rsid w:val="00A3629E"/>
    <w:rsid w:val="00A3665F"/>
    <w:rsid w:val="00A37232"/>
    <w:rsid w:val="00A40163"/>
    <w:rsid w:val="00A401FA"/>
    <w:rsid w:val="00A41B48"/>
    <w:rsid w:val="00A50254"/>
    <w:rsid w:val="00A534E4"/>
    <w:rsid w:val="00A53625"/>
    <w:rsid w:val="00A621BB"/>
    <w:rsid w:val="00A62710"/>
    <w:rsid w:val="00A66913"/>
    <w:rsid w:val="00A70561"/>
    <w:rsid w:val="00A710A0"/>
    <w:rsid w:val="00A715CA"/>
    <w:rsid w:val="00A71971"/>
    <w:rsid w:val="00A7276F"/>
    <w:rsid w:val="00A755B3"/>
    <w:rsid w:val="00A77482"/>
    <w:rsid w:val="00A800FE"/>
    <w:rsid w:val="00A81BD9"/>
    <w:rsid w:val="00A81CE0"/>
    <w:rsid w:val="00A81ED3"/>
    <w:rsid w:val="00A82CFD"/>
    <w:rsid w:val="00A847A8"/>
    <w:rsid w:val="00A847E1"/>
    <w:rsid w:val="00A853E1"/>
    <w:rsid w:val="00A867FA"/>
    <w:rsid w:val="00A90190"/>
    <w:rsid w:val="00A91852"/>
    <w:rsid w:val="00A9187B"/>
    <w:rsid w:val="00A92C7A"/>
    <w:rsid w:val="00A971C3"/>
    <w:rsid w:val="00A973FA"/>
    <w:rsid w:val="00A976F2"/>
    <w:rsid w:val="00AA039D"/>
    <w:rsid w:val="00AA1E27"/>
    <w:rsid w:val="00AA3324"/>
    <w:rsid w:val="00AA4821"/>
    <w:rsid w:val="00AA4ACC"/>
    <w:rsid w:val="00AA4E84"/>
    <w:rsid w:val="00AB0F14"/>
    <w:rsid w:val="00AB10D0"/>
    <w:rsid w:val="00AB1D69"/>
    <w:rsid w:val="00AB3E52"/>
    <w:rsid w:val="00AB639A"/>
    <w:rsid w:val="00AB71A8"/>
    <w:rsid w:val="00AC1810"/>
    <w:rsid w:val="00AC1B9F"/>
    <w:rsid w:val="00AC4B91"/>
    <w:rsid w:val="00AD0057"/>
    <w:rsid w:val="00AD369F"/>
    <w:rsid w:val="00AD42F1"/>
    <w:rsid w:val="00AD4A16"/>
    <w:rsid w:val="00AD5103"/>
    <w:rsid w:val="00AD52EF"/>
    <w:rsid w:val="00AD6045"/>
    <w:rsid w:val="00AE0403"/>
    <w:rsid w:val="00AE46B9"/>
    <w:rsid w:val="00AE5729"/>
    <w:rsid w:val="00AE5E0D"/>
    <w:rsid w:val="00AE5E20"/>
    <w:rsid w:val="00AE702C"/>
    <w:rsid w:val="00AF0A21"/>
    <w:rsid w:val="00AF1072"/>
    <w:rsid w:val="00AF1933"/>
    <w:rsid w:val="00AF2064"/>
    <w:rsid w:val="00AF51F8"/>
    <w:rsid w:val="00AF7493"/>
    <w:rsid w:val="00B00A6B"/>
    <w:rsid w:val="00B04027"/>
    <w:rsid w:val="00B046EA"/>
    <w:rsid w:val="00B058C0"/>
    <w:rsid w:val="00B059F6"/>
    <w:rsid w:val="00B06834"/>
    <w:rsid w:val="00B07F21"/>
    <w:rsid w:val="00B10DBE"/>
    <w:rsid w:val="00B11338"/>
    <w:rsid w:val="00B11765"/>
    <w:rsid w:val="00B117C9"/>
    <w:rsid w:val="00B127F0"/>
    <w:rsid w:val="00B12CBD"/>
    <w:rsid w:val="00B12D47"/>
    <w:rsid w:val="00B12ED5"/>
    <w:rsid w:val="00B134A4"/>
    <w:rsid w:val="00B167CF"/>
    <w:rsid w:val="00B1786A"/>
    <w:rsid w:val="00B17E87"/>
    <w:rsid w:val="00B2195B"/>
    <w:rsid w:val="00B21AA4"/>
    <w:rsid w:val="00B226BB"/>
    <w:rsid w:val="00B24DFD"/>
    <w:rsid w:val="00B2574D"/>
    <w:rsid w:val="00B2642E"/>
    <w:rsid w:val="00B274D4"/>
    <w:rsid w:val="00B31610"/>
    <w:rsid w:val="00B31A3B"/>
    <w:rsid w:val="00B36563"/>
    <w:rsid w:val="00B36735"/>
    <w:rsid w:val="00B37189"/>
    <w:rsid w:val="00B37B3F"/>
    <w:rsid w:val="00B401EE"/>
    <w:rsid w:val="00B40AF3"/>
    <w:rsid w:val="00B41E67"/>
    <w:rsid w:val="00B441AB"/>
    <w:rsid w:val="00B44E37"/>
    <w:rsid w:val="00B44F21"/>
    <w:rsid w:val="00B51B6F"/>
    <w:rsid w:val="00B51CF4"/>
    <w:rsid w:val="00B51D5D"/>
    <w:rsid w:val="00B52806"/>
    <w:rsid w:val="00B543B0"/>
    <w:rsid w:val="00B545F0"/>
    <w:rsid w:val="00B54736"/>
    <w:rsid w:val="00B54A9C"/>
    <w:rsid w:val="00B55A64"/>
    <w:rsid w:val="00B56216"/>
    <w:rsid w:val="00B578DB"/>
    <w:rsid w:val="00B57D3F"/>
    <w:rsid w:val="00B634EA"/>
    <w:rsid w:val="00B64596"/>
    <w:rsid w:val="00B66745"/>
    <w:rsid w:val="00B67457"/>
    <w:rsid w:val="00B70A10"/>
    <w:rsid w:val="00B70ABC"/>
    <w:rsid w:val="00B70F39"/>
    <w:rsid w:val="00B70F60"/>
    <w:rsid w:val="00B76D58"/>
    <w:rsid w:val="00B76EA0"/>
    <w:rsid w:val="00B77FD7"/>
    <w:rsid w:val="00B80DDE"/>
    <w:rsid w:val="00B82296"/>
    <w:rsid w:val="00B847CC"/>
    <w:rsid w:val="00B86058"/>
    <w:rsid w:val="00B87662"/>
    <w:rsid w:val="00B90195"/>
    <w:rsid w:val="00B90904"/>
    <w:rsid w:val="00B94A3D"/>
    <w:rsid w:val="00B9533B"/>
    <w:rsid w:val="00BA01CC"/>
    <w:rsid w:val="00BA0FCA"/>
    <w:rsid w:val="00BA2D91"/>
    <w:rsid w:val="00BA39B1"/>
    <w:rsid w:val="00BA3FA3"/>
    <w:rsid w:val="00BA5212"/>
    <w:rsid w:val="00BA546C"/>
    <w:rsid w:val="00BA7072"/>
    <w:rsid w:val="00BA75C3"/>
    <w:rsid w:val="00BB29F4"/>
    <w:rsid w:val="00BB309F"/>
    <w:rsid w:val="00BB33E1"/>
    <w:rsid w:val="00BB7204"/>
    <w:rsid w:val="00BC16CF"/>
    <w:rsid w:val="00BC2199"/>
    <w:rsid w:val="00BC7A9E"/>
    <w:rsid w:val="00BC7B53"/>
    <w:rsid w:val="00BC7EAC"/>
    <w:rsid w:val="00BD0AE4"/>
    <w:rsid w:val="00BD0FAB"/>
    <w:rsid w:val="00BD2DF0"/>
    <w:rsid w:val="00BD394F"/>
    <w:rsid w:val="00BD46A4"/>
    <w:rsid w:val="00BD6972"/>
    <w:rsid w:val="00BD717E"/>
    <w:rsid w:val="00BD78DA"/>
    <w:rsid w:val="00BE2379"/>
    <w:rsid w:val="00BE6467"/>
    <w:rsid w:val="00BE7D9B"/>
    <w:rsid w:val="00BE7F31"/>
    <w:rsid w:val="00BF0DC1"/>
    <w:rsid w:val="00BF1ED2"/>
    <w:rsid w:val="00BF40BD"/>
    <w:rsid w:val="00BF4717"/>
    <w:rsid w:val="00BF68C4"/>
    <w:rsid w:val="00BF7E9A"/>
    <w:rsid w:val="00C04040"/>
    <w:rsid w:val="00C05FC9"/>
    <w:rsid w:val="00C06EAA"/>
    <w:rsid w:val="00C153E1"/>
    <w:rsid w:val="00C15F46"/>
    <w:rsid w:val="00C169CA"/>
    <w:rsid w:val="00C174A6"/>
    <w:rsid w:val="00C17F58"/>
    <w:rsid w:val="00C201CC"/>
    <w:rsid w:val="00C2139A"/>
    <w:rsid w:val="00C2191D"/>
    <w:rsid w:val="00C222CA"/>
    <w:rsid w:val="00C22EF4"/>
    <w:rsid w:val="00C232F7"/>
    <w:rsid w:val="00C274F4"/>
    <w:rsid w:val="00C27FA4"/>
    <w:rsid w:val="00C31E98"/>
    <w:rsid w:val="00C32592"/>
    <w:rsid w:val="00C33012"/>
    <w:rsid w:val="00C3309C"/>
    <w:rsid w:val="00C3315E"/>
    <w:rsid w:val="00C3407C"/>
    <w:rsid w:val="00C35565"/>
    <w:rsid w:val="00C41304"/>
    <w:rsid w:val="00C443DB"/>
    <w:rsid w:val="00C447C9"/>
    <w:rsid w:val="00C457D2"/>
    <w:rsid w:val="00C45A06"/>
    <w:rsid w:val="00C461E4"/>
    <w:rsid w:val="00C47A4F"/>
    <w:rsid w:val="00C47C3E"/>
    <w:rsid w:val="00C52D89"/>
    <w:rsid w:val="00C53D84"/>
    <w:rsid w:val="00C56C27"/>
    <w:rsid w:val="00C6129E"/>
    <w:rsid w:val="00C62003"/>
    <w:rsid w:val="00C66542"/>
    <w:rsid w:val="00C66DB5"/>
    <w:rsid w:val="00C678FC"/>
    <w:rsid w:val="00C7168F"/>
    <w:rsid w:val="00C72E80"/>
    <w:rsid w:val="00C7561B"/>
    <w:rsid w:val="00C8196B"/>
    <w:rsid w:val="00C82A06"/>
    <w:rsid w:val="00C83058"/>
    <w:rsid w:val="00C83B63"/>
    <w:rsid w:val="00C8597B"/>
    <w:rsid w:val="00C86B83"/>
    <w:rsid w:val="00C86E9F"/>
    <w:rsid w:val="00C870FA"/>
    <w:rsid w:val="00C8716E"/>
    <w:rsid w:val="00C90196"/>
    <w:rsid w:val="00C902F9"/>
    <w:rsid w:val="00C926AA"/>
    <w:rsid w:val="00C93660"/>
    <w:rsid w:val="00C9576C"/>
    <w:rsid w:val="00C978DE"/>
    <w:rsid w:val="00CA2CA4"/>
    <w:rsid w:val="00CA2FB1"/>
    <w:rsid w:val="00CA5C1C"/>
    <w:rsid w:val="00CA5C67"/>
    <w:rsid w:val="00CA63CF"/>
    <w:rsid w:val="00CA6E1B"/>
    <w:rsid w:val="00CB12C7"/>
    <w:rsid w:val="00CB27E2"/>
    <w:rsid w:val="00CB31B7"/>
    <w:rsid w:val="00CB4869"/>
    <w:rsid w:val="00CB551C"/>
    <w:rsid w:val="00CB63F5"/>
    <w:rsid w:val="00CB71A2"/>
    <w:rsid w:val="00CB7446"/>
    <w:rsid w:val="00CC25A4"/>
    <w:rsid w:val="00CC7184"/>
    <w:rsid w:val="00CD4AEC"/>
    <w:rsid w:val="00CD4D37"/>
    <w:rsid w:val="00CE0F9C"/>
    <w:rsid w:val="00CE1CE8"/>
    <w:rsid w:val="00CE2724"/>
    <w:rsid w:val="00CE2859"/>
    <w:rsid w:val="00CE55E1"/>
    <w:rsid w:val="00CE6EF4"/>
    <w:rsid w:val="00CE72AB"/>
    <w:rsid w:val="00CE75D5"/>
    <w:rsid w:val="00CE7B13"/>
    <w:rsid w:val="00CF0014"/>
    <w:rsid w:val="00CF1AA9"/>
    <w:rsid w:val="00CF2FD2"/>
    <w:rsid w:val="00CF6391"/>
    <w:rsid w:val="00CF653E"/>
    <w:rsid w:val="00D03F29"/>
    <w:rsid w:val="00D04D24"/>
    <w:rsid w:val="00D06290"/>
    <w:rsid w:val="00D06516"/>
    <w:rsid w:val="00D06ADE"/>
    <w:rsid w:val="00D074FE"/>
    <w:rsid w:val="00D10D13"/>
    <w:rsid w:val="00D118CE"/>
    <w:rsid w:val="00D12B05"/>
    <w:rsid w:val="00D142DB"/>
    <w:rsid w:val="00D14BFD"/>
    <w:rsid w:val="00D14D31"/>
    <w:rsid w:val="00D15AEE"/>
    <w:rsid w:val="00D2093B"/>
    <w:rsid w:val="00D20EFA"/>
    <w:rsid w:val="00D22281"/>
    <w:rsid w:val="00D22E47"/>
    <w:rsid w:val="00D239BB"/>
    <w:rsid w:val="00D24138"/>
    <w:rsid w:val="00D26B81"/>
    <w:rsid w:val="00D306BF"/>
    <w:rsid w:val="00D34CD3"/>
    <w:rsid w:val="00D35A3F"/>
    <w:rsid w:val="00D37B9F"/>
    <w:rsid w:val="00D41D99"/>
    <w:rsid w:val="00D45F10"/>
    <w:rsid w:val="00D501EF"/>
    <w:rsid w:val="00D5105A"/>
    <w:rsid w:val="00D51A56"/>
    <w:rsid w:val="00D54450"/>
    <w:rsid w:val="00D55E63"/>
    <w:rsid w:val="00D57E7D"/>
    <w:rsid w:val="00D618D4"/>
    <w:rsid w:val="00D64851"/>
    <w:rsid w:val="00D64F72"/>
    <w:rsid w:val="00D652C3"/>
    <w:rsid w:val="00D655DE"/>
    <w:rsid w:val="00D6760B"/>
    <w:rsid w:val="00D704D4"/>
    <w:rsid w:val="00D7390A"/>
    <w:rsid w:val="00D73B5A"/>
    <w:rsid w:val="00D74A2E"/>
    <w:rsid w:val="00D7571B"/>
    <w:rsid w:val="00D80472"/>
    <w:rsid w:val="00D805E1"/>
    <w:rsid w:val="00D81B88"/>
    <w:rsid w:val="00D81DD7"/>
    <w:rsid w:val="00D82274"/>
    <w:rsid w:val="00D83AB0"/>
    <w:rsid w:val="00D84980"/>
    <w:rsid w:val="00D84C76"/>
    <w:rsid w:val="00D84CD3"/>
    <w:rsid w:val="00D856E0"/>
    <w:rsid w:val="00D879A7"/>
    <w:rsid w:val="00D93FF2"/>
    <w:rsid w:val="00D94421"/>
    <w:rsid w:val="00D974E2"/>
    <w:rsid w:val="00DA1073"/>
    <w:rsid w:val="00DA13DC"/>
    <w:rsid w:val="00DA2510"/>
    <w:rsid w:val="00DA4E9B"/>
    <w:rsid w:val="00DA5016"/>
    <w:rsid w:val="00DA5A2E"/>
    <w:rsid w:val="00DA6B86"/>
    <w:rsid w:val="00DA7ADE"/>
    <w:rsid w:val="00DB04A9"/>
    <w:rsid w:val="00DB13E4"/>
    <w:rsid w:val="00DB2F50"/>
    <w:rsid w:val="00DB3714"/>
    <w:rsid w:val="00DB62F7"/>
    <w:rsid w:val="00DC217B"/>
    <w:rsid w:val="00DC6E77"/>
    <w:rsid w:val="00DD0267"/>
    <w:rsid w:val="00DD06DF"/>
    <w:rsid w:val="00DD10A6"/>
    <w:rsid w:val="00DD2CDD"/>
    <w:rsid w:val="00DD2FFA"/>
    <w:rsid w:val="00DD5DF6"/>
    <w:rsid w:val="00DE0F59"/>
    <w:rsid w:val="00DE1BE9"/>
    <w:rsid w:val="00DE329E"/>
    <w:rsid w:val="00DE3F0A"/>
    <w:rsid w:val="00DE4D16"/>
    <w:rsid w:val="00DF37EC"/>
    <w:rsid w:val="00DF6AC8"/>
    <w:rsid w:val="00E0150A"/>
    <w:rsid w:val="00E0394A"/>
    <w:rsid w:val="00E03986"/>
    <w:rsid w:val="00E129EA"/>
    <w:rsid w:val="00E139D0"/>
    <w:rsid w:val="00E13D01"/>
    <w:rsid w:val="00E13F6B"/>
    <w:rsid w:val="00E17664"/>
    <w:rsid w:val="00E209BB"/>
    <w:rsid w:val="00E214DB"/>
    <w:rsid w:val="00E21D9C"/>
    <w:rsid w:val="00E2230B"/>
    <w:rsid w:val="00E22A8F"/>
    <w:rsid w:val="00E230AB"/>
    <w:rsid w:val="00E30969"/>
    <w:rsid w:val="00E30E17"/>
    <w:rsid w:val="00E31B35"/>
    <w:rsid w:val="00E33BF2"/>
    <w:rsid w:val="00E33C17"/>
    <w:rsid w:val="00E35256"/>
    <w:rsid w:val="00E36DD3"/>
    <w:rsid w:val="00E37421"/>
    <w:rsid w:val="00E37A58"/>
    <w:rsid w:val="00E404D2"/>
    <w:rsid w:val="00E4132D"/>
    <w:rsid w:val="00E424C6"/>
    <w:rsid w:val="00E43BE0"/>
    <w:rsid w:val="00E449AC"/>
    <w:rsid w:val="00E44FAA"/>
    <w:rsid w:val="00E45185"/>
    <w:rsid w:val="00E4602E"/>
    <w:rsid w:val="00E46B34"/>
    <w:rsid w:val="00E4799D"/>
    <w:rsid w:val="00E47AF4"/>
    <w:rsid w:val="00E5133E"/>
    <w:rsid w:val="00E52FC6"/>
    <w:rsid w:val="00E534AC"/>
    <w:rsid w:val="00E54EB8"/>
    <w:rsid w:val="00E55466"/>
    <w:rsid w:val="00E60886"/>
    <w:rsid w:val="00E613DA"/>
    <w:rsid w:val="00E62634"/>
    <w:rsid w:val="00E62981"/>
    <w:rsid w:val="00E62F41"/>
    <w:rsid w:val="00E63084"/>
    <w:rsid w:val="00E65E52"/>
    <w:rsid w:val="00E66C78"/>
    <w:rsid w:val="00E67588"/>
    <w:rsid w:val="00E701F8"/>
    <w:rsid w:val="00E72DBD"/>
    <w:rsid w:val="00E74256"/>
    <w:rsid w:val="00E7505E"/>
    <w:rsid w:val="00E75661"/>
    <w:rsid w:val="00E75AED"/>
    <w:rsid w:val="00E75BEC"/>
    <w:rsid w:val="00E774C0"/>
    <w:rsid w:val="00E7783F"/>
    <w:rsid w:val="00E77C32"/>
    <w:rsid w:val="00E81AC9"/>
    <w:rsid w:val="00E81F49"/>
    <w:rsid w:val="00E836E5"/>
    <w:rsid w:val="00E83ED0"/>
    <w:rsid w:val="00E844B4"/>
    <w:rsid w:val="00E84BC0"/>
    <w:rsid w:val="00E84F6A"/>
    <w:rsid w:val="00E85894"/>
    <w:rsid w:val="00E86560"/>
    <w:rsid w:val="00E865BA"/>
    <w:rsid w:val="00E91D98"/>
    <w:rsid w:val="00E943AE"/>
    <w:rsid w:val="00E94A32"/>
    <w:rsid w:val="00E9508B"/>
    <w:rsid w:val="00EA23BE"/>
    <w:rsid w:val="00EA23ED"/>
    <w:rsid w:val="00EA5497"/>
    <w:rsid w:val="00EA6924"/>
    <w:rsid w:val="00EB0E01"/>
    <w:rsid w:val="00EB14F9"/>
    <w:rsid w:val="00EB383E"/>
    <w:rsid w:val="00EB690C"/>
    <w:rsid w:val="00EB73A9"/>
    <w:rsid w:val="00EB7557"/>
    <w:rsid w:val="00EB75C8"/>
    <w:rsid w:val="00EC2C89"/>
    <w:rsid w:val="00EC3241"/>
    <w:rsid w:val="00EC5E28"/>
    <w:rsid w:val="00EC6B6E"/>
    <w:rsid w:val="00ED32AC"/>
    <w:rsid w:val="00ED424A"/>
    <w:rsid w:val="00ED4CDD"/>
    <w:rsid w:val="00EE0D83"/>
    <w:rsid w:val="00EE0E9D"/>
    <w:rsid w:val="00EE2354"/>
    <w:rsid w:val="00EE2F22"/>
    <w:rsid w:val="00EE4921"/>
    <w:rsid w:val="00EE5FB3"/>
    <w:rsid w:val="00EE71B8"/>
    <w:rsid w:val="00EF0521"/>
    <w:rsid w:val="00EF0A11"/>
    <w:rsid w:val="00EF0C05"/>
    <w:rsid w:val="00EF10B0"/>
    <w:rsid w:val="00EF10D4"/>
    <w:rsid w:val="00EF366A"/>
    <w:rsid w:val="00EF4467"/>
    <w:rsid w:val="00EF5697"/>
    <w:rsid w:val="00EF6201"/>
    <w:rsid w:val="00EF74EC"/>
    <w:rsid w:val="00EF7562"/>
    <w:rsid w:val="00EF7DF3"/>
    <w:rsid w:val="00F00EF3"/>
    <w:rsid w:val="00F00F2B"/>
    <w:rsid w:val="00F036B3"/>
    <w:rsid w:val="00F03E3E"/>
    <w:rsid w:val="00F047C6"/>
    <w:rsid w:val="00F053A9"/>
    <w:rsid w:val="00F10924"/>
    <w:rsid w:val="00F111D4"/>
    <w:rsid w:val="00F118D6"/>
    <w:rsid w:val="00F11F16"/>
    <w:rsid w:val="00F12B91"/>
    <w:rsid w:val="00F151F7"/>
    <w:rsid w:val="00F15C6A"/>
    <w:rsid w:val="00F167A7"/>
    <w:rsid w:val="00F17533"/>
    <w:rsid w:val="00F21D22"/>
    <w:rsid w:val="00F25446"/>
    <w:rsid w:val="00F25ADA"/>
    <w:rsid w:val="00F25C7A"/>
    <w:rsid w:val="00F3035F"/>
    <w:rsid w:val="00F315DC"/>
    <w:rsid w:val="00F323CC"/>
    <w:rsid w:val="00F42F1A"/>
    <w:rsid w:val="00F43559"/>
    <w:rsid w:val="00F43B85"/>
    <w:rsid w:val="00F44FF9"/>
    <w:rsid w:val="00F521FE"/>
    <w:rsid w:val="00F55DC6"/>
    <w:rsid w:val="00F56A97"/>
    <w:rsid w:val="00F62AA6"/>
    <w:rsid w:val="00F63466"/>
    <w:rsid w:val="00F639E5"/>
    <w:rsid w:val="00F65DDF"/>
    <w:rsid w:val="00F6614B"/>
    <w:rsid w:val="00F663F5"/>
    <w:rsid w:val="00F71B2D"/>
    <w:rsid w:val="00F80515"/>
    <w:rsid w:val="00F8240B"/>
    <w:rsid w:val="00F82623"/>
    <w:rsid w:val="00F82E8E"/>
    <w:rsid w:val="00F842DB"/>
    <w:rsid w:val="00F91767"/>
    <w:rsid w:val="00F919B6"/>
    <w:rsid w:val="00F91C93"/>
    <w:rsid w:val="00F959B4"/>
    <w:rsid w:val="00FA037B"/>
    <w:rsid w:val="00FA12E0"/>
    <w:rsid w:val="00FA2DB1"/>
    <w:rsid w:val="00FA6A5E"/>
    <w:rsid w:val="00FA723D"/>
    <w:rsid w:val="00FB4D48"/>
    <w:rsid w:val="00FB542D"/>
    <w:rsid w:val="00FC103E"/>
    <w:rsid w:val="00FC27D8"/>
    <w:rsid w:val="00FC3EF3"/>
    <w:rsid w:val="00FC6EF0"/>
    <w:rsid w:val="00FD0AB6"/>
    <w:rsid w:val="00FD5344"/>
    <w:rsid w:val="00FD61F3"/>
    <w:rsid w:val="00FD64CB"/>
    <w:rsid w:val="00FD6794"/>
    <w:rsid w:val="00FD7966"/>
    <w:rsid w:val="00FE206B"/>
    <w:rsid w:val="00FE292C"/>
    <w:rsid w:val="00FE2D03"/>
    <w:rsid w:val="00FE2E04"/>
    <w:rsid w:val="00FE3375"/>
    <w:rsid w:val="00FE4E8F"/>
    <w:rsid w:val="00FE64F6"/>
    <w:rsid w:val="00FF17ED"/>
    <w:rsid w:val="00FF3876"/>
    <w:rsid w:val="00FF3C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0ED91"/>
  <w15:docId w15:val="{B15CD9C2-200D-42E2-BE37-16B9AD4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3E9"/>
  </w:style>
  <w:style w:type="paragraph" w:styleId="Heading1">
    <w:name w:val="heading 1"/>
    <w:basedOn w:val="Normal"/>
    <w:next w:val="Normal"/>
    <w:link w:val="Heading1Char"/>
    <w:uiPriority w:val="9"/>
    <w:qFormat/>
    <w:rsid w:val="006470E5"/>
    <w:pPr>
      <w:keepNext/>
      <w:spacing w:before="480" w:after="300"/>
      <w:outlineLvl w:val="0"/>
    </w:pPr>
    <w:rPr>
      <w:rFonts w:ascii="Cambria" w:eastAsia="Times New Roman" w:hAnsi="Cambria" w:cs="Angsana New"/>
      <w:b/>
      <w:bCs/>
      <w:kern w:val="32"/>
      <w:sz w:val="32"/>
      <w:szCs w:val="40"/>
    </w:rPr>
  </w:style>
  <w:style w:type="paragraph" w:styleId="Heading3">
    <w:name w:val="heading 3"/>
    <w:basedOn w:val="Normal"/>
    <w:next w:val="Normal"/>
    <w:link w:val="Heading3Char"/>
    <w:uiPriority w:val="9"/>
    <w:semiHidden/>
    <w:unhideWhenUsed/>
    <w:qFormat/>
    <w:rsid w:val="00CE7B13"/>
    <w:pPr>
      <w:keepNext/>
      <w:keepLines/>
      <w:spacing w:before="40" w:after="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4E59"/>
    <w:pPr>
      <w:ind w:left="720"/>
      <w:contextualSpacing/>
    </w:pPr>
    <w:rPr>
      <w:rFonts w:eastAsiaTheme="minorEastAsia"/>
    </w:rPr>
  </w:style>
  <w:style w:type="character" w:customStyle="1" w:styleId="ListParagraphChar">
    <w:name w:val="List Paragraph Char"/>
    <w:basedOn w:val="DefaultParagraphFont"/>
    <w:link w:val="ListParagraph"/>
    <w:uiPriority w:val="34"/>
    <w:rsid w:val="00014E59"/>
    <w:rPr>
      <w:rFonts w:eastAsiaTheme="minorEastAsia"/>
    </w:rPr>
  </w:style>
  <w:style w:type="character" w:customStyle="1" w:styleId="Heading1Char">
    <w:name w:val="Heading 1 Char"/>
    <w:basedOn w:val="DefaultParagraphFont"/>
    <w:link w:val="Heading1"/>
    <w:uiPriority w:val="9"/>
    <w:rsid w:val="006470E5"/>
    <w:rPr>
      <w:rFonts w:ascii="Cambria" w:eastAsia="Times New Roman" w:hAnsi="Cambria" w:cs="Angsana New"/>
      <w:b/>
      <w:bCs/>
      <w:kern w:val="32"/>
      <w:sz w:val="32"/>
      <w:szCs w:val="40"/>
    </w:rPr>
  </w:style>
  <w:style w:type="paragraph" w:styleId="Header">
    <w:name w:val="header"/>
    <w:basedOn w:val="Normal"/>
    <w:link w:val="HeaderChar"/>
    <w:uiPriority w:val="99"/>
    <w:unhideWhenUsed/>
    <w:rsid w:val="008C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EA2"/>
  </w:style>
  <w:style w:type="paragraph" w:styleId="Footer">
    <w:name w:val="footer"/>
    <w:basedOn w:val="Normal"/>
    <w:link w:val="FooterChar"/>
    <w:uiPriority w:val="99"/>
    <w:unhideWhenUsed/>
    <w:rsid w:val="008C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EA2"/>
  </w:style>
  <w:style w:type="paragraph" w:styleId="Caption">
    <w:name w:val="caption"/>
    <w:basedOn w:val="Normal"/>
    <w:next w:val="Normal"/>
    <w:uiPriority w:val="35"/>
    <w:unhideWhenUsed/>
    <w:qFormat/>
    <w:rsid w:val="00361A1B"/>
    <w:pPr>
      <w:spacing w:line="240" w:lineRule="auto"/>
    </w:pPr>
    <w:rPr>
      <w:i/>
      <w:iCs/>
      <w:color w:val="1F497D" w:themeColor="text2"/>
      <w:sz w:val="18"/>
      <w:szCs w:val="22"/>
    </w:rPr>
  </w:style>
  <w:style w:type="table" w:styleId="TableGrid">
    <w:name w:val="Table Grid"/>
    <w:basedOn w:val="TableNormal"/>
    <w:uiPriority w:val="59"/>
    <w:rsid w:val="00F43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555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025551"/>
    <w:rPr>
      <w:sz w:val="20"/>
      <w:szCs w:val="25"/>
    </w:rPr>
  </w:style>
  <w:style w:type="character" w:styleId="FootnoteReference">
    <w:name w:val="footnote reference"/>
    <w:basedOn w:val="DefaultParagraphFont"/>
    <w:uiPriority w:val="99"/>
    <w:semiHidden/>
    <w:unhideWhenUsed/>
    <w:rsid w:val="00025551"/>
    <w:rPr>
      <w:sz w:val="32"/>
      <w:szCs w:val="32"/>
      <w:vertAlign w:val="superscript"/>
    </w:rPr>
  </w:style>
  <w:style w:type="character" w:customStyle="1" w:styleId="Heading3Char">
    <w:name w:val="Heading 3 Char"/>
    <w:basedOn w:val="DefaultParagraphFont"/>
    <w:link w:val="Heading3"/>
    <w:uiPriority w:val="9"/>
    <w:semiHidden/>
    <w:rsid w:val="00CE7B13"/>
    <w:rPr>
      <w:rFonts w:asciiTheme="majorHAnsi" w:eastAsiaTheme="majorEastAsia" w:hAnsiTheme="majorHAnsi" w:cstheme="majorBidi"/>
      <w:color w:val="243F60" w:themeColor="accent1" w:themeShade="7F"/>
      <w:sz w:val="24"/>
      <w:szCs w:val="30"/>
    </w:rPr>
  </w:style>
  <w:style w:type="character" w:styleId="CommentReference">
    <w:name w:val="annotation reference"/>
    <w:basedOn w:val="DefaultParagraphFont"/>
    <w:uiPriority w:val="99"/>
    <w:semiHidden/>
    <w:unhideWhenUsed/>
    <w:rsid w:val="009C501F"/>
    <w:rPr>
      <w:sz w:val="16"/>
      <w:szCs w:val="16"/>
    </w:rPr>
  </w:style>
  <w:style w:type="paragraph" w:styleId="CommentText">
    <w:name w:val="annotation text"/>
    <w:basedOn w:val="Normal"/>
    <w:link w:val="CommentTextChar"/>
    <w:uiPriority w:val="99"/>
    <w:semiHidden/>
    <w:unhideWhenUsed/>
    <w:rsid w:val="009C501F"/>
    <w:pPr>
      <w:spacing w:line="240" w:lineRule="auto"/>
    </w:pPr>
    <w:rPr>
      <w:sz w:val="20"/>
      <w:szCs w:val="25"/>
    </w:rPr>
  </w:style>
  <w:style w:type="character" w:customStyle="1" w:styleId="CommentTextChar">
    <w:name w:val="Comment Text Char"/>
    <w:basedOn w:val="DefaultParagraphFont"/>
    <w:link w:val="CommentText"/>
    <w:uiPriority w:val="99"/>
    <w:semiHidden/>
    <w:rsid w:val="009C501F"/>
    <w:rPr>
      <w:sz w:val="20"/>
      <w:szCs w:val="25"/>
    </w:rPr>
  </w:style>
  <w:style w:type="paragraph" w:styleId="BalloonText">
    <w:name w:val="Balloon Text"/>
    <w:basedOn w:val="Normal"/>
    <w:link w:val="BalloonTextChar"/>
    <w:uiPriority w:val="99"/>
    <w:semiHidden/>
    <w:unhideWhenUsed/>
    <w:rsid w:val="009C501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9C501F"/>
    <w:rPr>
      <w:rFonts w:ascii="Segoe UI" w:hAnsi="Segoe UI" w:cs="Angsana New"/>
      <w:sz w:val="18"/>
      <w:szCs w:val="22"/>
    </w:rPr>
  </w:style>
  <w:style w:type="paragraph" w:styleId="CommentSubject">
    <w:name w:val="annotation subject"/>
    <w:basedOn w:val="CommentText"/>
    <w:next w:val="CommentText"/>
    <w:link w:val="CommentSubjectChar"/>
    <w:uiPriority w:val="99"/>
    <w:semiHidden/>
    <w:unhideWhenUsed/>
    <w:rsid w:val="009C501F"/>
    <w:rPr>
      <w:b/>
      <w:bCs/>
    </w:rPr>
  </w:style>
  <w:style w:type="character" w:customStyle="1" w:styleId="CommentSubjectChar">
    <w:name w:val="Comment Subject Char"/>
    <w:basedOn w:val="CommentTextChar"/>
    <w:link w:val="CommentSubject"/>
    <w:uiPriority w:val="99"/>
    <w:semiHidden/>
    <w:rsid w:val="009C501F"/>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3198">
      <w:bodyDiv w:val="1"/>
      <w:marLeft w:val="0"/>
      <w:marRight w:val="0"/>
      <w:marTop w:val="0"/>
      <w:marBottom w:val="0"/>
      <w:divBdr>
        <w:top w:val="none" w:sz="0" w:space="0" w:color="auto"/>
        <w:left w:val="none" w:sz="0" w:space="0" w:color="auto"/>
        <w:bottom w:val="none" w:sz="0" w:space="0" w:color="auto"/>
        <w:right w:val="none" w:sz="0" w:space="0" w:color="auto"/>
      </w:divBdr>
    </w:div>
    <w:div w:id="559484721">
      <w:bodyDiv w:val="1"/>
      <w:marLeft w:val="0"/>
      <w:marRight w:val="0"/>
      <w:marTop w:val="0"/>
      <w:marBottom w:val="0"/>
      <w:divBdr>
        <w:top w:val="none" w:sz="0" w:space="0" w:color="auto"/>
        <w:left w:val="none" w:sz="0" w:space="0" w:color="auto"/>
        <w:bottom w:val="none" w:sz="0" w:space="0" w:color="auto"/>
        <w:right w:val="none" w:sz="0" w:space="0" w:color="auto"/>
      </w:divBdr>
    </w:div>
    <w:div w:id="817771468">
      <w:bodyDiv w:val="1"/>
      <w:marLeft w:val="0"/>
      <w:marRight w:val="0"/>
      <w:marTop w:val="0"/>
      <w:marBottom w:val="0"/>
      <w:divBdr>
        <w:top w:val="none" w:sz="0" w:space="0" w:color="auto"/>
        <w:left w:val="none" w:sz="0" w:space="0" w:color="auto"/>
        <w:bottom w:val="none" w:sz="0" w:space="0" w:color="auto"/>
        <w:right w:val="none" w:sz="0" w:space="0" w:color="auto"/>
      </w:divBdr>
    </w:div>
    <w:div w:id="912857061">
      <w:bodyDiv w:val="1"/>
      <w:marLeft w:val="0"/>
      <w:marRight w:val="0"/>
      <w:marTop w:val="0"/>
      <w:marBottom w:val="0"/>
      <w:divBdr>
        <w:top w:val="none" w:sz="0" w:space="0" w:color="auto"/>
        <w:left w:val="none" w:sz="0" w:space="0" w:color="auto"/>
        <w:bottom w:val="none" w:sz="0" w:space="0" w:color="auto"/>
        <w:right w:val="none" w:sz="0" w:space="0" w:color="auto"/>
      </w:divBdr>
    </w:div>
    <w:div w:id="1359431524">
      <w:bodyDiv w:val="1"/>
      <w:marLeft w:val="0"/>
      <w:marRight w:val="0"/>
      <w:marTop w:val="0"/>
      <w:marBottom w:val="0"/>
      <w:divBdr>
        <w:top w:val="none" w:sz="0" w:space="0" w:color="auto"/>
        <w:left w:val="none" w:sz="0" w:space="0" w:color="auto"/>
        <w:bottom w:val="none" w:sz="0" w:space="0" w:color="auto"/>
        <w:right w:val="none" w:sz="0" w:space="0" w:color="auto"/>
      </w:divBdr>
    </w:div>
    <w:div w:id="1598246715">
      <w:bodyDiv w:val="1"/>
      <w:marLeft w:val="0"/>
      <w:marRight w:val="0"/>
      <w:marTop w:val="0"/>
      <w:marBottom w:val="0"/>
      <w:divBdr>
        <w:top w:val="none" w:sz="0" w:space="0" w:color="auto"/>
        <w:left w:val="none" w:sz="0" w:space="0" w:color="auto"/>
        <w:bottom w:val="none" w:sz="0" w:space="0" w:color="auto"/>
        <w:right w:val="none" w:sz="0" w:space="0" w:color="auto"/>
      </w:divBdr>
    </w:div>
    <w:div w:id="1608149577">
      <w:bodyDiv w:val="1"/>
      <w:marLeft w:val="0"/>
      <w:marRight w:val="0"/>
      <w:marTop w:val="0"/>
      <w:marBottom w:val="0"/>
      <w:divBdr>
        <w:top w:val="none" w:sz="0" w:space="0" w:color="auto"/>
        <w:left w:val="none" w:sz="0" w:space="0" w:color="auto"/>
        <w:bottom w:val="none" w:sz="0" w:space="0" w:color="auto"/>
        <w:right w:val="none" w:sz="0" w:space="0" w:color="auto"/>
      </w:divBdr>
    </w:div>
    <w:div w:id="1693453152">
      <w:bodyDiv w:val="1"/>
      <w:marLeft w:val="0"/>
      <w:marRight w:val="0"/>
      <w:marTop w:val="0"/>
      <w:marBottom w:val="0"/>
      <w:divBdr>
        <w:top w:val="none" w:sz="0" w:space="0" w:color="auto"/>
        <w:left w:val="none" w:sz="0" w:space="0" w:color="auto"/>
        <w:bottom w:val="none" w:sz="0" w:space="0" w:color="auto"/>
        <w:right w:val="none" w:sz="0" w:space="0" w:color="auto"/>
      </w:divBdr>
    </w:div>
    <w:div w:id="1695615069">
      <w:bodyDiv w:val="1"/>
      <w:marLeft w:val="0"/>
      <w:marRight w:val="0"/>
      <w:marTop w:val="0"/>
      <w:marBottom w:val="0"/>
      <w:divBdr>
        <w:top w:val="none" w:sz="0" w:space="0" w:color="auto"/>
        <w:left w:val="none" w:sz="0" w:space="0" w:color="auto"/>
        <w:bottom w:val="none" w:sz="0" w:space="0" w:color="auto"/>
        <w:right w:val="none" w:sz="0" w:space="0" w:color="auto"/>
      </w:divBdr>
    </w:div>
    <w:div w:id="1806198042">
      <w:bodyDiv w:val="1"/>
      <w:marLeft w:val="0"/>
      <w:marRight w:val="0"/>
      <w:marTop w:val="0"/>
      <w:marBottom w:val="0"/>
      <w:divBdr>
        <w:top w:val="none" w:sz="0" w:space="0" w:color="auto"/>
        <w:left w:val="none" w:sz="0" w:space="0" w:color="auto"/>
        <w:bottom w:val="none" w:sz="0" w:space="0" w:color="auto"/>
        <w:right w:val="none" w:sz="0" w:space="0" w:color="auto"/>
      </w:divBdr>
    </w:div>
    <w:div w:id="1814447491">
      <w:bodyDiv w:val="1"/>
      <w:marLeft w:val="0"/>
      <w:marRight w:val="0"/>
      <w:marTop w:val="0"/>
      <w:marBottom w:val="0"/>
      <w:divBdr>
        <w:top w:val="none" w:sz="0" w:space="0" w:color="auto"/>
        <w:left w:val="none" w:sz="0" w:space="0" w:color="auto"/>
        <w:bottom w:val="none" w:sz="0" w:space="0" w:color="auto"/>
        <w:right w:val="none" w:sz="0" w:space="0" w:color="auto"/>
      </w:divBdr>
    </w:div>
    <w:div w:id="19042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E3600-C390-48F6-A141-0A9C00B73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18129</TotalTime>
  <Pages>35</Pages>
  <Words>18253</Words>
  <Characters>104046</Characters>
  <Application>Microsoft Office Word</Application>
  <DocSecurity>0</DocSecurity>
  <Lines>867</Lines>
  <Paragraphs>244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932</cp:revision>
  <dcterms:created xsi:type="dcterms:W3CDTF">2018-03-26T11:07:00Z</dcterms:created>
  <dcterms:modified xsi:type="dcterms:W3CDTF">2019-04-27T13:53:00Z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http://www.zotero.org/styles/springer-basic-brackets</vt:lpwstr>
  </property>
  <property fmtid="{D5CDD505-2E9C-101B-9397-08002B2CF9AE}" pid="19" name="Mendeley Recent Style Name 8_1">
    <vt:lpwstr>Springer - Basic (numeric, brackets)</vt:lpwstr>
  </property>
  <property fmtid="{D5CDD505-2E9C-101B-9397-08002B2CF9AE}" pid="20" name="Mendeley Recent Style Id 9_1">
    <vt:lpwstr>http://www.zotero.org/styles/springer-vancouver-brackets</vt:lpwstr>
  </property>
  <property fmtid="{D5CDD505-2E9C-101B-9397-08002B2CF9AE}" pid="21" name="Mendeley Recent Style Name 9_1">
    <vt:lpwstr>Springer - Vancouver (brackets)</vt:lpwstr>
  </property>
  <property fmtid="{D5CDD505-2E9C-101B-9397-08002B2CF9AE}" pid="22" name="Mendeley Document_1">
    <vt:lpwstr>True</vt:lpwstr>
  </property>
  <property fmtid="{D5CDD505-2E9C-101B-9397-08002B2CF9AE}" pid="23" name="Mendeley Unique User Id_1">
    <vt:lpwstr>05e4d2d8-c212-3dcd-9c26-371e1ddf6c1f</vt:lpwstr>
  </property>
  <property fmtid="{D5CDD505-2E9C-101B-9397-08002B2CF9AE}" pid="24" name="Mendeley Citation Style_1">
    <vt:lpwstr>http://www.zotero.org/styles/ieee</vt:lpwstr>
  </property>
</Properties>
</file>