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FA9C6" w14:textId="77777777" w:rsidR="007F6542" w:rsidRDefault="00000000">
      <w:pPr>
        <w:keepNext/>
        <w:spacing w:after="440"/>
      </w:pPr>
      <w:r>
        <w:rPr>
          <w:b/>
          <w:color w:val="000000"/>
          <w:sz w:val="50"/>
        </w:rPr>
        <w:t>팀별 PBL 주간보고서</w:t>
      </w:r>
    </w:p>
    <w:tbl>
      <w:tblPr>
        <w:tblStyle w:val="af9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95" w:type="dxa"/>
          <w:left w:w="140" w:type="dxa"/>
          <w:bottom w:w="95" w:type="dxa"/>
          <w:right w:w="140" w:type="dxa"/>
        </w:tblCellMar>
        <w:tblLook w:val="04A0" w:firstRow="1" w:lastRow="0" w:firstColumn="1" w:lastColumn="0" w:noHBand="0" w:noVBand="1"/>
      </w:tblPr>
      <w:tblGrid>
        <w:gridCol w:w="1587"/>
        <w:gridCol w:w="3345"/>
        <w:gridCol w:w="1587"/>
        <w:gridCol w:w="3345"/>
      </w:tblGrid>
      <w:tr w:rsidR="007F6542" w14:paraId="42AA07F6" w14:textId="77777777">
        <w:trPr>
          <w:cantSplit/>
          <w:trHeight w:val="482"/>
        </w:trPr>
        <w:tc>
          <w:tcPr>
            <w:tcW w:w="1587" w:type="dxa"/>
            <w:shd w:val="clear" w:color="auto" w:fill="E6E0EF"/>
            <w:vAlign w:val="center"/>
          </w:tcPr>
          <w:p w14:paraId="1D30EEF8" w14:textId="77777777" w:rsidR="007F6542" w:rsidRDefault="00000000">
            <w:pPr>
              <w:spacing w:after="80"/>
              <w:jc w:val="center"/>
            </w:pPr>
            <w:r>
              <w:t>교과목명</w:t>
            </w:r>
          </w:p>
        </w:tc>
        <w:tc>
          <w:tcPr>
            <w:tcW w:w="3345" w:type="dxa"/>
            <w:vAlign w:val="center"/>
          </w:tcPr>
          <w:p w14:paraId="794C5D75" w14:textId="24F8A6F1" w:rsidR="007F6542" w:rsidRDefault="001B0191">
            <w:pPr>
              <w:spacing w:after="8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고급웹프로그래밍</w:t>
            </w:r>
          </w:p>
        </w:tc>
        <w:tc>
          <w:tcPr>
            <w:tcW w:w="1587" w:type="dxa"/>
            <w:shd w:val="clear" w:color="auto" w:fill="E6E0EF"/>
            <w:vAlign w:val="center"/>
          </w:tcPr>
          <w:p w14:paraId="01AA48A5" w14:textId="77777777" w:rsidR="007F6542" w:rsidRDefault="00000000">
            <w:pPr>
              <w:spacing w:after="80"/>
              <w:jc w:val="center"/>
            </w:pPr>
            <w:r>
              <w:t>보고 주차</w:t>
            </w:r>
          </w:p>
        </w:tc>
        <w:tc>
          <w:tcPr>
            <w:tcW w:w="3345" w:type="dxa"/>
            <w:vAlign w:val="center"/>
          </w:tcPr>
          <w:p w14:paraId="7CB18E38" w14:textId="77777777" w:rsidR="007F6542" w:rsidRDefault="00000000">
            <w:pPr>
              <w:spacing w:after="80"/>
            </w:pPr>
            <w:r>
              <w:t>PBL 제 2 주차</w:t>
            </w:r>
          </w:p>
        </w:tc>
      </w:tr>
      <w:tr w:rsidR="007F6542" w14:paraId="5C24EF90" w14:textId="77777777">
        <w:trPr>
          <w:cantSplit/>
          <w:trHeight w:val="482"/>
        </w:trPr>
        <w:tc>
          <w:tcPr>
            <w:tcW w:w="1587" w:type="dxa"/>
            <w:shd w:val="clear" w:color="auto" w:fill="E6E0EF"/>
            <w:vAlign w:val="center"/>
          </w:tcPr>
          <w:p w14:paraId="100032ED" w14:textId="77777777" w:rsidR="007F6542" w:rsidRDefault="00000000">
            <w:pPr>
              <w:spacing w:after="80"/>
              <w:jc w:val="center"/>
            </w:pPr>
            <w:r>
              <w:t>팀명</w:t>
            </w:r>
          </w:p>
        </w:tc>
        <w:tc>
          <w:tcPr>
            <w:tcW w:w="3345" w:type="dxa"/>
            <w:vAlign w:val="center"/>
          </w:tcPr>
          <w:p w14:paraId="72AE574E" w14:textId="6BFB64D3" w:rsidR="007F6542" w:rsidRDefault="003E5178">
            <w:pPr>
              <w:spacing w:after="8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오박사의 비밀</w:t>
            </w:r>
          </w:p>
        </w:tc>
        <w:tc>
          <w:tcPr>
            <w:tcW w:w="1587" w:type="dxa"/>
            <w:shd w:val="clear" w:color="auto" w:fill="E6E0EF"/>
            <w:vAlign w:val="center"/>
          </w:tcPr>
          <w:p w14:paraId="255847CB" w14:textId="77777777" w:rsidR="007F6542" w:rsidRDefault="00000000">
            <w:pPr>
              <w:spacing w:after="80"/>
              <w:jc w:val="center"/>
            </w:pPr>
            <w:r>
              <w:t>팀원</w:t>
            </w:r>
          </w:p>
        </w:tc>
        <w:tc>
          <w:tcPr>
            <w:tcW w:w="3345" w:type="dxa"/>
            <w:vAlign w:val="center"/>
          </w:tcPr>
          <w:p w14:paraId="46C70559" w14:textId="3EA76F19" w:rsidR="007F6542" w:rsidRDefault="001B0191">
            <w:pPr>
              <w:spacing w:after="8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김형균, 임지섭, 성윤우</w:t>
            </w:r>
          </w:p>
        </w:tc>
      </w:tr>
      <w:tr w:rsidR="007F6542" w14:paraId="03DD43E9" w14:textId="77777777">
        <w:trPr>
          <w:cantSplit/>
          <w:trHeight w:val="482"/>
        </w:trPr>
        <w:tc>
          <w:tcPr>
            <w:tcW w:w="1587" w:type="dxa"/>
            <w:shd w:val="clear" w:color="auto" w:fill="E6E0EF"/>
            <w:vAlign w:val="center"/>
          </w:tcPr>
          <w:p w14:paraId="1007450D" w14:textId="77777777" w:rsidR="007F6542" w:rsidRDefault="00000000">
            <w:pPr>
              <w:spacing w:after="80"/>
              <w:jc w:val="center"/>
            </w:pPr>
            <w:r>
              <w:t>프로젝트 주제</w:t>
            </w:r>
          </w:p>
        </w:tc>
        <w:tc>
          <w:tcPr>
            <w:tcW w:w="8277" w:type="dxa"/>
            <w:gridSpan w:val="3"/>
            <w:vAlign w:val="center"/>
          </w:tcPr>
          <w:p w14:paraId="01F0C01E" w14:textId="39A74CAC" w:rsidR="007F6542" w:rsidRPr="00D16563" w:rsidRDefault="00000000">
            <w:pPr>
              <w:spacing w:after="80"/>
              <w:rPr>
                <w:lang w:eastAsia="ko-KR"/>
              </w:rPr>
            </w:pPr>
            <w:r>
              <w:rPr>
                <w:lang w:eastAsia="ko-KR"/>
              </w:rPr>
              <w:t>PokéAPI 기반 포켓몬 도감 검색 웹사이트</w:t>
            </w:r>
            <w:r w:rsidR="00D16563">
              <w:rPr>
                <w:rFonts w:hint="eastAsia"/>
                <w:lang w:eastAsia="ko-KR"/>
              </w:rPr>
              <w:t xml:space="preserve"> </w:t>
            </w:r>
            <w:r w:rsidR="00D16563">
              <w:rPr>
                <w:lang w:eastAsia="ko-KR"/>
              </w:rPr>
              <w:t>“</w:t>
            </w:r>
            <w:r w:rsidR="00D16563">
              <w:rPr>
                <w:rFonts w:hint="eastAsia"/>
                <w:lang w:eastAsia="ko-KR"/>
              </w:rPr>
              <w:t>PokeFile</w:t>
            </w:r>
            <w:r w:rsidR="00D16563">
              <w:rPr>
                <w:lang w:eastAsia="ko-KR"/>
              </w:rPr>
              <w:t>”</w:t>
            </w:r>
          </w:p>
          <w:p w14:paraId="0C0701D0" w14:textId="65407C27" w:rsidR="007F6542" w:rsidRDefault="00000000">
            <w:pPr>
              <w:spacing w:after="80"/>
              <w:rPr>
                <w:lang w:eastAsia="ko-KR"/>
              </w:rPr>
            </w:pPr>
            <w:r>
              <w:rPr>
                <w:lang w:eastAsia="ko-KR"/>
              </w:rPr>
              <w:t>(서버 없이 웹 브라우저만으로 동작하는 React 웹)</w:t>
            </w:r>
          </w:p>
        </w:tc>
      </w:tr>
      <w:tr w:rsidR="001B0191" w14:paraId="13DB2BE9" w14:textId="77777777">
        <w:trPr>
          <w:cantSplit/>
          <w:trHeight w:val="482"/>
        </w:trPr>
        <w:tc>
          <w:tcPr>
            <w:tcW w:w="1587" w:type="dxa"/>
            <w:shd w:val="clear" w:color="auto" w:fill="E6E0EF"/>
            <w:vAlign w:val="center"/>
          </w:tcPr>
          <w:p w14:paraId="5A8306B8" w14:textId="77777777" w:rsidR="001B0191" w:rsidRDefault="001B0191" w:rsidP="001B0191">
            <w:pPr>
              <w:spacing w:after="80"/>
              <w:jc w:val="center"/>
            </w:pPr>
            <w:r>
              <w:t>활동 기간</w:t>
            </w:r>
          </w:p>
        </w:tc>
        <w:tc>
          <w:tcPr>
            <w:tcW w:w="3345" w:type="dxa"/>
            <w:vAlign w:val="center"/>
          </w:tcPr>
          <w:p w14:paraId="6FA59D8E" w14:textId="0DF69DE8" w:rsidR="001B0191" w:rsidRDefault="001B0191" w:rsidP="001B0191">
            <w:pPr>
              <w:spacing w:after="80"/>
            </w:pPr>
            <w:r>
              <w:rPr>
                <w:rFonts w:hint="eastAsia"/>
                <w:lang w:eastAsia="ko-KR"/>
              </w:rPr>
              <w:t>10</w:t>
            </w:r>
            <w:r>
              <w:t>월</w:t>
            </w:r>
            <w:r>
              <w:rPr>
                <w:rFonts w:hint="eastAsia"/>
                <w:lang w:eastAsia="ko-KR"/>
              </w:rPr>
              <w:t xml:space="preserve"> 28</w:t>
            </w:r>
            <w:r>
              <w:t xml:space="preserve">일 ~ </w:t>
            </w:r>
            <w:r>
              <w:rPr>
                <w:rFonts w:hint="eastAsia"/>
                <w:lang w:eastAsia="ko-KR"/>
              </w:rPr>
              <w:t>11</w:t>
            </w:r>
            <w:r>
              <w:t>월</w:t>
            </w:r>
            <w:r>
              <w:rPr>
                <w:rFonts w:hint="eastAsia"/>
                <w:lang w:eastAsia="ko-KR"/>
              </w:rPr>
              <w:t xml:space="preserve"> 3</w:t>
            </w:r>
            <w:r>
              <w:t>일</w:t>
            </w:r>
          </w:p>
        </w:tc>
        <w:tc>
          <w:tcPr>
            <w:tcW w:w="1587" w:type="dxa"/>
            <w:shd w:val="clear" w:color="auto" w:fill="E6E0EF"/>
            <w:vAlign w:val="center"/>
          </w:tcPr>
          <w:p w14:paraId="3F9A4C4B" w14:textId="77777777" w:rsidR="001B0191" w:rsidRDefault="001B0191" w:rsidP="001B0191">
            <w:pPr>
              <w:spacing w:after="80"/>
              <w:jc w:val="center"/>
            </w:pPr>
            <w:r>
              <w:t>제출일</w:t>
            </w:r>
          </w:p>
        </w:tc>
        <w:tc>
          <w:tcPr>
            <w:tcW w:w="3345" w:type="dxa"/>
            <w:vAlign w:val="center"/>
          </w:tcPr>
          <w:p w14:paraId="1D6DAEE4" w14:textId="0D0C1267" w:rsidR="001B0191" w:rsidRDefault="001B0191" w:rsidP="001B0191">
            <w:pPr>
              <w:spacing w:after="80"/>
            </w:pPr>
            <w:r>
              <w:rPr>
                <w:rFonts w:hint="eastAsia"/>
                <w:lang w:eastAsia="ko-KR"/>
              </w:rPr>
              <w:t>2026</w:t>
            </w:r>
            <w:r>
              <w:t>년</w:t>
            </w:r>
            <w:r>
              <w:rPr>
                <w:rFonts w:hint="eastAsia"/>
                <w:lang w:eastAsia="ko-KR"/>
              </w:rPr>
              <w:t xml:space="preserve"> 11</w:t>
            </w:r>
            <w:r>
              <w:t>월</w:t>
            </w:r>
            <w:r>
              <w:rPr>
                <w:rFonts w:hint="eastAsia"/>
                <w:lang w:eastAsia="ko-KR"/>
              </w:rPr>
              <w:t xml:space="preserve"> 3</w:t>
            </w:r>
            <w:r>
              <w:t>일</w:t>
            </w:r>
          </w:p>
        </w:tc>
      </w:tr>
    </w:tbl>
    <w:p w14:paraId="5A303D45" w14:textId="77777777" w:rsidR="007F6542" w:rsidRDefault="00000000">
      <w:pPr>
        <w:keepNext/>
        <w:spacing w:before="200" w:after="120"/>
      </w:pPr>
      <w:r>
        <w:rPr>
          <w:b/>
          <w:color w:val="000000"/>
          <w:sz w:val="24"/>
        </w:rPr>
        <w:t>1. 이번 주 수행 목표</w:t>
      </w:r>
    </w:p>
    <w:p w14:paraId="07AB5FAE" w14:textId="77777777" w:rsidR="007F6542" w:rsidRDefault="00000000">
      <w:pPr>
        <w:keepNext/>
        <w:rPr>
          <w:lang w:eastAsia="ko-KR"/>
        </w:rPr>
      </w:pPr>
      <w:r>
        <w:rPr>
          <w:color w:val="666666"/>
          <w:sz w:val="18"/>
          <w:lang w:eastAsia="ko-KR"/>
        </w:rPr>
        <w:t>이번 주에 무엇을 진행하려고 했는지 작성하세요.</w:t>
      </w:r>
    </w:p>
    <w:tbl>
      <w:tblPr>
        <w:tblStyle w:val="af9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95" w:type="dxa"/>
          <w:left w:w="140" w:type="dxa"/>
          <w:bottom w:w="95" w:type="dxa"/>
          <w:right w:w="140" w:type="dxa"/>
        </w:tblCellMar>
        <w:tblLook w:val="04A0" w:firstRow="1" w:lastRow="0" w:firstColumn="1" w:lastColumn="0" w:noHBand="0" w:noVBand="1"/>
      </w:tblPr>
      <w:tblGrid>
        <w:gridCol w:w="9866"/>
      </w:tblGrid>
      <w:tr w:rsidR="007F6542" w14:paraId="52EF5CBE" w14:textId="77777777">
        <w:trPr>
          <w:cantSplit/>
          <w:trHeight w:val="1247"/>
        </w:trPr>
        <w:tc>
          <w:tcPr>
            <w:tcW w:w="9866" w:type="dxa"/>
          </w:tcPr>
          <w:p>
            <w:pPr>
              <w:spacing w:after="60" w:line="288" w:lineRule="auto"/>
              <w:rPr>
                <w:lang w:eastAsia="ko-KR"/>
              </w:rPr>
            </w:pPr>
            <w:r>
              <w:rPr>
                <w:b/>
                <w:szCs w:val="20"/>
                <w:lang w:eastAsia="ko-KR"/>
              </w:rPr>
              <w:t xml:space="preserve">디자인 시안 확정, 개발 범위 세부화 및 주요 결정사항 확정</w:t>
            </w:r>
          </w:p>
          <w:p>
            <w:pPr>
              <w:spacing w:after="60" w:line="288" w:lineRule="auto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1주차에 정의한 요구사항을 바탕으로 도감 목록·상세 화면의 디자인 시안을 확정하고, 외부 API를 실제로 호출해 지원할 데이터 범위를 검증하여 개발 범위를 구체화함. 구현 전에 팀이 결정해야 할 사항(기술 스택 세부, 화면 동작, 데이터 규칙, 역할 분담, 작업 방식)을 정리해 확정하고 결정 기록으로 남기는 것을 목표로 함.</w:t>
            </w:r>
          </w:p>
        </w:tc>
      </w:tr>
    </w:tbl>
    <w:p w14:paraId="43C5D484" w14:textId="77777777" w:rsidR="007F6542" w:rsidRDefault="007F6542">
      <w:pPr>
        <w:rPr>
          <w:lang w:eastAsia="ko-KR"/>
        </w:rPr>
      </w:pPr>
    </w:p>
    <w:p w14:paraId="1776B096" w14:textId="77777777" w:rsidR="007F6542" w:rsidRDefault="00000000">
      <w:pPr>
        <w:keepNext/>
        <w:spacing w:before="200" w:after="120"/>
        <w:rPr>
          <w:lang w:eastAsia="ko-KR"/>
        </w:rPr>
      </w:pPr>
      <w:r>
        <w:rPr>
          <w:b/>
          <w:color w:val="000000"/>
          <w:sz w:val="24"/>
          <w:lang w:eastAsia="ko-KR"/>
        </w:rPr>
        <w:t>2. 수행 내용 및 과정</w:t>
      </w:r>
    </w:p>
    <w:p w14:paraId="3F611BCC" w14:textId="77777777" w:rsidR="007F6542" w:rsidRDefault="00000000">
      <w:pPr>
        <w:keepNext/>
        <w:rPr>
          <w:lang w:eastAsia="ko-KR"/>
        </w:rPr>
      </w:pPr>
      <w:r>
        <w:rPr>
          <w:color w:val="666666"/>
          <w:sz w:val="18"/>
          <w:lang w:eastAsia="ko-KR"/>
        </w:rPr>
        <w:t>무엇을 조사·논의·설계·제작·실험했는지, 진행 과정과 방법을 작성하세요.</w:t>
      </w:r>
    </w:p>
    <w:tbl>
      <w:tblPr>
        <w:tblStyle w:val="af9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95" w:type="dxa"/>
          <w:left w:w="140" w:type="dxa"/>
          <w:bottom w:w="95" w:type="dxa"/>
          <w:right w:w="140" w:type="dxa"/>
        </w:tblCellMar>
        <w:tblLook w:val="04A0" w:firstRow="1" w:lastRow="0" w:firstColumn="1" w:lastColumn="0" w:noHBand="0" w:noVBand="1"/>
      </w:tblPr>
      <w:tblGrid>
        <w:gridCol w:w="9866"/>
      </w:tblGrid>
      <w:tr w:rsidR="007F6542" w14:paraId="68CFD021" w14:textId="77777777">
        <w:trPr>
          <w:trHeight w:val="2835"/>
        </w:trPr>
        <w:tc>
          <w:tcPr>
            <w:tcW w:w="9866" w:type="dxa"/>
          </w:tcPr>
          <w:p>
            <w:pPr>
              <w:spacing w:after="60" w:line="288" w:lineRule="auto"/>
              <w:rPr>
                <w:lang w:eastAsia="ko-KR"/>
              </w:rPr>
            </w:pPr>
            <w:r>
              <w:rPr>
                <w:b/>
                <w:szCs w:val="20"/>
                <w:lang w:eastAsia="ko-KR"/>
              </w:rPr>
              <w:t xml:space="preserve">1) 디자인 시안 작성 및 확정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도감 목록 PC 시안: 상단 헤더(로고·메뉴·검색), 좌측 세대별 메뉴, 중앙 소개 배너·검색창·타입 필터·정렬·카드 그리드, 우측 보조 패널로 구성함. 카드는 도감 번호, 이미지, 한국어 이름, 타입 배지, 즐겨찾기 버튼을 표시함.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상세 화면 시안: 이미지·도감 번호·이름·타입·키/몸무게를 왼쪽에, 종족값 막대그래프와 합계·특성·진화 체인을 오른쪽에 배치함.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타입 상성표와 팀 구성(비교) 화면은 선택 기능의 참고 시안으로 수집함.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시안을 설계 문서(DESIGN.md)에 반영함: 화면 영역별 규칙, 디자인 토큰(강조색 #E84B4B, 배경·글자·테두리 색), 글꼴(Pretendard), 4px 간격 기준, 반응형 4구간(넓은 PC·PC·태블릿·모바일), 화면 한국어 표기 규칙(메뉴·버튼·오류 문구·타입 이름).</w:t>
            </w:r>
          </w:p>
          <w:p>
            <w:pPr>
              <w:spacing w:after="60" w:line="288" w:lineRule="auto"/>
              <w:rPr>
                <w:lang w:eastAsia="ko-KR"/>
              </w:rPr>
            </w:pPr>
            <w:r>
              <w:rPr>
                <w:b/>
                <w:szCs w:val="20"/>
                <w:lang w:eastAsia="ko-KR"/>
              </w:rPr>
              <w:t xml:space="preserve">2) API 실측 검증으로 개발 범위 세부화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1주차 콘솔 확인만으로는 데이터 범위를 알 수 없어, Node 내장 테스트(node:test)로 검증 코드를 작성해 PokéAPI와 data.pkmn.cc를 실제로 호출함(scripts/verify-api, 11개 항목).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확인 항목: 세대별 종 수, 한국어 이름·도감 설명 존재 여부, 이미지(애니메이션 GIF) 제공 범위, 타입 변경 이력, 메가진화 목록, 게임별 출현 장소, 진화 체인에 섞인 범위 밖 포켓몬, Smogon 세팅의 구조·이름 매핑·CORS.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처음에는 5세대(649종)까지로 범위를 잡았다가, 검증 결과를 보고 6세대(721종)와 6세대 메가진화까지 확장함. 확장 후 같은 테스트를 다시 실행해 범위를 재검증함.</w:t>
            </w:r>
          </w:p>
          <w:p>
            <w:pPr>
              <w:spacing w:after="60" w:line="288" w:lineRule="auto"/>
              <w:rPr>
                <w:lang w:eastAsia="ko-KR"/>
              </w:rPr>
            </w:pPr>
            <w:r>
              <w:rPr>
                <w:b/>
                <w:szCs w:val="20"/>
                <w:lang w:eastAsia="ko-KR"/>
              </w:rPr>
              <w:t xml:space="preserve">3) 결정사항 정리 및 기록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구현 전에 정해야 할 항목 21개를 목록화하고 팀 회의로 결정함. 결정 내용은 근거·승인자·일자와 함께 결정 기록(DECISIONS.md, ADR-004~014)에 남기고, 요구사항 명세(SRS 1.1)·설계·작업 목록 문서에 반영함.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결정하지 못했거나 검증 중 새로 발견한 사항은 별도 목록(OPEN_QUESTIONS.md)으로 관리하여 담당자가 결정하도록 함.</w:t>
            </w:r>
          </w:p>
          <w:p>
            <w:pPr>
              <w:spacing w:after="60" w:line="288" w:lineRule="auto"/>
              <w:rPr>
                <w:lang w:eastAsia="ko-KR"/>
              </w:rPr>
            </w:pPr>
            <w:r>
              <w:rPr>
                <w:b/>
                <w:szCs w:val="20"/>
                <w:lang w:eastAsia="ko-KR"/>
              </w:rPr>
              <w:t xml:space="preserve">4) 개발 환경 구축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Vite + React + TypeScript 프로젝트를 구성하고 GitHub 저장소에 기능별 폴더 구조(pokedex, pokemon-detail, battle-tools, favorites, shared)를 만듦.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GitHub Actions로 PR·push마다 린트·타입 검사·테스트·빌드를 자동 실행하고, main 반영 시 GitHub Pages로 자동 배포하는 워크플로를 작성함.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팀 공통 데이터 모델(포켓몬 번호, 폼 구분, 세대, 타입)과 공통 함수를 먼저 확정해 develop 브랜치에 반영함.</w:t>
            </w:r>
          </w:p>
        </w:tc>
      </w:tr>
    </w:tbl>
    <w:p w14:paraId="07706E57" w14:textId="77777777" w:rsidR="007F6542" w:rsidRDefault="007F6542"/>
    <w:p w14:paraId="7F45A5BE" w14:textId="77777777" w:rsidR="007F6542" w:rsidRDefault="00000000">
      <w:pPr>
        <w:keepNext/>
        <w:spacing w:before="200" w:after="120"/>
        <w:rPr>
          <w:lang w:eastAsia="ko-KR"/>
        </w:rPr>
      </w:pPr>
      <w:r>
        <w:rPr>
          <w:b/>
          <w:color w:val="000000"/>
          <w:sz w:val="24"/>
          <w:lang w:eastAsia="ko-KR"/>
        </w:rPr>
        <w:t>3. 수행 결과</w:t>
      </w:r>
    </w:p>
    <w:p w14:paraId="2DF45552" w14:textId="77777777" w:rsidR="007F6542" w:rsidRDefault="00000000">
      <w:pPr>
        <w:keepNext/>
        <w:rPr>
          <w:lang w:eastAsia="ko-KR"/>
        </w:rPr>
      </w:pPr>
      <w:r>
        <w:rPr>
          <w:color w:val="666666"/>
          <w:sz w:val="18"/>
          <w:lang w:eastAsia="ko-KR"/>
        </w:rPr>
        <w:t>무엇을 알아냈거나 결정·완성했는지, 현재 어디까지 진행했는지 작성하세요.</w:t>
      </w:r>
    </w:p>
    <w:tbl>
      <w:tblPr>
        <w:tblStyle w:val="af9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95" w:type="dxa"/>
          <w:left w:w="140" w:type="dxa"/>
          <w:bottom w:w="95" w:type="dxa"/>
          <w:right w:w="140" w:type="dxa"/>
        </w:tblCellMar>
        <w:tblLook w:val="04A0" w:firstRow="1" w:lastRow="0" w:firstColumn="1" w:lastColumn="0" w:noHBand="0" w:noVBand="1"/>
      </w:tblPr>
      <w:tblGrid>
        <w:gridCol w:w="9866"/>
      </w:tblGrid>
      <w:tr w:rsidR="007F6542" w14:paraId="03851CD2" w14:textId="77777777">
        <w:trPr>
          <w:cantSplit/>
          <w:trHeight w:val="1984"/>
        </w:trPr>
        <w:tc>
          <w:tcPr>
            <w:tcW w:w="9866" w:type="dxa"/>
          </w:tcPr>
          <w:p>
            <w:pPr>
              <w:spacing w:after="60" w:line="288" w:lineRule="auto"/>
              <w:rPr>
                <w:lang w:eastAsia="ko-KR"/>
              </w:rPr>
            </w:pPr>
            <w:r>
              <w:rPr>
                <w:b/>
                <w:szCs w:val="20"/>
                <w:lang w:eastAsia="ko-KR"/>
              </w:rPr>
              <w:t xml:space="preserve">디자인 시안 확정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도감 목록 화면과 상세 화면의 시안을 확정함. 시안에 표시된 수치(1,025마리·9세대)는 예시이며 실제 화면은 지원 범위의 데이터로 표시함.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우측 보조 패널(이번 주의 포켓몬·최근 본 포켓몬)과 상단의 타입 상성·포켓몬 비교 메뉴는 선택 기능 결정 후 반영하고, 그 전에는 노출하지 않음.</w:t>
            </w:r>
          </w:p>
          <w:p>
            <w:pPr>
              <w:spacing w:after="60" w:line="288" w:lineRule="auto"/>
              <w:rPr>
                <w:lang w:eastAsia="ko-KR"/>
              </w:rPr>
            </w:pPr>
            <w:r>
              <w:rPr>
                <w:b/>
                <w:szCs w:val="20"/>
                <w:lang w:eastAsia="ko-KR"/>
              </w:rPr>
              <w:t xml:space="preserve">개발 범위 확정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지원 범위: 1~6세대 전국도감 #1~#721의 기본 폼과 6세대(X·Y, 오메가루비·알파사파이어)에 도입된 메가진화 48종. 리전폼과 이후 세대 메가는 제외함.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출현 장소는 6세대 이하 게임(레드·블루 ~ 오메가루비·알파사파이어)만 표시하고, 진화 트리에서 #722 이후 포켓몬은 제외함.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검증 결과: 721종 모두 한국어 이름과 한국어 도감 설명(X·Y 버전)이 있고, 메가 48종 모두 한국어 이름이 있음. 6세대 이후 타입이 바뀐 포켓몬은 없어 현재 타입을 그대로 사용함.</w:t>
            </w:r>
          </w:p>
          <w:p>
            <w:pPr>
              <w:spacing w:after="60" w:line="288" w:lineRule="auto"/>
              <w:rPr>
                <w:lang w:eastAsia="ko-KR"/>
              </w:rPr>
            </w:pPr>
            <w:r>
              <w:rPr>
                <w:b/>
                <w:szCs w:val="20"/>
                <w:lang w:eastAsia="ko-KR"/>
              </w:rPr>
              <w:t xml:space="preserve">주요 결정사항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기술: TypeScript 사용, HashRouter(주소 /pokefile/#/pokemon/25), GitHub Pages + GitHub Actions 자동 배포, 테스트는 Vitest·Testing Library·Playwright.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화면 동작: 검색 버튼(또는 Enter)을 눌렀을 때 조회, 정렬은 도감 번호순·이름순, 목록 끝에 도달하면 자동으로 더 불러오는 무한 스크롤, 검색어·필터·정렬을 주소(URL)에 저장해 새로고침·공유 시 유지.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메가진화: 목록에는 기본 포켓몬만 표시하고 상세 화면에서 [기본][메가X][메가Y] 탭으로 전환함.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데이터: 한국어 검색용 목록은 미리 만든 정적 JSON 파일로 제공, 이미지는 PokéAPI의 애니메이션 GIF(showdown)로 통일, 즐겨찾기는 localStorage에 도감 번호 배열로 저장, 실전 세팅은 6세대 Smogon 데이터를 사용.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역할 분담: 김형균 – 검색·목록·필터·정렬 및 공통 영역 관리 / 임지섭 – 상세 정보·종족값·진화·출현 장소·메가 폼 / 성윤우 – 실전 세팅·즐겨찾기·선택 기능.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작업 방식: 기능별 브랜치 → develop → main 순서로 병합하고, 구현과 검증을 다른 사람(또는 다른 AI 도구)이 맡는 교차 QA를 적용함.</w:t>
            </w:r>
          </w:p>
          <w:p>
            <w:pPr>
              <w:spacing w:after="60" w:line="288" w:lineRule="auto"/>
              <w:rPr>
                <w:lang w:eastAsia="ko-KR"/>
              </w:rPr>
            </w:pPr>
            <w:r>
              <w:rPr>
                <w:b/>
                <w:szCs w:val="20"/>
                <w:lang w:eastAsia="ko-KR"/>
              </w:rPr>
              <w:t xml:space="preserve">진행 현황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프로젝트 기반 설정과 공통 모델 작업을 완료해 develop에 반영함. 자동 검증 결과 단위 테스트 18개, 화면 이동 E2E 테스트 5개, API 검증 11개 항목이 모두 통과함.</w:t>
            </w:r>
          </w:p>
        </w:tc>
      </w:tr>
    </w:tbl>
    <w:p w14:paraId="24AF54C5" w14:textId="77777777" w:rsidR="007F6542" w:rsidRDefault="007F6542"/>
    <w:p w14:paraId="7553D10C" w14:textId="77777777" w:rsidR="007F6542" w:rsidRDefault="00000000">
      <w:r>
        <w:br w:type="page"/>
      </w:r>
    </w:p>
    <w:p w14:paraId="2B879E24" w14:textId="77777777" w:rsidR="007F6542" w:rsidRDefault="00000000">
      <w:pPr>
        <w:keepNext/>
        <w:spacing w:before="200" w:after="120"/>
        <w:rPr>
          <w:lang w:eastAsia="ko-KR"/>
        </w:rPr>
      </w:pPr>
      <w:r>
        <w:rPr>
          <w:b/>
          <w:color w:val="000000"/>
          <w:sz w:val="24"/>
          <w:lang w:eastAsia="ko-KR"/>
        </w:rPr>
        <w:lastRenderedPageBreak/>
        <w:t>3. 수행 결과 — 사진 및 자료 첨부</w:t>
      </w:r>
    </w:p>
    <w:p w14:paraId="0CCA8A65" w14:textId="77777777" w:rsidR="007F6542" w:rsidRDefault="00000000">
      <w:pPr>
        <w:keepNext/>
        <w:rPr>
          <w:lang w:eastAsia="ko-KR"/>
        </w:rPr>
      </w:pPr>
      <w:r>
        <w:rPr>
          <w:color w:val="666666"/>
          <w:sz w:val="18"/>
          <w:lang w:eastAsia="ko-KR"/>
        </w:rPr>
        <w:t>활동 사진, 조사 자료, 구조도, 구현 화면, 실험 결과 등을 첨부하고 설명을 작성하세요.</w:t>
      </w:r>
    </w:p>
    <w:tbl>
      <w:tblPr>
        <w:tblStyle w:val="af9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95" w:type="dxa"/>
          <w:left w:w="140" w:type="dxa"/>
          <w:bottom w:w="95" w:type="dxa"/>
          <w:right w:w="14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>
        <w:trPr>
          <w:cantSplit/>
        </w:trPr>
        <w:tc>
          <w:tcPr>
            <w:tcW w:w="4933" w:type="dxa"/>
            <w:vAlign w:val="center"/>
          </w:tcPr>
          <w:p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880000" cy="1920000"/>
                  <wp:effectExtent l="0" t="0" r="0" b="0"/>
                  <wp:docPr id="300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0" name="image3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3" w:type="dxa"/>
            <w:vAlign w:val="center"/>
          </w:tcPr>
          <w:p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598596" cy="2100000"/>
                  <wp:effectExtent l="0" t="0" r="0" b="0"/>
                  <wp:docPr id="3001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1" name="image4.jpe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596" cy="21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933" w:type="dxa"/>
          </w:tcPr>
          <w:p>
            <w:pPr>
              <w:spacing w:after="80"/>
              <w:rPr>
                <w:lang w:eastAsia="ko-KR"/>
              </w:rPr>
            </w:pPr>
            <w:r>
              <w:rPr>
                <w:lang w:eastAsia="ko-KR"/>
              </w:rPr>
              <w:t xml:space="preserve">설명: 도감 목록 화면 확정 시안. 헤더, 세대별 메뉴, 검색·타입 필터·정렬, 포켓몬 카드 그리드로 구성함. (시안의 1,025마리·9세대 수치는 예시이며 실제 범위는 1~6세대 721종)</w:t>
            </w:r>
          </w:p>
        </w:tc>
        <w:tc>
          <w:tcPr>
            <w:tcW w:w="4933" w:type="dxa"/>
          </w:tcPr>
          <w:p>
            <w:pPr>
              <w:spacing w:after="80"/>
              <w:rPr>
                <w:lang w:eastAsia="ko-KR"/>
              </w:rPr>
            </w:pPr>
            <w:r>
              <w:rPr>
                <w:lang w:eastAsia="ko-KR"/>
              </w:rPr>
              <w:t xml:space="preserve">설명: 상세 화면 확정 시안. 이미지·번호·이름·타입·키/몸무게와 종족값 그래프, 특성, 진화 체인을 한 화면에 배치함. 화면 문구는 한국어로 표시함.</w:t>
            </w:r>
          </w:p>
        </w:tc>
      </w:tr>
      <w:tr>
        <w:trPr>
          <w:cantSplit/>
        </w:trPr>
        <w:tc>
          <w:tcPr>
            <w:tcW w:w="4933" w:type="dxa"/>
            <w:vAlign w:val="center"/>
          </w:tcPr>
          <w:p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31448" cy="2100000"/>
                  <wp:effectExtent l="0" t="0" r="0" b="0"/>
                  <wp:docPr id="3002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2" name="image5.jpe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448" cy="21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3" w:type="dxa"/>
            <w:vAlign w:val="center"/>
          </w:tcPr>
          <w:p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00000" cy="2100000"/>
                  <wp:effectExtent l="0" t="0" r="0" b="0"/>
                  <wp:docPr id="3003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3" name="image6.jpe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21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933" w:type="dxa"/>
          </w:tcPr>
          <w:p>
            <w:pPr>
              <w:spacing w:after="80"/>
              <w:rPr>
                <w:lang w:eastAsia="ko-KR"/>
              </w:rPr>
            </w:pPr>
            <w:r>
              <w:rPr>
                <w:lang w:eastAsia="ko-KR"/>
              </w:rPr>
              <w:t xml:space="preserve">설명: 타입 상성 참고 시안(선택 기능). 공격·방어 타입별 배율을 표로 표시함. 구현 여부는 선택 기능 결정 후 확정.</w:t>
            </w:r>
          </w:p>
        </w:tc>
        <w:tc>
          <w:tcPr>
            <w:tcW w:w="4933" w:type="dxa"/>
          </w:tcPr>
          <w:p>
            <w:pPr>
              <w:spacing w:after="80"/>
              <w:rPr>
                <w:lang w:eastAsia="ko-KR"/>
              </w:rPr>
            </w:pPr>
            <w:r>
              <w:rPr>
                <w:lang w:eastAsia="ko-KR"/>
              </w:rPr>
              <w:t xml:space="preserve">설명: 팀 구성·능력치 비교 참고 시안(선택 기능). 두 포켓몬 능력치 비교 화면의 배치 참고용으로 수집함.</w:t>
            </w:r>
          </w:p>
        </w:tc>
      </w:tr>
    </w:tbl>
    <w:p w14:paraId="3C471AE8" w14:textId="77777777" w:rsidR="007F6542" w:rsidRDefault="007F6542">
      <w:pPr>
        <w:rPr>
          <w:lang w:eastAsia="ko-KR"/>
        </w:rPr>
      </w:pPr>
    </w:p>
    <w:p w14:paraId="0EDFFFCA" w14:textId="77777777" w:rsidR="007F6542" w:rsidRDefault="00000000">
      <w:pPr>
        <w:keepNext/>
        <w:spacing w:before="200" w:after="120"/>
        <w:rPr>
          <w:lang w:eastAsia="ko-KR"/>
        </w:rPr>
      </w:pPr>
      <w:r>
        <w:rPr>
          <w:b/>
          <w:color w:val="000000"/>
          <w:sz w:val="24"/>
          <w:lang w:eastAsia="ko-KR"/>
        </w:rPr>
        <w:t>4. 문제점 및 개선방안</w:t>
      </w:r>
    </w:p>
    <w:p w14:paraId="4264A320" w14:textId="77777777" w:rsidR="007F6542" w:rsidRDefault="00000000">
      <w:pPr>
        <w:keepNext/>
        <w:rPr>
          <w:lang w:eastAsia="ko-KR"/>
        </w:rPr>
      </w:pPr>
      <w:r>
        <w:rPr>
          <w:color w:val="666666"/>
          <w:sz w:val="18"/>
          <w:lang w:eastAsia="ko-KR"/>
        </w:rPr>
        <w:t>진행하면서 어떤 문제가 있었고, 어떻게 해결했거나 앞으로 해결할 것인지 작성하세요.</w:t>
      </w:r>
    </w:p>
    <w:tbl>
      <w:tblPr>
        <w:tblStyle w:val="af9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95" w:type="dxa"/>
          <w:left w:w="140" w:type="dxa"/>
          <w:bottom w:w="95" w:type="dxa"/>
          <w:right w:w="140" w:type="dxa"/>
        </w:tblCellMar>
        <w:tblLook w:val="04A0" w:firstRow="1" w:lastRow="0" w:firstColumn="1" w:lastColumn="0" w:noHBand="0" w:noVBand="1"/>
      </w:tblPr>
      <w:tblGrid>
        <w:gridCol w:w="9866"/>
      </w:tblGrid>
      <w:tr w:rsidR="007F6542" w14:paraId="3065FEC9" w14:textId="77777777">
        <w:trPr>
          <w:trHeight w:val="2438"/>
        </w:trPr>
        <w:tc>
          <w:tcPr>
            <w:tcW w:w="9866" w:type="dxa"/>
          </w:tcPr>
          <w:p>
            <w:pPr>
              <w:spacing w:after="60" w:line="288" w:lineRule="auto"/>
              <w:rPr>
                <w:lang w:eastAsia="ko-KR"/>
              </w:rPr>
            </w:pPr>
            <w:r>
              <w:rPr>
                <w:b/>
                <w:szCs w:val="20"/>
                <w:lang w:eastAsia="ko-KR"/>
              </w:rPr>
              <w:t xml:space="preserve">[해결] 5세대 애니메이션 이미지의 범위 부족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처음 정한 블랙·화이트 애니메이션 GIF가 6세대 포켓몬 18종과 메가진화 24종에는 없음. → 전 범위에 제공되는 PokéAPI의 showdown GIF로 통일함.</w:t>
            </w:r>
          </w:p>
          <w:p>
            <w:pPr>
              <w:spacing w:after="60" w:line="288" w:lineRule="auto"/>
              <w:rPr>
                <w:lang w:eastAsia="ko-KR"/>
              </w:rPr>
            </w:pPr>
            <w:r>
              <w:rPr>
                <w:b/>
                <w:szCs w:val="20"/>
                <w:lang w:eastAsia="ko-KR"/>
              </w:rPr>
              <w:t xml:space="preserve">[해결] 메가진화 실전 세팅의 저장 방식 불일치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Smogon 데이터에서 메가진화 세팅의 절반은 메가 이름으로, 나머지는 원래 포켓몬 세팅에 메가스톤을 든 형태로 저장되어 있음. 또 메가 이름으로 저장된 세팅 상당수가 실제 게임과 다른 변칙 룰(hackmons) 포맷이었음. → 메가스톤 기준으로 세팅을 찾고 변칙 룰 포맷은 제외하는 규칙을 정함. 그 결과 48종 중 47종의 세팅을 확인함.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메가레쿠쟈는 메가스톤 없이 기술로 메가진화하여 세팅을 구분할 수 없음. → 잘못된 정보를 보여주지 않도록 "정보 없음"으로 표시하기로 함.</w:t>
            </w:r>
          </w:p>
          <w:p>
            <w:pPr>
              <w:spacing w:after="60" w:line="288" w:lineRule="auto"/>
              <w:rPr>
                <w:lang w:eastAsia="ko-KR"/>
              </w:rPr>
            </w:pPr>
            <w:r>
              <w:rPr>
                <w:b/>
                <w:szCs w:val="20"/>
                <w:lang w:eastAsia="ko-KR"/>
              </w:rPr>
              <w:t xml:space="preserve">[해결] API에 지원 범위 밖 데이터가 섞여 있음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진화 체인에 #722 이후 포켓몬 17종, 메가 목록에 최신 게임 메가 49종, 출현 장소에 7세대 이후 게임 기록이 함께 들어 있음. → 범위 필터 규칙(번호 721 이하, 6세대 버전 그룹, 6세대 이하 게임 버전)을 정함.</w:t>
            </w:r>
          </w:p>
          <w:p>
            <w:pPr>
              <w:spacing w:after="60" w:line="288" w:lineRule="auto"/>
              <w:rPr>
                <w:lang w:eastAsia="ko-KR"/>
              </w:rPr>
            </w:pPr>
            <w:r>
              <w:rPr>
                <w:b/>
                <w:szCs w:val="20"/>
                <w:lang w:eastAsia="ko-KR"/>
              </w:rPr>
              <w:t xml:space="preserve">[해결] GitHub Pages의 새로고침 404 문제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GitHub Pages는 서버 주소 재작성을 지원하지 않아 상세 페이지에서 새로고침하면 404가 발생할 수 있음. → HashRouter를 사용하고 404.html을 함께 배포하며, 직접 진입·새로고침 E2E 테스트로 확인함.</w:t>
            </w:r>
          </w:p>
          <w:p>
            <w:pPr>
              <w:spacing w:after="60" w:line="288" w:lineRule="auto"/>
              <w:rPr>
                <w:lang w:eastAsia="ko-KR"/>
              </w:rPr>
            </w:pPr>
            <w:r>
              <w:rPr>
                <w:b/>
                <w:szCs w:val="20"/>
                <w:lang w:eastAsia="ko-KR"/>
              </w:rPr>
              <w:t xml:space="preserve">[개선 예정] 출현 장소의 한국어 이름 부재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1~5세대 지역의 장소 이름은 PokéAPI에 한국어가 없고 영어·프랑스어·독일어만 있음. → 영문 표시를 허용할지, 자체 번역표를 만들지 다음 주에 결정함.</w:t>
            </w:r>
          </w:p>
          <w:p>
            <w:pPr>
              <w:spacing w:after="60" w:line="288" w:lineRule="auto"/>
              <w:rPr>
                <w:lang w:eastAsia="ko-KR"/>
              </w:rPr>
            </w:pPr>
            <w:r>
              <w:rPr>
                <w:b/>
                <w:szCs w:val="20"/>
                <w:lang w:eastAsia="ko-KR"/>
              </w:rPr>
              <w:t xml:space="preserve">[개선 예정] 남은 미결정 사항</w:t>
            </w:r>
          </w:p>
          <w:p>
            <w:pPr>
              <w:spacing w:after="60" w:line="288" w:lineRule="auto"/>
              <w:ind w:left="200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데오키시스·로토무 등 대체 폼 지원 여부, 도감 설명에 사용할 게임 버전, 실전 세팅에 표시할 Smogon 포맷, 무한 스크롤 1회 추가 개수, 선택 기능 3종 구현 여부는 각 담당자가 구현 착수 전에 결정함.</w:t>
            </w:r>
          </w:p>
        </w:tc>
      </w:tr>
    </w:tbl>
    <w:p w14:paraId="53EC253B" w14:textId="77777777" w:rsidR="007F6542" w:rsidRDefault="007F6542">
      <w:pPr>
        <w:rPr>
          <w:lang w:eastAsia="ko-KR"/>
        </w:rPr>
      </w:pPr>
    </w:p>
    <w:p w14:paraId="255D3BD3" w14:textId="77777777" w:rsidR="007F6542" w:rsidRDefault="00000000">
      <w:pPr>
        <w:keepNext/>
        <w:spacing w:before="200" w:after="120"/>
        <w:rPr>
          <w:lang w:eastAsia="ko-KR"/>
        </w:rPr>
      </w:pPr>
      <w:r>
        <w:rPr>
          <w:b/>
          <w:color w:val="000000"/>
          <w:sz w:val="24"/>
          <w:lang w:eastAsia="ko-KR"/>
        </w:rPr>
        <w:t>5. 다음 주 수행 계획</w:t>
      </w:r>
    </w:p>
    <w:p w14:paraId="04CCDD01" w14:textId="77777777" w:rsidR="007F6542" w:rsidRDefault="00000000">
      <w:pPr>
        <w:keepNext/>
        <w:rPr>
          <w:lang w:eastAsia="ko-KR"/>
        </w:rPr>
      </w:pPr>
      <w:r>
        <w:rPr>
          <w:color w:val="666666"/>
          <w:sz w:val="18"/>
          <w:lang w:eastAsia="ko-KR"/>
        </w:rPr>
        <w:t>이번 주 결과를 바탕으로 다음 주에 이어서 수행할 내용을 작성하세요.</w:t>
      </w:r>
    </w:p>
    <w:tbl>
      <w:tblPr>
        <w:tblStyle w:val="af9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95" w:type="dxa"/>
          <w:left w:w="140" w:type="dxa"/>
          <w:bottom w:w="95" w:type="dxa"/>
          <w:right w:w="140" w:type="dxa"/>
        </w:tblCellMar>
        <w:tblLook w:val="04A0" w:firstRow="1" w:lastRow="0" w:firstColumn="1" w:lastColumn="0" w:noHBand="0" w:noVBand="1"/>
      </w:tblPr>
      <w:tblGrid>
        <w:gridCol w:w="9866"/>
      </w:tblGrid>
      <w:tr w:rsidR="007F6542" w14:paraId="06C635C1" w14:textId="77777777">
        <w:trPr>
          <w:cantSplit/>
          <w:trHeight w:val="1984"/>
        </w:trPr>
        <w:tc>
          <w:tcPr>
            <w:tcW w:w="9866" w:type="dxa"/>
          </w:tcPr>
          <w:p>
            <w:pPr>
              <w:spacing w:after="60" w:line="288" w:lineRule="auto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검색·목록(김형균): 721종 정적 검색 인덱스 생성 스크립트 작성, 한국어·영어·번호 검색, 타입·세대 필터, 번호·이름 정렬, 무한 스크롤, URL 동기화 구현</w:t>
            </w:r>
          </w:p>
          <w:p>
            <w:pPr>
              <w:spacing w:after="60" w:line="288" w:lineRule="auto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상세(임지섭): 기본 정보·종족값 차트·메가 폼 탭 구현, 진화 트리와 6세대 이하 출현 장소 표시</w:t>
            </w:r>
          </w:p>
          <w:p>
            <w:pPr>
              <w:spacing w:after="60" w:line="288" w:lineRule="auto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실전 세팅·즐겨찾기(성윤우): 6세대 Smogon 세팅 표시와 메가스톤 대응표 작성, localStorage 즐겨찾기 추가·해제·목록 화면 구현</w:t>
            </w:r>
          </w:p>
          <w:p>
            <w:pPr>
              <w:spacing w:after="60" w:line="288" w:lineRule="auto"/>
              <w:rPr>
                <w:lang w:eastAsia="ko-KR"/>
              </w:rPr>
            </w:pPr>
            <w:r>
              <w:rPr>
                <w:szCs w:val="20"/>
                <w:lang w:eastAsia="ko-KR"/>
              </w:rPr>
              <w:t xml:space="preserve">공통: 확정 시안 기준 디자인 토큰·공통 UI 적용, GitHub Pages 설정 및 첫 배포, 기능별 교차 QA 진행</w:t>
            </w:r>
          </w:p>
        </w:tc>
      </w:tr>
    </w:tbl>
    <w:p w14:paraId="7D08EDEC" w14:textId="77777777" w:rsidR="007F6542" w:rsidRDefault="007F6542">
      <w:pPr>
        <w:rPr>
          <w:lang w:eastAsia="ko-KR"/>
        </w:rPr>
      </w:pPr>
    </w:p>
    <w:sectPr w:rsidR="007F6542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BD681" w14:textId="77777777" w:rsidR="000F0486" w:rsidRDefault="000F0486">
      <w:pPr>
        <w:spacing w:after="0" w:line="240" w:lineRule="auto"/>
      </w:pPr>
      <w:r>
        <w:separator/>
      </w:r>
    </w:p>
  </w:endnote>
  <w:endnote w:type="continuationSeparator" w:id="0">
    <w:p w14:paraId="1E21E8C0" w14:textId="77777777" w:rsidR="000F0486" w:rsidRDefault="000F0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EF111" w14:textId="77777777" w:rsidR="007F6542" w:rsidRDefault="00000000">
    <w:pPr>
      <w:pStyle w:val="a6"/>
      <w:jc w:val="right"/>
    </w:pPr>
    <w:r>
      <w:fldChar w:fldCharType="begin"/>
    </w:r>
    <w:r>
      <w:instrText>PAGE</w:instrText>
    </w:r>
    <w:r>
      <w:fldChar w:fldCharType="separate"/>
    </w:r>
    <w:r w:rsidR="001B019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93E97" w14:textId="77777777" w:rsidR="000F0486" w:rsidRDefault="000F0486">
      <w:pPr>
        <w:spacing w:after="0" w:line="240" w:lineRule="auto"/>
      </w:pPr>
      <w:r>
        <w:separator/>
      </w:r>
    </w:p>
  </w:footnote>
  <w:footnote w:type="continuationSeparator" w:id="0">
    <w:p w14:paraId="6EE2E3E5" w14:textId="77777777" w:rsidR="000F0486" w:rsidRDefault="000F04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2543370">
    <w:abstractNumId w:val="8"/>
  </w:num>
  <w:num w:numId="2" w16cid:durableId="843014132">
    <w:abstractNumId w:val="6"/>
  </w:num>
  <w:num w:numId="3" w16cid:durableId="1952274301">
    <w:abstractNumId w:val="5"/>
  </w:num>
  <w:num w:numId="4" w16cid:durableId="574826428">
    <w:abstractNumId w:val="4"/>
  </w:num>
  <w:num w:numId="5" w16cid:durableId="1182666738">
    <w:abstractNumId w:val="7"/>
  </w:num>
  <w:num w:numId="6" w16cid:durableId="159347322">
    <w:abstractNumId w:val="3"/>
  </w:num>
  <w:num w:numId="7" w16cid:durableId="630867324">
    <w:abstractNumId w:val="2"/>
  </w:num>
  <w:num w:numId="8" w16cid:durableId="1066538712">
    <w:abstractNumId w:val="1"/>
  </w:num>
  <w:num w:numId="9" w16cid:durableId="591007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86"/>
    <w:rsid w:val="0015074B"/>
    <w:rsid w:val="001B0191"/>
    <w:rsid w:val="0029639D"/>
    <w:rsid w:val="00326F90"/>
    <w:rsid w:val="003E5178"/>
    <w:rsid w:val="007F6542"/>
    <w:rsid w:val="00921869"/>
    <w:rsid w:val="00AA1D8D"/>
    <w:rsid w:val="00B47730"/>
    <w:rsid w:val="00CB0664"/>
    <w:rsid w:val="00D16563"/>
    <w:rsid w:val="00E31AD3"/>
    <w:rsid w:val="00EF6290"/>
    <w:rsid w:val="00FB57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1B6B73"/>
  <w14:defaultImageDpi w14:val="300"/>
  <w15:docId w15:val="{C8692C68-F0DC-4F63-888B-D032AC32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4" w:lineRule="auto"/>
    </w:pPr>
    <w:rPr>
      <w:rFonts w:ascii="맑은 고딕" w:eastAsia="맑은 고딕" w:hAnsi="맑은 고딕"/>
      <w:color w:val="111111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100" Type="http://schemas.openxmlformats.org/officeDocument/2006/relationships/image" Target="media/image3.png"/><Relationship Id="rId101" Type="http://schemas.openxmlformats.org/officeDocument/2006/relationships/image" Target="media/image4.jpeg"/><Relationship Id="rId102" Type="http://schemas.openxmlformats.org/officeDocument/2006/relationships/image" Target="media/image5.jpeg"/><Relationship Id="rId103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김형균</cp:lastModifiedBy>
  <cp:revision>5</cp:revision>
  <dcterms:created xsi:type="dcterms:W3CDTF">2013-12-23T23:15:00Z</dcterms:created>
  <dcterms:modified xsi:type="dcterms:W3CDTF">2026-10-21T06:32:00Z</dcterms:modified>
  <cp:category/>
</cp:coreProperties>
</file>