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2">
            <w:pPr>
              <w:spacing w:after="80" w:before="2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DESAPARECIDOS TERREMOTO VENEZUELA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4c8ff"/>
                <w:rtl w:val="0"/>
              </w:rPr>
              <w:t xml:space="preserve">Kit de Prensa — Misión, Visión y Valores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caae6"/>
                <w:sz w:val="20"/>
                <w:szCs w:val="20"/>
                <w:rtl w:val="0"/>
              </w:rPr>
              <w:t xml:space="preserve">desaparecidosterremotovenezuela.com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MISIÓN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07">
            <w:pPr>
              <w:spacing w:after="280" w:befor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4"/>
                <w:szCs w:val="24"/>
                <w:rtl w:val="0"/>
              </w:rPr>
              <w:t xml:space="preserve">Usar la tecnología como un puente humano. Conectar a familias con sus seres queridos desaparecidos en medio de una tragedia, de forma rápida, abierta y sin barreras, confiando en la solidaridad como el recurso más poderoso que existe.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VISIÓN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0A">
            <w:pPr>
              <w:spacing w:after="280" w:befor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4"/>
                <w:szCs w:val="24"/>
                <w:rtl w:val="0"/>
              </w:rPr>
              <w:t xml:space="preserve">Construir la herramienta de respuesta humanitaria más ágil del mundo. Una plataforma que aprenda de cada tragedia, que mejore con cada activación y que, cuando el mundo vuelva a necesitarla, ya esté lista para responder desde el primer minuto.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6120"/>
        <w:tblGridChange w:id="0">
          <w:tblGrid>
            <w:gridCol w:w="3165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Porque en una emergencia, cada hora importa.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d2d5e" w:val="clear"/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Sin requisitos, sin burocracia, sin fronteras.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Fe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Creemos en las personas. En su corazón. En su solidaridad.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d2d5e" w:val="clear"/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Tecnología con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No construimos por construir. Construimos para servir.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Sin agenda política. Sin banderas. Solo humanidad.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18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4c8ff"/>
                <w:sz w:val="20"/>
                <w:szCs w:val="20"/>
                <w:rtl w:val="0"/>
              </w:rPr>
              <w:t xml:space="preserve">desaparecidosterremotovenezuela.com  |  Un proyecto de the empire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Contacto de prensa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MIGUEL ANGEL RINCON</w:t>
        <w:br w:type="textWrapping"/>
      </w:r>
      <w:r w:rsidDel="00000000" w:rsidR="00000000" w:rsidRPr="00000000">
        <w:rPr>
          <w:rtl w:val="0"/>
        </w:rPr>
        <w:t xml:space="preserve">PMO the empire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Tel +57 1 3202505554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Bogotá Colombia</w:t>
      </w:r>
    </w:p>
    <w:p w:rsidR="00000000" w:rsidDel="00000000" w:rsidP="00000000" w:rsidRDefault="00000000" w:rsidRPr="00000000" w14:paraId="0000001F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mrincon@theempire.tech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rincon@theempire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x4vlDFu3jjgUwxv4GoGqDCg6Q==">CgMxLjA4AHIhMTBpUTd1am92M0dLcXdXYjBYc1R2UnVDQi1zaEs5bXMy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