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&amp; Accounting worksheet</w:t>
      </w:r>
    </w:p>
    <w:p>
      <w:r>
        <w:rPr>
          <w:i/>
        </w:rPr>
        <w:t>Is it worth the money?</w:t>
      </w:r>
    </w:p>
    <w:p>
      <w:r>
        <w:t>From The MBA Playbook (semiraayesufu.github.io/playbook). One page per tool. Each step is a prompt. Write your answer under it, or replace this file's text with your own.</w:t>
      </w:r>
    </w:p>
    <w:p>
      <w:r>
        <w:br w:type="page"/>
      </w:r>
    </w:p>
    <w:p>
      <w:pPr>
        <w:pStyle w:val="Heading1"/>
      </w:pPr>
      <w:r>
        <w:t>Contribution Margin</w:t>
      </w:r>
    </w:p>
    <w:p>
      <w:r>
        <w:rPr>
          <w:i/>
        </w:rPr>
        <w:t>Shows what a product really adds before fixed costs.</w:t>
      </w:r>
    </w:p>
    <w:p>
      <w:r>
        <w:t>Contribution margin is what a product earns from each sale after paying the costs that come with that sale. It's the money left over to pay the company's fixed bills and then make a profit. Use it before deciding to keep or cut a product.</w:t>
      </w:r>
    </w:p>
    <w:p>
      <w:r>
        <w:rPr>
          <w:rFonts w:ascii="Consolas" w:hAnsi="Consolas"/>
          <w:sz w:val="20"/>
        </w:rPr>
        <w:t>Contribution = Sales − Variable costs</w:t>
      </w:r>
    </w:p>
    <w:p>
      <w:pPr>
        <w:pStyle w:val="Heading2"/>
      </w:pPr>
      <w:r>
        <w:t>Work through it</w:t>
      </w:r>
    </w:p>
    <w:p>
      <w:pPr>
        <w:spacing w:after="40"/>
      </w:pPr>
      <w:r>
        <w:t>1. Split costs into two kinds.</w:t>
      </w:r>
    </w:p>
    <w:p>
      <w:pPr>
        <w:spacing w:after="160"/>
        <w:ind w:left="432"/>
      </w:pPr>
      <w:r>
        <w:rPr>
          <w:color w:val="888888"/>
        </w:rPr>
        <w:t>Your answer:  ______________________________________________________________</w:t>
      </w:r>
    </w:p>
    <w:p>
      <w:pPr>
        <w:pStyle w:val="ListBullet"/>
        <w:ind w:left="792"/>
      </w:pPr>
      <w:r>
        <w:t>Variable costs rise and fall with each unit sold, such as materials, packaging and shipping.</w:t>
      </w:r>
    </w:p>
    <w:p>
      <w:pPr>
        <w:pStyle w:val="ListBullet"/>
        <w:ind w:left="792"/>
      </w:pPr>
      <w:r>
        <w:t>Fixed costs stay the same whatever you sell, such as rent, salaries and equipment.</w:t>
      </w:r>
    </w:p>
    <w:p>
      <w:pPr>
        <w:spacing w:after="40"/>
      </w:pPr>
      <w:r>
        <w:t>2. Subtract the variable costs from sales. What's left is the contribution.</w:t>
      </w:r>
    </w:p>
    <w:p>
      <w:pPr>
        <w:spacing w:after="160"/>
        <w:ind w:left="432"/>
      </w:pPr>
      <w:r>
        <w:rPr>
          <w:color w:val="888888"/>
        </w:rPr>
        <w:t>Your answer:  ______________________________________________________________</w:t>
      </w:r>
    </w:p>
    <w:p>
      <w:pPr>
        <w:spacing w:after="40"/>
      </w:pPr>
      <w:r>
        <w:t>3. Before cutting a product that “loses money” on paper, ask which fixed costs would disappear without it. Usually very few do. The rent and salaries stay, and cutting the product can lower total profit.</w:t>
      </w:r>
    </w:p>
    <w:p>
      <w:pPr>
        <w:spacing w:after="160"/>
        <w:ind w:left="432"/>
      </w:pPr>
      <w:r>
        <w:rPr>
          <w:color w:val="888888"/>
        </w:rPr>
        <w:t>Your answer:  ______________________________________________________________</w:t>
      </w:r>
    </w:p>
    <w:p>
      <w:pPr>
        <w:spacing w:after="40"/>
      </w:pPr>
      <w:r>
        <w:t>4. If the contribution is positive and you have spare capacity, keep the product for now. Revisit when a more profitable product could use that capacity.</w:t>
      </w:r>
    </w:p>
    <w:p>
      <w:pPr>
        <w:spacing w:after="160"/>
        <w:ind w:left="432"/>
      </w:pPr>
      <w:r>
        <w:rPr>
          <w:color w:val="888888"/>
        </w:rPr>
        <w:t>Your answer:  ______________________________________________________________</w:t>
      </w:r>
    </w:p>
    <w:p>
      <w:r>
        <w:rPr>
          <w:b/>
        </w:rPr>
        <w:t xml:space="preserve">Watch out. </w:t>
      </w:r>
      <w:r>
        <w:t>A product that covers its variable costs is still not safe if it ties up capacity a more profitable product needs. Contribution per unit of the scarce resource, such as a production hour, is the fairer comparison.</w:t>
      </w:r>
    </w:p>
    <w:p>
      <w:r>
        <w:br w:type="page"/>
      </w:r>
    </w:p>
    <w:p>
      <w:pPr>
        <w:pStyle w:val="Heading1"/>
      </w:pPr>
      <w:r>
        <w:t>Break-even</w:t>
      </w:r>
    </w:p>
    <w:p>
      <w:r>
        <w:rPr>
          <w:i/>
        </w:rPr>
        <w:t>Tells you how much you need to sell to cover fixed costs.</w:t>
      </w:r>
    </w:p>
    <w:p>
      <w:r>
        <w:t>Break-even is the number of units you must sell to cover all your fixed costs. Below it you lose money. Above it you make a profit.</w:t>
      </w:r>
    </w:p>
    <w:p>
      <w:r>
        <w:rPr>
          <w:rFonts w:ascii="Consolas" w:hAnsi="Consolas"/>
          <w:sz w:val="20"/>
        </w:rPr>
        <w:t>Break-even units = Fixed costs ÷ Contribution per unit</w:t>
      </w:r>
    </w:p>
    <w:p>
      <w:pPr>
        <w:pStyle w:val="Heading2"/>
      </w:pPr>
      <w:r>
        <w:t>Work through it</w:t>
      </w:r>
    </w:p>
    <w:p>
      <w:pPr>
        <w:spacing w:after="40"/>
      </w:pPr>
      <w:r>
        <w:t>1. Work out the contribution per unit. Contribution per unit = price − variable cost of one unit.</w:t>
      </w:r>
    </w:p>
    <w:p>
      <w:pPr>
        <w:spacing w:after="160"/>
        <w:ind w:left="432"/>
      </w:pPr>
      <w:r>
        <w:rPr>
          <w:color w:val="888888"/>
        </w:rPr>
        <w:t>Your answer:  ______________________________________________________________</w:t>
      </w:r>
    </w:p>
    <w:p>
      <w:pPr>
        <w:spacing w:after="40"/>
      </w:pPr>
      <w:r>
        <w:t>2. Break-even units = total fixed costs ÷ contribution per unit.</w:t>
      </w:r>
    </w:p>
    <w:p>
      <w:pPr>
        <w:spacing w:after="160"/>
        <w:ind w:left="432"/>
      </w:pPr>
      <w:r>
        <w:rPr>
          <w:color w:val="888888"/>
        </w:rPr>
        <w:t>Your answer:  ______________________________________________________________</w:t>
      </w:r>
    </w:p>
    <w:p>
      <w:pPr>
        <w:spacing w:after="40"/>
      </w:pPr>
      <w:r>
        <w:t>3. Compare it with what you sell today. The gap shows how far you are from profit.</w:t>
      </w:r>
    </w:p>
    <w:p>
      <w:pPr>
        <w:spacing w:after="160"/>
        <w:ind w:left="432"/>
      </w:pPr>
      <w:r>
        <w:rPr>
          <w:color w:val="888888"/>
        </w:rPr>
        <w:t>Your answer:  ______________________________________________________________</w:t>
      </w:r>
    </w:p>
    <w:p>
      <w:pPr>
        <w:spacing w:after="40"/>
      </w:pPr>
      <w:r>
        <w:t>4. Pick the easiest lever to close the gap.</w:t>
      </w:r>
    </w:p>
    <w:p>
      <w:pPr>
        <w:spacing w:after="160"/>
        <w:ind w:left="432"/>
      </w:pPr>
      <w:r>
        <w:rPr>
          <w:color w:val="888888"/>
        </w:rPr>
        <w:t>Your answer:  ______________________________________________________________</w:t>
      </w:r>
    </w:p>
    <w:p>
      <w:pPr>
        <w:pStyle w:val="ListBullet"/>
        <w:ind w:left="792"/>
      </w:pPr>
      <w:r>
        <w:t>raise the price</w:t>
      </w:r>
    </w:p>
    <w:p>
      <w:pPr>
        <w:pStyle w:val="ListBullet"/>
        <w:ind w:left="792"/>
      </w:pPr>
      <w:r>
        <w:t>lower the variable cost per unit</w:t>
      </w:r>
    </w:p>
    <w:p>
      <w:pPr>
        <w:pStyle w:val="ListBullet"/>
        <w:ind w:left="792"/>
      </w:pPr>
      <w:r>
        <w:t>sell more units</w:t>
      </w:r>
    </w:p>
    <w:p>
      <w:pPr>
        <w:pStyle w:val="ListBullet"/>
        <w:ind w:left="792"/>
      </w:pPr>
      <w:r>
        <w:t>cut fixed costs</w:t>
      </w:r>
    </w:p>
    <w:p>
      <w:r>
        <w:rPr>
          <w:b/>
        </w:rPr>
        <w:t xml:space="preserve">Watch out. </w:t>
      </w:r>
      <w:r>
        <w:t>Break-even assumes the variable cost per unit holds at every volume. Ingredient discounts at scale, or overtime when a line is stretched, move it.</w:t>
      </w:r>
    </w:p>
    <w:p>
      <w:r>
        <w:br w:type="page"/>
      </w:r>
    </w:p>
    <w:p>
      <w:pPr>
        <w:pStyle w:val="Heading1"/>
      </w:pPr>
      <w:r>
        <w:t>DuPont Analysis</w:t>
      </w:r>
    </w:p>
    <w:p>
      <w:r>
        <w:rPr>
          <w:i/>
        </w:rPr>
        <w:t>Breaks return on equity into the three things that drive it.</w:t>
      </w:r>
    </w:p>
    <w:p>
      <w:r>
        <w:t>Return on equity (ROE) measures how much profit a company earns for each dollar its owners have put in. DuPont analysis splits ROE into three parts to show where the return comes from.</w:t>
      </w:r>
    </w:p>
    <w:p>
      <w:r>
        <w:rPr>
          <w:rFonts w:ascii="Consolas" w:hAnsi="Consolas"/>
          <w:sz w:val="20"/>
        </w:rPr>
        <w:t>ROE = Profit margin × Asset turnover × Equity multiplier</w:t>
      </w:r>
    </w:p>
    <w:p>
      <w:pPr>
        <w:pStyle w:val="Heading2"/>
      </w:pPr>
      <w:r>
        <w:t>Work through it</w:t>
      </w:r>
    </w:p>
    <w:p>
      <w:pPr>
        <w:spacing w:after="40"/>
      </w:pPr>
      <w:r>
        <w:t>1. Calculate the three parts.</w:t>
      </w:r>
    </w:p>
    <w:p>
      <w:pPr>
        <w:spacing w:after="160"/>
        <w:ind w:left="432"/>
      </w:pPr>
      <w:r>
        <w:rPr>
          <w:color w:val="888888"/>
        </w:rPr>
        <w:t>Your answer:  ______________________________________________________________</w:t>
      </w:r>
    </w:p>
    <w:p>
      <w:pPr>
        <w:pStyle w:val="ListBullet"/>
        <w:ind w:left="792"/>
      </w:pPr>
      <w:r>
        <w:t>Profit margin = net income ÷ revenue. How much of each sales dollar the company keeps as profit.</w:t>
      </w:r>
    </w:p>
    <w:p>
      <w:pPr>
        <w:pStyle w:val="ListBullet"/>
        <w:ind w:left="792"/>
      </w:pPr>
      <w:r>
        <w:t>Asset turnover = revenue ÷ total assets. How much the company sells for each dollar of things it owns.</w:t>
      </w:r>
    </w:p>
    <w:p>
      <w:pPr>
        <w:pStyle w:val="ListBullet"/>
        <w:ind w:left="792"/>
      </w:pPr>
      <w:r>
        <w:t>Equity multiplier = total assets ÷ equity. How much of the company is funded with borrowed money. Higher means more debt.</w:t>
      </w:r>
    </w:p>
    <w:p>
      <w:pPr>
        <w:spacing w:after="40"/>
      </w:pPr>
      <w:r>
        <w:t>2. ROE = profit margin × asset turnover × equity multiplier.</w:t>
      </w:r>
    </w:p>
    <w:p>
      <w:pPr>
        <w:spacing w:after="160"/>
        <w:ind w:left="432"/>
      </w:pPr>
      <w:r>
        <w:rPr>
          <w:color w:val="888888"/>
        </w:rPr>
        <w:t>Your answer:  ______________________________________________________________</w:t>
      </w:r>
    </w:p>
    <w:p>
      <w:pPr>
        <w:spacing w:after="40"/>
      </w:pPr>
      <w:r>
        <w:t>3. Compare each part with a competitor's to see why one company earns a higher return than the other.</w:t>
      </w:r>
    </w:p>
    <w:p>
      <w:pPr>
        <w:spacing w:after="160"/>
        <w:ind w:left="432"/>
      </w:pPr>
      <w:r>
        <w:rPr>
          <w:color w:val="888888"/>
        </w:rPr>
        <w:t>Your answer:  ______________________________________________________________</w:t>
      </w:r>
    </w:p>
    <w:p>
      <w:r>
        <w:rPr>
          <w:b/>
        </w:rPr>
        <w:t xml:space="preserve">Watch out. </w:t>
      </w:r>
      <w:r>
        <w:t>A high ROE built on leverage (borrowed money) is riskier than one built on margin, because debt magnifies losses as well as gains.</w:t>
      </w:r>
    </w:p>
    <w:p>
      <w:r>
        <w:br w:type="page"/>
      </w:r>
    </w:p>
    <w:p>
      <w:pPr>
        <w:pStyle w:val="Heading1"/>
      </w:pPr>
      <w:r>
        <w:t>NPV and Sensitivity</w:t>
      </w:r>
    </w:p>
    <w:p>
      <w:r>
        <w:rPr>
          <w:i/>
        </w:rPr>
        <w:t>Shows whether a project creates value and how much room for error it has.</w:t>
      </w:r>
    </w:p>
    <w:p>
      <w:r>
        <w:t>Net present value (NPV) tells you whether an investment is worth more than it costs. It rests on a simple fact. A dollar received in a few years is worth less than a dollar today, because today's dollar could be invested and earn a return in the meantime.</w:t>
      </w:r>
    </w:p>
    <w:p>
      <w:r>
        <w:rPr>
          <w:rFonts w:ascii="Consolas" w:hAnsi="Consolas"/>
          <w:sz w:val="20"/>
        </w:rPr>
        <w:t>NPV = Present value of future cash flows − Upfront cost</w:t>
      </w:r>
    </w:p>
    <w:p>
      <w:pPr>
        <w:pStyle w:val="Heading2"/>
      </w:pPr>
      <w:r>
        <w:t>Work through it</w:t>
      </w:r>
    </w:p>
    <w:p>
      <w:pPr>
        <w:spacing w:after="40"/>
      </w:pPr>
      <w:r>
        <w:t>1. Estimate the cash the project will bring in each year, from year 1 onwards. “Today” (year 0) is when you pay the upfront cost.</w:t>
      </w:r>
    </w:p>
    <w:p>
      <w:pPr>
        <w:spacing w:after="160"/>
        <w:ind w:left="432"/>
      </w:pPr>
      <w:r>
        <w:rPr>
          <w:color w:val="888888"/>
        </w:rPr>
        <w:t>Your answer:  ______________________________________________________________</w:t>
      </w:r>
    </w:p>
    <w:p>
      <w:pPr>
        <w:spacing w:after="40"/>
      </w:pPr>
      <w:r>
        <w:t>2. Choose your required return, the minimum yearly return you'd accept for this level of risk, such as 10%.</w:t>
      </w:r>
    </w:p>
    <w:p>
      <w:pPr>
        <w:spacing w:after="160"/>
        <w:ind w:left="432"/>
      </w:pPr>
      <w:r>
        <w:rPr>
          <w:color w:val="888888"/>
        </w:rPr>
        <w:t>Your answer:  ______________________________________________________________</w:t>
      </w:r>
    </w:p>
    <w:p>
      <w:pPr>
        <w:spacing w:after="40"/>
      </w:pPr>
      <w:r>
        <w:t>3. Discount each year's cash back to today. This converts future dollars into what they're worth now. Spreadsheets do it with the NPV function.</w:t>
      </w:r>
    </w:p>
    <w:p>
      <w:pPr>
        <w:spacing w:after="160"/>
        <w:ind w:left="432"/>
      </w:pPr>
      <w:r>
        <w:rPr>
          <w:color w:val="888888"/>
        </w:rPr>
        <w:t>Your answer:  ______________________________________________________________</w:t>
      </w:r>
    </w:p>
    <w:p>
      <w:pPr>
        <w:spacing w:after="40"/>
      </w:pPr>
      <w:r>
        <w:t>4. Add up the discounted cash and subtract the upfront cost. That's the NPV.</w:t>
      </w:r>
    </w:p>
    <w:p>
      <w:pPr>
        <w:spacing w:after="160"/>
        <w:ind w:left="432"/>
      </w:pPr>
      <w:r>
        <w:rPr>
          <w:color w:val="888888"/>
        </w:rPr>
        <w:t>Your answer:  ______________________________________________________________</w:t>
      </w:r>
    </w:p>
    <w:p>
      <w:pPr>
        <w:spacing w:after="40"/>
      </w:pPr>
      <w:r>
        <w:t>5. Read the result.</w:t>
      </w:r>
    </w:p>
    <w:p>
      <w:pPr>
        <w:spacing w:after="160"/>
        <w:ind w:left="432"/>
      </w:pPr>
      <w:r>
        <w:rPr>
          <w:color w:val="888888"/>
        </w:rPr>
        <w:t>Your answer:  ______________________________________________________________</w:t>
      </w:r>
    </w:p>
    <w:p>
      <w:pPr>
        <w:pStyle w:val="ListBullet"/>
        <w:ind w:left="792"/>
      </w:pPr>
      <w:r>
        <w:t>positive: the project creates value</w:t>
      </w:r>
    </w:p>
    <w:p>
      <w:pPr>
        <w:pStyle w:val="ListBullet"/>
        <w:ind w:left="792"/>
      </w:pPr>
      <w:r>
        <w:t>negative: it destroys value</w:t>
      </w:r>
    </w:p>
    <w:p>
      <w:pPr>
        <w:spacing w:after="40"/>
      </w:pPr>
      <w:r>
        <w:t>6. Test how sure you can be. Build a grid that varies the two most uncertain inputs, such as upfront cost and yearly cash, and see where the NPV turns negative.</w:t>
      </w:r>
    </w:p>
    <w:p>
      <w:pPr>
        <w:spacing w:after="160"/>
        <w:ind w:left="432"/>
      </w:pPr>
      <w:r>
        <w:rPr>
          <w:color w:val="888888"/>
        </w:rPr>
        <w:t>Your answer:  ______________________________________________________________</w:t>
      </w:r>
    </w:p>
    <w:p>
      <w:r>
        <w:rPr>
          <w:b/>
        </w:rPr>
        <w:t xml:space="preserve">Watch out. </w:t>
      </w:r>
      <w:r>
        <w:t>A required return chosen to make the answer come out positive is the oldest trick in capital budgeting. Set it from the risk of the project before you see the cash flows.</w:t>
      </w:r>
    </w:p>
    <w:p>
      <w:r>
        <w:br w:type="page"/>
      </w:r>
    </w:p>
    <w:p>
      <w:pPr>
        <w:pStyle w:val="Heading1"/>
      </w:pPr>
      <w:r>
        <w:t>Dividend Discount Model</w:t>
      </w:r>
    </w:p>
    <w:p>
      <w:r>
        <w:rPr>
          <w:i/>
        </w:rPr>
        <w:t>Values a mature, steady dividend-paying stock.</w:t>
      </w:r>
    </w:p>
    <w:p>
      <w:r>
        <w:t>The dividend discount model values a stock by the dividends it will pay its owners over time. It works best for mature, stable companies that pay steady dividends.</w:t>
      </w:r>
    </w:p>
    <w:p>
      <w:r>
        <w:rPr>
          <w:rFonts w:ascii="Consolas" w:hAnsi="Consolas"/>
          <w:sz w:val="20"/>
        </w:rPr>
        <w:t>Price = Next year's dividend ÷ (Cost of equity − Dividend growth)</w:t>
      </w:r>
    </w:p>
    <w:p>
      <w:pPr>
        <w:pStyle w:val="Heading2"/>
      </w:pPr>
      <w:r>
        <w:t>Work through it</w:t>
      </w:r>
    </w:p>
    <w:p>
      <w:pPr>
        <w:spacing w:after="40"/>
      </w:pPr>
      <w:r>
        <w:t>1. Find next year's expected dividend per share, the cash each share will pay out.</w:t>
      </w:r>
    </w:p>
    <w:p>
      <w:pPr>
        <w:spacing w:after="160"/>
        <w:ind w:left="432"/>
      </w:pPr>
      <w:r>
        <w:rPr>
          <w:color w:val="888888"/>
        </w:rPr>
        <w:t>Your answer:  ______________________________________________________________</w:t>
      </w:r>
    </w:p>
    <w:p>
      <w:pPr>
        <w:spacing w:after="40"/>
      </w:pPr>
      <w:r>
        <w:t>2. Estimate a realistic long-term growth rate for that dividend.</w:t>
      </w:r>
    </w:p>
    <w:p>
      <w:pPr>
        <w:spacing w:after="160"/>
        <w:ind w:left="432"/>
      </w:pPr>
      <w:r>
        <w:rPr>
          <w:color w:val="888888"/>
        </w:rPr>
        <w:t>Your answer:  ______________________________________________________________</w:t>
      </w:r>
    </w:p>
    <w:p>
      <w:pPr>
        <w:spacing w:after="40"/>
      </w:pPr>
      <w:r>
        <w:t>3. Find the cost of equity, the yearly return investors expect for owning this stock, given its risk.</w:t>
      </w:r>
    </w:p>
    <w:p>
      <w:pPr>
        <w:spacing w:after="160"/>
        <w:ind w:left="432"/>
      </w:pPr>
      <w:r>
        <w:rPr>
          <w:color w:val="888888"/>
        </w:rPr>
        <w:t>Your answer:  ______________________________________________________________</w:t>
      </w:r>
    </w:p>
    <w:p>
      <w:pPr>
        <w:spacing w:after="40"/>
      </w:pPr>
      <w:r>
        <w:t>4. Value = next year's dividend ÷ (cost of equity − growth rate). Compare the result with today's share price. A value above the price suggests the stock is underpriced. A value below suggests it is overpriced.</w:t>
      </w:r>
    </w:p>
    <w:p>
      <w:pPr>
        <w:spacing w:after="160"/>
        <w:ind w:left="432"/>
      </w:pPr>
      <w:r>
        <w:rPr>
          <w:color w:val="888888"/>
        </w:rPr>
        <w:t>Your answer:  ______________________________________________________________</w:t>
      </w:r>
    </w:p>
    <w:p>
      <w:pPr>
        <w:spacing w:after="40"/>
      </w:pPr>
      <w:r>
        <w:t>5. Change the growth rate by 1 percentage point up and down. Small changes swing the value a lot. Treat the answer as a range.</w:t>
      </w:r>
    </w:p>
    <w:p>
      <w:pPr>
        <w:spacing w:after="160"/>
        <w:ind w:left="432"/>
      </w:pPr>
      <w:r>
        <w:rPr>
          <w:color w:val="888888"/>
        </w:rPr>
        <w:t>Your answer:  ______________________________________________________________</w:t>
      </w:r>
    </w:p>
    <w:p>
      <w:r>
        <w:rPr>
          <w:b/>
        </w:rPr>
        <w:t xml:space="preserve">Watch out. </w:t>
      </w:r>
      <w:r>
        <w:t>It breaks for high-growth companies whose value isn't in near-term dividends.</w:t>
      </w:r>
    </w:p>
    <w:p>
      <w:r>
        <w:br w:type="page"/>
      </w:r>
    </w:p>
    <w:p>
      <w:pPr>
        <w:pStyle w:val="Heading1"/>
      </w:pPr>
      <w:r>
        <w:t>Bond Yield and Spread</w:t>
      </w:r>
    </w:p>
    <w:p>
      <w:r>
        <w:rPr>
          <w:i/>
        </w:rPr>
        <w:t>Tells you whether a bond pays enough for its risk.</w:t>
      </w:r>
    </w:p>
    <w:p>
      <w:r>
        <w:t>This test shows whether a company's bond pays enough extra interest to make up for the risk of lending to that company, compared with lending to the US government.</w:t>
      </w:r>
    </w:p>
    <w:p>
      <w:r>
        <w:rPr>
          <w:rFonts w:ascii="Consolas" w:hAnsi="Consolas"/>
          <w:sz w:val="20"/>
        </w:rPr>
        <w:t>Spread = Bond yield to maturity − Treasury yield (same maturity)</w:t>
      </w:r>
    </w:p>
    <w:p>
      <w:pPr>
        <w:pStyle w:val="Heading2"/>
      </w:pPr>
      <w:r>
        <w:t>Work through it</w:t>
      </w:r>
    </w:p>
    <w:p>
      <w:pPr>
        <w:spacing w:after="40"/>
      </w:pPr>
      <w:r>
        <w:t>1. Find the bond's yield to maturity, the yearly return you'd earn if you bought it at today's price and held it until it's repaid. In Excel, use the YIELD function.</w:t>
      </w:r>
    </w:p>
    <w:p>
      <w:pPr>
        <w:spacing w:after="160"/>
        <w:ind w:left="432"/>
      </w:pPr>
      <w:r>
        <w:rPr>
          <w:color w:val="888888"/>
        </w:rPr>
        <w:t>Your answer:  ______________________________________________________________</w:t>
      </w:r>
    </w:p>
    <w:p>
      <w:pPr>
        <w:spacing w:after="40"/>
      </w:pPr>
      <w:r>
        <w:t>2. Find the yield on a US Treasury bond that matures at about the same time. Treasuries are treated as risk-free.</w:t>
      </w:r>
    </w:p>
    <w:p>
      <w:pPr>
        <w:spacing w:after="160"/>
        <w:ind w:left="432"/>
      </w:pPr>
      <w:r>
        <w:rPr>
          <w:color w:val="888888"/>
        </w:rPr>
        <w:t>Your answer:  ______________________________________________________________</w:t>
      </w:r>
    </w:p>
    <w:p>
      <w:pPr>
        <w:spacing w:after="40"/>
      </w:pPr>
      <w:r>
        <w:t>3. Subtract the Treasury yield from the bond's yield. The difference is the spread, your extra reward for taking on the company's risk.</w:t>
      </w:r>
    </w:p>
    <w:p>
      <w:pPr>
        <w:spacing w:after="160"/>
        <w:ind w:left="432"/>
      </w:pPr>
      <w:r>
        <w:rPr>
          <w:color w:val="888888"/>
        </w:rPr>
        <w:t>Your answer:  ______________________________________________________________</w:t>
      </w:r>
    </w:p>
    <w:p>
      <w:pPr>
        <w:spacing w:after="40"/>
      </w:pPr>
      <w:r>
        <w:t>4. Compare that spread with the average for bonds with the same credit rating, a grade such as AAA or BB that shows how likely a borrower is to repay.</w:t>
      </w:r>
    </w:p>
    <w:p>
      <w:pPr>
        <w:spacing w:after="160"/>
        <w:ind w:left="432"/>
      </w:pPr>
      <w:r>
        <w:rPr>
          <w:color w:val="888888"/>
        </w:rPr>
        <w:t>Your answer:  ______________________________________________________________</w:t>
      </w:r>
    </w:p>
    <w:p>
      <w:pPr>
        <w:spacing w:after="40"/>
      </w:pPr>
      <w:r>
        <w:t>5. Read the spread against its peers. Wider than average means a possible bargain or a risk the market has priced before the rating agencies. Narrower means you are paid less than usual for the risk.</w:t>
      </w:r>
    </w:p>
    <w:p>
      <w:pPr>
        <w:spacing w:after="160"/>
        <w:ind w:left="432"/>
      </w:pPr>
      <w:r>
        <w:rPr>
          <w:color w:val="888888"/>
        </w:rPr>
        <w:t>Your answer:  ______________________________________________________________</w:t>
      </w:r>
    </w:p>
    <w:p>
      <w:r>
        <w:rPr>
          <w:b/>
        </w:rPr>
        <w:t xml:space="preserve">Watch out. </w:t>
      </w:r>
      <w:r>
        <w:t>A spread that looks generous often is not. Check whether leverage, a lawsuit or a sector problem explains it before you buy the yield.</w:t>
      </w:r>
    </w:p>
    <w:p>
      <w:r>
        <w:br w:type="page"/>
      </w:r>
    </w:p>
    <w:p>
      <w:pPr>
        <w:pStyle w:val="Heading1"/>
      </w:pPr>
      <w:r>
        <w:t>Sharpe Ratio</w:t>
      </w:r>
    </w:p>
    <w:p>
      <w:r>
        <w:rPr>
          <w:i/>
        </w:rPr>
        <w:t>Judges a return against the risk taken to earn it.</w:t>
      </w:r>
    </w:p>
    <w:p>
      <w:r>
        <w:t>The Sharpe ratio measures how much return an investment earns for each unit of risk it takes. It lets you compare investments fairly, even when one is much riskier than another.</w:t>
      </w:r>
    </w:p>
    <w:p>
      <w:r>
        <w:rPr>
          <w:rFonts w:ascii="Consolas" w:hAnsi="Consolas"/>
          <w:sz w:val="20"/>
        </w:rPr>
        <w:t>Sharpe = (Portfolio return − Risk-free rate) ÷ Volatility</w:t>
      </w:r>
    </w:p>
    <w:p>
      <w:pPr>
        <w:pStyle w:val="Heading2"/>
      </w:pPr>
      <w:r>
        <w:t>Work through it</w:t>
      </w:r>
    </w:p>
    <w:p>
      <w:pPr>
        <w:spacing w:after="40"/>
      </w:pPr>
      <w:r>
        <w:t>1. Gather the investment's monthly returns over several years.</w:t>
      </w:r>
    </w:p>
    <w:p>
      <w:pPr>
        <w:spacing w:after="160"/>
        <w:ind w:left="432"/>
      </w:pPr>
      <w:r>
        <w:rPr>
          <w:color w:val="888888"/>
        </w:rPr>
        <w:t>Your answer:  ______________________________________________________________</w:t>
      </w:r>
    </w:p>
    <w:p>
      <w:pPr>
        <w:spacing w:after="40"/>
      </w:pPr>
      <w:r>
        <w:t>2. Calculate its average yearly return.</w:t>
      </w:r>
    </w:p>
    <w:p>
      <w:pPr>
        <w:spacing w:after="160"/>
        <w:ind w:left="432"/>
      </w:pPr>
      <w:r>
        <w:rPr>
          <w:color w:val="888888"/>
        </w:rPr>
        <w:t>Your answer:  ______________________________________________________________</w:t>
      </w:r>
    </w:p>
    <w:p>
      <w:pPr>
        <w:spacing w:after="40"/>
      </w:pPr>
      <w:r>
        <w:t>3. Calculate its volatility, how much its returns swing up and down, measured as standard deviation.</w:t>
      </w:r>
    </w:p>
    <w:p>
      <w:pPr>
        <w:spacing w:after="160"/>
        <w:ind w:left="432"/>
      </w:pPr>
      <w:r>
        <w:rPr>
          <w:color w:val="888888"/>
        </w:rPr>
        <w:t>Your answer:  ______________________________________________________________</w:t>
      </w:r>
    </w:p>
    <w:p>
      <w:pPr>
        <w:spacing w:after="40"/>
      </w:pPr>
      <w:r>
        <w:t>4. Sharpe ratio = (return − risk-free rate) ÷ volatility. The risk-free rate is what you'd earn on short-term Treasury bills.</w:t>
      </w:r>
    </w:p>
    <w:p>
      <w:pPr>
        <w:spacing w:after="160"/>
        <w:ind w:left="432"/>
      </w:pPr>
      <w:r>
        <w:rPr>
          <w:color w:val="888888"/>
        </w:rPr>
        <w:t>Your answer:  ______________________________________________________________</w:t>
      </w:r>
    </w:p>
    <w:p>
      <w:pPr>
        <w:spacing w:after="40"/>
      </w:pPr>
      <w:r>
        <w:t>5. Compare the result with a benchmark, such as the S&amp;P 500.</w:t>
      </w:r>
    </w:p>
    <w:p>
      <w:pPr>
        <w:spacing w:after="160"/>
        <w:ind w:left="432"/>
      </w:pPr>
      <w:r>
        <w:rPr>
          <w:color w:val="888888"/>
        </w:rPr>
        <w:t>Your answer:  ______________________________________________________________</w:t>
      </w:r>
    </w:p>
    <w:p>
      <w:pPr>
        <w:spacing w:after="40"/>
      </w:pPr>
      <w:r>
        <w:t>6. Read it against a benchmark such as the S&amp;P 500. Higher is better, more return for each unit of risk. To raise it, add assets that don't move together. Diversifying cuts volatility without giving up much return.</w:t>
      </w:r>
    </w:p>
    <w:p>
      <w:pPr>
        <w:spacing w:after="160"/>
        <w:ind w:left="432"/>
      </w:pPr>
      <w:r>
        <w:rPr>
          <w:color w:val="888888"/>
        </w:rPr>
        <w:t>Your answer:  ______________________________________________________________</w:t>
      </w:r>
    </w:p>
    <w:p>
      <w:r>
        <w:rPr>
          <w:b/>
        </w:rPr>
        <w:t xml:space="preserve">Watch out. </w:t>
      </w:r>
      <w:r>
        <w:t>Sharpe ratios computed over a calm period flatter everything. Use at least one full market cycle, including a bad year.</w:t>
      </w:r>
    </w:p>
    <w:p>
      <w:r>
        <w:br w:type="page"/>
      </w:r>
    </w:p>
    <w:p>
      <w:pPr>
        <w:pStyle w:val="Heading1"/>
      </w:pPr>
      <w:r>
        <w:t>Debt Affordability</w:t>
      </w:r>
    </w:p>
    <w:p>
      <w:r>
        <w:rPr>
          <w:i/>
        </w:rPr>
        <w:t>Tests whether a business can safely carry a loan.</w:t>
      </w:r>
    </w:p>
    <w:p>
      <w:r>
        <w:t>This tests whether a business earns enough cash to keep up with loan payments, including if interest rates rise. Lenders run the same check before they lend.</w:t>
      </w:r>
    </w:p>
    <w:p>
      <w:r>
        <w:rPr>
          <w:rFonts w:ascii="Consolas" w:hAnsi="Consolas"/>
          <w:sz w:val="20"/>
        </w:rPr>
        <w:t>Coverage ratio = Operating cash flow ÷ Yearly loan payments</w:t>
      </w:r>
    </w:p>
    <w:p>
      <w:pPr>
        <w:pStyle w:val="Heading2"/>
      </w:pPr>
      <w:r>
        <w:t>Work through it</w:t>
      </w:r>
    </w:p>
    <w:p>
      <w:pPr>
        <w:spacing w:after="40"/>
      </w:pPr>
      <w:r>
        <w:t>1. Find the business's operating cash flow, the cash it generates from its normal operations in a year.</w:t>
      </w:r>
    </w:p>
    <w:p>
      <w:pPr>
        <w:spacing w:after="160"/>
        <w:ind w:left="432"/>
      </w:pPr>
      <w:r>
        <w:rPr>
          <w:color w:val="888888"/>
        </w:rPr>
        <w:t>Your answer:  ______________________________________________________________</w:t>
      </w:r>
    </w:p>
    <w:p>
      <w:pPr>
        <w:spacing w:after="40"/>
      </w:pPr>
      <w:r>
        <w:t>2. Add up the yearly loan payments, both interest and repayment, including the new loan.</w:t>
      </w:r>
    </w:p>
    <w:p>
      <w:pPr>
        <w:spacing w:after="160"/>
        <w:ind w:left="432"/>
      </w:pPr>
      <w:r>
        <w:rPr>
          <w:color w:val="888888"/>
        </w:rPr>
        <w:t>Your answer:  ______________________________________________________________</w:t>
      </w:r>
    </w:p>
    <w:p>
      <w:pPr>
        <w:spacing w:after="40"/>
      </w:pPr>
      <w:r>
        <w:t>3. Divide operating cash flow by those payments. This is the debt service coverage ratio, how many times over the business can cover its payments.</w:t>
      </w:r>
    </w:p>
    <w:p>
      <w:pPr>
        <w:spacing w:after="160"/>
        <w:ind w:left="432"/>
      </w:pPr>
      <w:r>
        <w:rPr>
          <w:color w:val="888888"/>
        </w:rPr>
        <w:t>Your answer:  ______________________________________________________________</w:t>
      </w:r>
    </w:p>
    <w:p>
      <w:pPr>
        <w:spacing w:after="40"/>
      </w:pPr>
      <w:r>
        <w:t>4. Recalculate with the interest rate 1 percentage point higher. Check that the ratio still holds up.</w:t>
      </w:r>
    </w:p>
    <w:p>
      <w:pPr>
        <w:spacing w:after="160"/>
        <w:ind w:left="432"/>
      </w:pPr>
      <w:r>
        <w:rPr>
          <w:color w:val="888888"/>
        </w:rPr>
        <w:t>Your answer:  ______________________________________________________________</w:t>
      </w:r>
    </w:p>
    <w:p>
      <w:pPr>
        <w:spacing w:after="40"/>
      </w:pPr>
      <w:r>
        <w:t>5. Name the trade-off. A smaller loan is safer but funds less growth.</w:t>
      </w:r>
    </w:p>
    <w:p>
      <w:pPr>
        <w:spacing w:after="160"/>
        <w:ind w:left="432"/>
      </w:pPr>
      <w:r>
        <w:rPr>
          <w:color w:val="888888"/>
        </w:rPr>
        <w:t>Your answer:  ______________________________________________________________</w:t>
      </w:r>
    </w:p>
    <w:p>
      <w:pPr>
        <w:spacing w:after="40"/>
      </w:pPr>
      <w:r>
        <w:t>6. Read the ratio. Above about 1.25 is comfortable, and many lenders look for at least that. Close to 1 means one bad year could make payments hard to meet. Below 1 means the business can't cover its payments from operations.</w:t>
      </w:r>
    </w:p>
    <w:p>
      <w:pPr>
        <w:spacing w:after="160"/>
        <w:ind w:left="432"/>
      </w:pPr>
      <w:r>
        <w:rPr>
          <w:color w:val="888888"/>
        </w:rPr>
        <w:t>Your answer:  ______________________________________________________________</w:t>
      </w:r>
    </w:p>
    <w:p>
      <w:r>
        <w:rPr>
          <w:b/>
        </w:rPr>
        <w:t xml:space="preserve">Watch out. </w:t>
      </w:r>
      <w:r>
        <w:t>Operating cash flow in a good year is the number that gets a loan approved. Operating cash flow in the worst recent year is the one that decides whether it gets repaid.</w:t>
      </w:r>
    </w:p>
    <w:p>
      <w:r>
        <w:br w:type="page"/>
      </w:r>
    </w:p>
    <w:p>
      <w:pPr>
        <w:pStyle w:val="Heading1"/>
      </w:pPr>
      <w:r>
        <w:t>Buyout Returns</w:t>
      </w:r>
    </w:p>
    <w:p>
      <w:r>
        <w:rPr>
          <w:i/>
        </w:rPr>
        <w:t>Checks whether an acquisition returns enough to the investor.</w:t>
      </w:r>
    </w:p>
    <w:p>
      <w:r>
        <w:t>This checks whether buying a company, often with a lot of borrowed money, will pay back enough to the investors who put in their own cash. Private equity firms use it to judge buyouts.</w:t>
      </w:r>
    </w:p>
    <w:p>
      <w:r>
        <w:rPr>
          <w:rFonts w:ascii="Consolas" w:hAnsi="Consolas"/>
          <w:sz w:val="20"/>
        </w:rPr>
        <w:t>Enterprise value = Equity value + Net debt</w:t>
      </w:r>
    </w:p>
    <w:p>
      <w:pPr>
        <w:pStyle w:val="Heading2"/>
      </w:pPr>
      <w:r>
        <w:t>Work through it</w:t>
      </w:r>
    </w:p>
    <w:p>
      <w:pPr>
        <w:spacing w:after="40"/>
      </w:pPr>
      <w:r>
        <w:t>1. Find the entry price of the whole company, called its enterprise value. Enterprise value = owners' equity + debt − cash.</w:t>
      </w:r>
    </w:p>
    <w:p>
      <w:pPr>
        <w:spacing w:after="160"/>
        <w:ind w:left="432"/>
      </w:pPr>
      <w:r>
        <w:rPr>
          <w:color w:val="888888"/>
        </w:rPr>
        <w:t>Your answer:  ______________________________________________________________</w:t>
      </w:r>
    </w:p>
    <w:p>
      <w:pPr>
        <w:spacing w:after="40"/>
      </w:pPr>
      <w:r>
        <w:t>2. Work out today's EBITDA, then project it five years out. EBITDA = operating profit + depreciation + amortisation. Buyers use it instead of net income because it ignores how the company is financed and when it bought its assets, which makes two companies' operating engines comparable.</w:t>
      </w:r>
    </w:p>
    <w:p>
      <w:pPr>
        <w:spacing w:after="160"/>
        <w:ind w:left="432"/>
      </w:pPr>
      <w:r>
        <w:rPr>
          <w:color w:val="888888"/>
        </w:rPr>
        <w:t>Your answer:  ______________________________________________________________</w:t>
      </w:r>
    </w:p>
    <w:p>
      <w:pPr>
        <w:pStyle w:val="ListBullet"/>
        <w:ind w:left="792"/>
      </w:pPr>
      <w:r>
        <w:t>Depreciation is the yearly write-down of physical assets such as plant and vehicles.</w:t>
      </w:r>
    </w:p>
    <w:p>
      <w:pPr>
        <w:pStyle w:val="ListBullet"/>
        <w:ind w:left="792"/>
      </w:pPr>
      <w:r>
        <w:t>Amortisation is the same write-down for intangible assets such as software or acquired brands.</w:t>
      </w:r>
    </w:p>
    <w:p>
      <w:pPr>
        <w:spacing w:after="40"/>
      </w:pPr>
      <w:r>
        <w:t>3. Estimate the exit value. Exit value = future EBITDA × exit multiple, the price-to-EBITDA ratio you expect a buyer to pay.</w:t>
      </w:r>
    </w:p>
    <w:p>
      <w:pPr>
        <w:spacing w:after="160"/>
        <w:ind w:left="432"/>
      </w:pPr>
      <w:r>
        <w:rPr>
          <w:color w:val="888888"/>
        </w:rPr>
        <w:t>Your answer:  ______________________________________________________________</w:t>
      </w:r>
    </w:p>
    <w:p>
      <w:pPr>
        <w:spacing w:after="40"/>
      </w:pPr>
      <w:r>
        <w:t>4. Subtract the debt still owed at exit. What's left is the investors' exit equity.</w:t>
      </w:r>
    </w:p>
    <w:p>
      <w:pPr>
        <w:spacing w:after="160"/>
        <w:ind w:left="432"/>
      </w:pPr>
      <w:r>
        <w:rPr>
          <w:color w:val="888888"/>
        </w:rPr>
        <w:t>Your answer:  ______________________________________________________________</w:t>
      </w:r>
    </w:p>
    <w:p>
      <w:pPr>
        <w:spacing w:after="40"/>
      </w:pPr>
      <w:r>
        <w:t>5. Money multiple = exit equity ÷ cash the investors put in.</w:t>
      </w:r>
    </w:p>
    <w:p>
      <w:pPr>
        <w:spacing w:after="160"/>
        <w:ind w:left="432"/>
      </w:pPr>
      <w:r>
        <w:rPr>
          <w:color w:val="888888"/>
        </w:rPr>
        <w:t>Your answer:  ______________________________________________________________</w:t>
      </w:r>
    </w:p>
    <w:p>
      <w:pPr>
        <w:spacing w:after="40"/>
      </w:pPr>
      <w:r>
        <w:t>6. List the specific moves that would grow EBITDA, such as new products, better margins or selling directly to customers.</w:t>
      </w:r>
    </w:p>
    <w:p>
      <w:pPr>
        <w:spacing w:after="160"/>
        <w:ind w:left="432"/>
      </w:pPr>
      <w:r>
        <w:rPr>
          <w:color w:val="888888"/>
        </w:rPr>
        <w:t>Your answer:  ______________________________________________________________</w:t>
      </w:r>
    </w:p>
    <w:p>
      <w:pPr>
        <w:spacing w:after="40"/>
      </w:pPr>
      <w:r>
        <w:t>7. Read the multiple. Investors often look for about 2 to 3 × over five years. If the return only works when you sell at a higher multiple than you paid, treat that as a risk rather than a plan.</w:t>
      </w:r>
    </w:p>
    <w:p>
      <w:pPr>
        <w:spacing w:after="160"/>
        <w:ind w:left="432"/>
      </w:pPr>
      <w:r>
        <w:rPr>
          <w:color w:val="888888"/>
        </w:rPr>
        <w:t>Your answer:  ______________________________________________________________</w:t>
      </w:r>
    </w:p>
    <w:p>
      <w:r>
        <w:rPr>
          <w:b/>
        </w:rPr>
        <w:t xml:space="preserve">Watch out. </w:t>
      </w:r>
      <w:r>
        <w:t>Debt magnifies the return in both directions. If EBITDA falls instead of rising, the equity absorbs the whole loss before the lenders feel any of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