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7157A3A6" w:rsidP="0010091D" w:rsidRDefault="14626C24" w14:paraId="25DE5D85" w14:textId="68C601C3">
      <w:pPr>
        <w:pStyle w:val="Title"/>
      </w:pPr>
      <w:r>
        <w:t>Client</w:t>
      </w:r>
      <w:r w:rsidR="7157A3A6">
        <w:t xml:space="preserve"> Journey</w:t>
      </w:r>
    </w:p>
    <w:p w:rsidR="003E6A11" w:rsidP="0010091D" w:rsidRDefault="101FC404" w14:paraId="7E54A7C9" w14:textId="239C45B6">
      <w:pPr>
        <w:pStyle w:val="Subtitle"/>
      </w:pPr>
      <w:r w:rsidRPr="3986A08B">
        <w:rPr>
          <w:lang w:val="fr-FR"/>
        </w:rPr>
        <w:t xml:space="preserve">Client </w:t>
      </w:r>
      <w:r w:rsidRPr="3986A08B" w:rsidR="0AA6D4E5">
        <w:rPr>
          <w:lang w:val="fr-FR"/>
        </w:rPr>
        <w:t>Onboarding</w:t>
      </w:r>
      <w:r w:rsidR="0010091D">
        <w:rPr>
          <w:lang w:val="fr-FR"/>
        </w:rPr>
        <w:t xml:space="preserve"> </w:t>
      </w:r>
      <w:r w:rsidRPr="0010091D" w:rsidR="0010091D">
        <w:rPr>
          <w:rFonts w:ascii="Wingdings" w:hAnsi="Wingdings" w:eastAsia="Wingdings" w:cs="Wingdings"/>
          <w:lang w:val="fr-FR"/>
        </w:rPr>
        <w:t>à</w:t>
      </w:r>
      <w:r w:rsidR="0010091D">
        <w:rPr>
          <w:lang w:val="fr-FR"/>
        </w:rPr>
        <w:t xml:space="preserve"> </w:t>
      </w:r>
      <w:r w:rsidRPr="3986A08B" w:rsidR="5D1EC9C5">
        <w:rPr>
          <w:lang w:val="fr-FR"/>
        </w:rPr>
        <w:t>Readiness</w:t>
      </w:r>
      <w:r w:rsidRPr="3986A08B" w:rsidR="07598668">
        <w:rPr>
          <w:lang w:val="fr-FR"/>
        </w:rPr>
        <w:t xml:space="preserve"> </w:t>
      </w:r>
      <w:r w:rsidRPr="0010091D" w:rsidR="0010091D">
        <w:rPr>
          <w:rFonts w:ascii="Wingdings" w:hAnsi="Wingdings" w:eastAsia="Wingdings" w:cs="Wingdings"/>
          <w:lang w:val="fr-FR"/>
        </w:rPr>
        <w:t>à</w:t>
      </w:r>
      <w:r w:rsidRPr="3986A08B" w:rsidR="07598668">
        <w:rPr>
          <w:lang w:val="fr-FR"/>
        </w:rPr>
        <w:t xml:space="preserve"> </w:t>
      </w:r>
      <w:r w:rsidRPr="3986A08B" w:rsidR="5D1EC9C5">
        <w:rPr>
          <w:lang w:val="fr-FR"/>
        </w:rPr>
        <w:t>Imp</w:t>
      </w:r>
      <w:r w:rsidRPr="3986A08B" w:rsidR="48CB2500">
        <w:rPr>
          <w:lang w:val="fr-FR"/>
        </w:rPr>
        <w:t>lementation</w:t>
      </w:r>
      <w:r w:rsidRPr="3986A08B" w:rsidR="091F7F98">
        <w:rPr>
          <w:lang w:val="fr-FR"/>
        </w:rPr>
        <w:t xml:space="preserve"> </w:t>
      </w:r>
      <w:r w:rsidRPr="0010091D" w:rsidR="0010091D">
        <w:rPr>
          <w:rFonts w:ascii="Wingdings" w:hAnsi="Wingdings" w:eastAsia="Wingdings" w:cs="Wingdings"/>
          <w:lang w:val="fr-FR"/>
        </w:rPr>
        <w:t>à</w:t>
      </w:r>
      <w:r w:rsidRPr="3986A08B" w:rsidR="6F3D9F92">
        <w:rPr>
          <w:lang w:val="fr-FR"/>
        </w:rPr>
        <w:t xml:space="preserve"> </w:t>
      </w:r>
      <w:r w:rsidRPr="3986A08B" w:rsidR="48CB2500">
        <w:rPr>
          <w:lang w:val="fr-FR"/>
        </w:rPr>
        <w:t>Hypercare</w:t>
      </w:r>
    </w:p>
    <w:p w:rsidRPr="00871EF3" w:rsidR="009545FF" w:rsidP="08137981" w:rsidRDefault="27015F8C" w14:paraId="5DAC33F1" w14:textId="52928AFF">
      <w:pPr>
        <w:rPr>
          <w:rStyle w:val="SubtleEmphasis"/>
        </w:rPr>
      </w:pPr>
      <w:r w:rsidRPr="00871EF3">
        <w:rPr>
          <w:rStyle w:val="SubtleEmphasis"/>
        </w:rPr>
        <w:t>Definition</w:t>
      </w:r>
      <w:r w:rsidRPr="00871EF3" w:rsidR="56AC57A4">
        <w:rPr>
          <w:rStyle w:val="SubtleEmphasis"/>
        </w:rPr>
        <w:t>s</w:t>
      </w:r>
    </w:p>
    <w:p w:rsidRPr="00871EF3" w:rsidR="00FB5EDA" w:rsidP="08137981" w:rsidRDefault="00FB5EDA" w14:paraId="5077DBF1" w14:textId="77777777">
      <w:pPr>
        <w:rPr>
          <w:b/>
          <w:bCs/>
        </w:rPr>
      </w:pPr>
    </w:p>
    <w:p w:rsidRPr="00871EF3" w:rsidR="7157A3A6" w:rsidP="00871EF3" w:rsidRDefault="7157A3A6" w14:paraId="1D417B7D" w14:textId="0E64EA29">
      <w:pPr>
        <w:pStyle w:val="Heading2"/>
        <w:rPr>
          <w:b/>
          <w:bCs/>
        </w:rPr>
      </w:pPr>
      <w:r w:rsidRPr="00871EF3">
        <w:rPr>
          <w:b/>
          <w:bCs/>
        </w:rPr>
        <w:t xml:space="preserve">1. </w:t>
      </w:r>
      <w:r w:rsidRPr="00871EF3" w:rsidR="14626C24">
        <w:rPr>
          <w:b/>
          <w:bCs/>
        </w:rPr>
        <w:t>Client</w:t>
      </w:r>
      <w:r w:rsidRPr="00871EF3">
        <w:rPr>
          <w:b/>
          <w:bCs/>
        </w:rPr>
        <w:t xml:space="preserve"> Onboarding</w:t>
      </w:r>
    </w:p>
    <w:p w:rsidRPr="00812D5B" w:rsidR="7157A3A6" w:rsidRDefault="7157A3A6" w14:paraId="2417C987" w14:textId="0B626550">
      <w:pPr>
        <w:pStyle w:val="Heading3"/>
        <w:numPr>
          <w:ilvl w:val="1"/>
          <w:numId w:val="27"/>
        </w:numPr>
        <w:rPr>
          <w:b/>
          <w:bCs/>
        </w:rPr>
      </w:pPr>
      <w:r w:rsidRPr="00812D5B">
        <w:rPr>
          <w:b/>
          <w:bCs/>
        </w:rPr>
        <w:t>Objective</w:t>
      </w:r>
    </w:p>
    <w:p w:rsidR="7157A3A6" w:rsidP="08137981" w:rsidRDefault="7157A3A6" w14:paraId="6B529E3F" w14:textId="6B505EE7">
      <w:r>
        <w:t xml:space="preserve">The objective of </w:t>
      </w:r>
      <w:r w:rsidR="14626C24">
        <w:t>Client</w:t>
      </w:r>
      <w:r>
        <w:t xml:space="preserve"> Onboarding is to ensure the </w:t>
      </w:r>
      <w:r w:rsidR="14626C24">
        <w:t>Client</w:t>
      </w:r>
      <w:r>
        <w:t xml:space="preserve"> is formally set up within Headfirst Global systems following contract signature</w:t>
      </w:r>
      <w:r w:rsidR="6DE0D3BE">
        <w:t xml:space="preserve">, </w:t>
      </w:r>
      <w:r w:rsidRPr="00366307" w:rsidR="6DE0D3BE">
        <w:rPr>
          <w:color w:val="000000" w:themeColor="text1"/>
        </w:rPr>
        <w:t xml:space="preserve">with all required master data captured, validated, and stored as the foundation for </w:t>
      </w:r>
      <w:r w:rsidRPr="00366307" w:rsidR="00677798">
        <w:rPr>
          <w:color w:val="000000" w:themeColor="text1"/>
        </w:rPr>
        <w:t xml:space="preserve">a </w:t>
      </w:r>
      <w:r w:rsidRPr="00366307" w:rsidR="00366307">
        <w:rPr>
          <w:color w:val="000000" w:themeColor="text1"/>
        </w:rPr>
        <w:t xml:space="preserve">seamless </w:t>
      </w:r>
      <w:r w:rsidRPr="00366307" w:rsidR="6DE0D3BE">
        <w:rPr>
          <w:color w:val="000000" w:themeColor="text1"/>
        </w:rPr>
        <w:t>client journey.</w:t>
      </w:r>
    </w:p>
    <w:p w:rsidR="7157A3A6" w:rsidP="08137981" w:rsidRDefault="7157A3A6" w14:paraId="5C259ECE" w14:textId="09D8EA7B">
      <w:pPr>
        <w:spacing w:before="240" w:after="240"/>
        <w:rPr>
          <w:rFonts w:ascii="Aptos" w:hAnsi="Aptos" w:eastAsia="Aptos" w:cs="Aptos"/>
        </w:rPr>
      </w:pPr>
    </w:p>
    <w:p w:rsidR="7157A3A6" w:rsidRDefault="7157A3A6" w14:paraId="28BFBC03" w14:textId="6FE839CF">
      <w:pPr>
        <w:pStyle w:val="Heading3"/>
        <w:numPr>
          <w:ilvl w:val="1"/>
          <w:numId w:val="27"/>
        </w:numPr>
        <w:spacing w:before="281" w:after="281"/>
      </w:pPr>
      <w:r w:rsidRPr="7684B1F1">
        <w:rPr>
          <w:rFonts w:ascii="Aptos" w:hAnsi="Aptos" w:eastAsia="Aptos" w:cs="Aptos"/>
          <w:b/>
          <w:bCs/>
        </w:rPr>
        <w:t>Activities</w:t>
      </w:r>
    </w:p>
    <w:p w:rsidR="00C362A1" w:rsidP="00C362A1" w:rsidRDefault="7157A3A6" w14:paraId="38C985A7" w14:textId="3E056537">
      <w:pPr>
        <w:spacing w:before="240" w:after="240"/>
        <w:rPr>
          <w:rFonts w:ascii="Aptos" w:hAnsi="Aptos" w:eastAsia="Aptos" w:cs="Aptos"/>
        </w:rPr>
      </w:pPr>
      <w:r w:rsidRPr="44B7C79A">
        <w:rPr>
          <w:rFonts w:ascii="Aptos" w:hAnsi="Aptos" w:eastAsia="Aptos" w:cs="Aptos"/>
        </w:rPr>
        <w:t xml:space="preserve">Once the contract </w:t>
      </w:r>
      <w:r w:rsidRPr="44B7C79A" w:rsidR="003C34F6">
        <w:rPr>
          <w:rFonts w:ascii="Aptos" w:hAnsi="Aptos" w:eastAsia="Aptos" w:cs="Aptos"/>
        </w:rPr>
        <w:t>with the Client</w:t>
      </w:r>
      <w:r w:rsidRPr="44B7C79A">
        <w:rPr>
          <w:rFonts w:ascii="Aptos" w:hAnsi="Aptos" w:eastAsia="Aptos" w:cs="Aptos"/>
        </w:rPr>
        <w:t xml:space="preserve"> is signed, the </w:t>
      </w:r>
      <w:r w:rsidRPr="44B7C79A" w:rsidR="003C34F6">
        <w:rPr>
          <w:rFonts w:ascii="Aptos" w:hAnsi="Aptos" w:eastAsia="Aptos" w:cs="Aptos"/>
        </w:rPr>
        <w:t>Sales team invite</w:t>
      </w:r>
      <w:r w:rsidRPr="44B7C79A" w:rsidR="00D6068B">
        <w:rPr>
          <w:rFonts w:ascii="Aptos" w:hAnsi="Aptos" w:eastAsia="Aptos" w:cs="Aptos"/>
        </w:rPr>
        <w:t>s</w:t>
      </w:r>
      <w:r w:rsidRPr="44B7C79A" w:rsidR="003C34F6">
        <w:rPr>
          <w:rFonts w:ascii="Aptos" w:hAnsi="Aptos" w:eastAsia="Aptos" w:cs="Aptos"/>
        </w:rPr>
        <w:t xml:space="preserve"> the key contact to the Client Portal</w:t>
      </w:r>
      <w:r w:rsidRPr="44B7C79A" w:rsidR="4DCF67A8">
        <w:rPr>
          <w:rFonts w:ascii="Aptos" w:hAnsi="Aptos" w:eastAsia="Aptos" w:cs="Aptos"/>
        </w:rPr>
        <w:t xml:space="preserve"> through Hubspot</w:t>
      </w:r>
      <w:r w:rsidRPr="44B7C79A" w:rsidR="003C34F6">
        <w:rPr>
          <w:rFonts w:ascii="Aptos" w:hAnsi="Aptos" w:eastAsia="Aptos" w:cs="Aptos"/>
        </w:rPr>
        <w:t xml:space="preserve">. </w:t>
      </w:r>
      <w:r w:rsidRPr="44B7C79A" w:rsidR="00C362A1">
        <w:rPr>
          <w:rFonts w:ascii="Aptos" w:hAnsi="Aptos" w:eastAsia="Aptos" w:cs="Aptos"/>
        </w:rPr>
        <w:t>The Client Portal is the interface for the Client to provide and maintain the accuracy of their information throughout the whole project</w:t>
      </w:r>
      <w:commentRangeStart w:id="0"/>
      <w:r w:rsidRPr="44B7C79A" w:rsidR="00C362A1">
        <w:rPr>
          <w:rFonts w:ascii="Aptos" w:hAnsi="Aptos" w:eastAsia="Aptos" w:cs="Aptos"/>
        </w:rPr>
        <w:t>.</w:t>
      </w:r>
      <w:commentRangeEnd w:id="0"/>
      <w:r>
        <w:rPr>
          <w:rStyle w:val="CommentReference"/>
          <w:rFonts w:ascii="Aptos" w:hAnsi="Aptos" w:eastAsia="Aptos" w:cs="Aptos"/>
          <w:sz w:val="24"/>
          <w:szCs w:val="24"/>
        </w:rPr>
        <w:commentReference w:id="0"/>
      </w:r>
    </w:p>
    <w:p w:rsidR="7157A3A6" w:rsidP="7684B1F1" w:rsidRDefault="00055551" w14:paraId="47F3338A" w14:textId="0C21F067">
      <w:pPr>
        <w:spacing w:before="240" w:after="240"/>
        <w:rPr>
          <w:rFonts w:ascii="Aptos" w:hAnsi="Aptos" w:eastAsia="Aptos" w:cs="Aptos"/>
        </w:rPr>
      </w:pPr>
      <w:r w:rsidRPr="08137981">
        <w:rPr>
          <w:rFonts w:ascii="Aptos" w:hAnsi="Aptos" w:eastAsia="Aptos" w:cs="Aptos"/>
        </w:rPr>
        <w:t xml:space="preserve">In the Portal, the </w:t>
      </w:r>
      <w:r w:rsidRPr="08137981" w:rsidR="14626C24">
        <w:rPr>
          <w:rFonts w:ascii="Aptos" w:hAnsi="Aptos" w:eastAsia="Aptos" w:cs="Aptos"/>
        </w:rPr>
        <w:t>Client</w:t>
      </w:r>
      <w:r w:rsidRPr="08137981" w:rsidR="7157A3A6">
        <w:rPr>
          <w:rFonts w:ascii="Aptos" w:hAnsi="Aptos" w:eastAsia="Aptos" w:cs="Aptos"/>
        </w:rPr>
        <w:t xml:space="preserve"> can:</w:t>
      </w:r>
    </w:p>
    <w:p w:rsidR="7157A3A6" w:rsidRDefault="00055551" w14:paraId="75FFFE07" w14:textId="754FA5B3">
      <w:pPr>
        <w:pStyle w:val="ListParagraph"/>
        <w:numPr>
          <w:ilvl w:val="0"/>
          <w:numId w:val="9"/>
        </w:numPr>
        <w:spacing w:after="0"/>
        <w:rPr>
          <w:rFonts w:ascii="Aptos" w:hAnsi="Aptos" w:eastAsia="Aptos" w:cs="Aptos"/>
        </w:rPr>
      </w:pPr>
      <w:r>
        <w:rPr>
          <w:rFonts w:ascii="Aptos" w:hAnsi="Aptos" w:eastAsia="Aptos" w:cs="Aptos"/>
        </w:rPr>
        <w:t>Invite</w:t>
      </w:r>
      <w:r w:rsidRPr="7684B1F1" w:rsidR="7157A3A6">
        <w:rPr>
          <w:rFonts w:ascii="Aptos" w:hAnsi="Aptos" w:eastAsia="Aptos" w:cs="Aptos"/>
        </w:rPr>
        <w:t xml:space="preserve"> additional </w:t>
      </w:r>
      <w:r w:rsidRPr="7684B1F1" w:rsidR="14626C24">
        <w:rPr>
          <w:rFonts w:ascii="Aptos" w:hAnsi="Aptos" w:eastAsia="Aptos" w:cs="Aptos"/>
        </w:rPr>
        <w:t>Client</w:t>
      </w:r>
      <w:r w:rsidRPr="7684B1F1" w:rsidR="7157A3A6">
        <w:rPr>
          <w:rFonts w:ascii="Aptos" w:hAnsi="Aptos" w:eastAsia="Aptos" w:cs="Aptos"/>
        </w:rPr>
        <w:t xml:space="preserve"> contacts to the portal</w:t>
      </w:r>
    </w:p>
    <w:p w:rsidR="7157A3A6" w:rsidRDefault="7157A3A6" w14:paraId="6B1C3626" w14:textId="5F117B75">
      <w:pPr>
        <w:pStyle w:val="ListParagraph"/>
        <w:numPr>
          <w:ilvl w:val="0"/>
          <w:numId w:val="9"/>
        </w:numPr>
        <w:spacing w:after="0"/>
        <w:rPr>
          <w:rFonts w:ascii="Aptos" w:hAnsi="Aptos" w:eastAsia="Aptos" w:cs="Aptos"/>
        </w:rPr>
      </w:pPr>
      <w:r w:rsidRPr="08137981">
        <w:rPr>
          <w:rFonts w:ascii="Aptos" w:hAnsi="Aptos" w:eastAsia="Aptos" w:cs="Aptos"/>
        </w:rPr>
        <w:t xml:space="preserve">Access and complete the </w:t>
      </w:r>
      <w:r w:rsidRPr="08137981" w:rsidR="00055551">
        <w:rPr>
          <w:rFonts w:ascii="Aptos" w:hAnsi="Aptos" w:eastAsia="Aptos" w:cs="Aptos"/>
        </w:rPr>
        <w:t xml:space="preserve">information </w:t>
      </w:r>
      <w:r w:rsidRPr="08137981">
        <w:rPr>
          <w:rFonts w:ascii="Aptos" w:hAnsi="Aptos" w:eastAsia="Aptos" w:cs="Aptos"/>
        </w:rPr>
        <w:t xml:space="preserve">required </w:t>
      </w:r>
      <w:r w:rsidRPr="08137981" w:rsidR="00055551">
        <w:rPr>
          <w:rFonts w:ascii="Aptos" w:hAnsi="Aptos" w:eastAsia="Aptos" w:cs="Aptos"/>
        </w:rPr>
        <w:t>to complete their Onboarding</w:t>
      </w:r>
    </w:p>
    <w:p w:rsidR="08137981" w:rsidP="3986A08B" w:rsidRDefault="08137981" w14:paraId="24C876A3" w14:textId="1CF00303">
      <w:pPr>
        <w:rPr>
          <w:color w:val="FF0000"/>
        </w:rPr>
      </w:pPr>
    </w:p>
    <w:p w:rsidRPr="00366307" w:rsidR="21DDF081" w:rsidP="3986A08B" w:rsidRDefault="21DDF081" w14:paraId="28CE2F1E" w14:textId="173F80D0">
      <w:pPr>
        <w:rPr>
          <w:rFonts w:ascii="Segoe UI" w:hAnsi="Segoe UI" w:eastAsia="Segoe UI" w:cs="Segoe UI"/>
          <w:color w:val="000000" w:themeColor="text1"/>
          <w:sz w:val="21"/>
          <w:szCs w:val="21"/>
        </w:rPr>
      </w:pPr>
      <w:r w:rsidRPr="00366307">
        <w:rPr>
          <w:color w:val="000000" w:themeColor="text1"/>
        </w:rPr>
        <w:t xml:space="preserve">Where possible, client data captured </w:t>
      </w:r>
      <w:r w:rsidR="0085695C">
        <w:rPr>
          <w:color w:val="000000" w:themeColor="text1"/>
        </w:rPr>
        <w:t>beforehand</w:t>
      </w:r>
      <w:r w:rsidRPr="00366307">
        <w:rPr>
          <w:color w:val="000000" w:themeColor="text1"/>
        </w:rPr>
        <w:t xml:space="preserve"> in HubSpot will be pre-populated in the Client Portal. The Client is responsible for:</w:t>
      </w:r>
    </w:p>
    <w:p w:rsidRPr="00366307" w:rsidR="21DDF081" w:rsidRDefault="21DDF081" w14:paraId="330A297F" w14:textId="4B3A1B27">
      <w:pPr>
        <w:pStyle w:val="ListParagraph"/>
        <w:numPr>
          <w:ilvl w:val="0"/>
          <w:numId w:val="4"/>
        </w:numPr>
        <w:rPr>
          <w:rFonts w:ascii="Segoe UI" w:hAnsi="Segoe UI" w:eastAsia="Segoe UI" w:cs="Segoe UI"/>
          <w:color w:val="000000" w:themeColor="text1"/>
          <w:sz w:val="21"/>
          <w:szCs w:val="21"/>
        </w:rPr>
      </w:pPr>
      <w:r w:rsidRPr="00366307">
        <w:rPr>
          <w:color w:val="000000" w:themeColor="text1"/>
        </w:rPr>
        <w:t>Validating pre-populated data</w:t>
      </w:r>
    </w:p>
    <w:p w:rsidRPr="00366307" w:rsidR="21DDF081" w:rsidRDefault="21DDF081" w14:paraId="3EDD45E4" w14:textId="3537F26D">
      <w:pPr>
        <w:pStyle w:val="ListParagraph"/>
        <w:numPr>
          <w:ilvl w:val="0"/>
          <w:numId w:val="4"/>
        </w:numPr>
        <w:rPr>
          <w:rFonts w:ascii="Segoe UI" w:hAnsi="Segoe UI" w:eastAsia="Segoe UI" w:cs="Segoe UI"/>
          <w:color w:val="000000" w:themeColor="text1"/>
          <w:sz w:val="21"/>
          <w:szCs w:val="21"/>
        </w:rPr>
      </w:pPr>
      <w:r w:rsidRPr="00366307">
        <w:rPr>
          <w:color w:val="000000" w:themeColor="text1"/>
        </w:rPr>
        <w:t>Completing any missing or additional required information</w:t>
      </w:r>
    </w:p>
    <w:p w:rsidRPr="00366307" w:rsidR="08137981" w:rsidP="08137981" w:rsidRDefault="08137981" w14:paraId="2C20BACB" w14:textId="578C9EF6">
      <w:pPr>
        <w:spacing w:after="0"/>
        <w:rPr>
          <w:rFonts w:ascii="Aptos" w:hAnsi="Aptos" w:eastAsia="Aptos" w:cs="Aptos"/>
          <w:color w:val="000000" w:themeColor="text1"/>
        </w:rPr>
      </w:pPr>
    </w:p>
    <w:p w:rsidR="5F98263D" w:rsidP="009467F1" w:rsidRDefault="5F98263D" w14:paraId="487E1856" w14:textId="01D0505D">
      <w:r w:rsidRPr="08137981">
        <w:t>All data captured via the Client Portal:</w:t>
      </w:r>
    </w:p>
    <w:p w:rsidR="5F98263D" w:rsidRDefault="5F98263D" w14:paraId="49B037F8" w14:textId="57CBC065">
      <w:pPr>
        <w:pStyle w:val="ListParagraph"/>
        <w:numPr>
          <w:ilvl w:val="0"/>
          <w:numId w:val="30"/>
        </w:numPr>
      </w:pPr>
      <w:r w:rsidRPr="08137981">
        <w:t>Is stored in the central data platform (Databricks)</w:t>
      </w:r>
    </w:p>
    <w:p w:rsidR="5F98263D" w:rsidRDefault="5F98263D" w14:paraId="6C50D3FA" w14:textId="0789B63B">
      <w:pPr>
        <w:pStyle w:val="ListParagraph"/>
        <w:numPr>
          <w:ilvl w:val="0"/>
          <w:numId w:val="30"/>
        </w:numPr>
      </w:pPr>
      <w:r w:rsidRPr="08137981">
        <w:t>Acts as the single source of truth</w:t>
      </w:r>
    </w:p>
    <w:p w:rsidR="5F98263D" w:rsidRDefault="5F98263D" w14:paraId="5F7041F1" w14:textId="37CC4EF6">
      <w:pPr>
        <w:pStyle w:val="ListParagraph"/>
        <w:numPr>
          <w:ilvl w:val="0"/>
          <w:numId w:val="30"/>
        </w:numPr>
      </w:pPr>
      <w:r w:rsidRPr="08137981">
        <w:t>Is consumed by downstream systems (e.g. VMS, Workday), which do not create or own master data</w:t>
      </w:r>
    </w:p>
    <w:p w:rsidR="08137981" w:rsidP="08137981" w:rsidRDefault="08137981" w14:paraId="7E071F61" w14:textId="71040A1F">
      <w:pPr>
        <w:spacing w:before="240" w:after="240"/>
        <w:rPr>
          <w:rFonts w:ascii="Aptos" w:hAnsi="Aptos" w:eastAsia="Aptos" w:cs="Aptos"/>
        </w:rPr>
      </w:pPr>
    </w:p>
    <w:p w:rsidRPr="00026028" w:rsidR="7684B1F1" w:rsidP="00026028" w:rsidRDefault="7157A3A6" w14:paraId="46D8C566" w14:textId="1CDCCD87">
      <w:pPr>
        <w:spacing w:before="240" w:after="240"/>
      </w:pPr>
      <w:r w:rsidRPr="0A6C6633">
        <w:rPr>
          <w:rFonts w:ascii="Aptos" w:hAnsi="Aptos" w:eastAsia="Aptos" w:cs="Aptos"/>
        </w:rPr>
        <w:t xml:space="preserve">The </w:t>
      </w:r>
      <w:r w:rsidRPr="0A6C6633" w:rsidR="14626C24">
        <w:rPr>
          <w:rFonts w:ascii="Aptos" w:hAnsi="Aptos" w:eastAsia="Aptos" w:cs="Aptos"/>
        </w:rPr>
        <w:t>Client</w:t>
      </w:r>
      <w:r w:rsidRPr="0A6C6633">
        <w:rPr>
          <w:rFonts w:ascii="Aptos" w:hAnsi="Aptos" w:eastAsia="Aptos" w:cs="Aptos"/>
        </w:rPr>
        <w:t xml:space="preserve"> receives access to</w:t>
      </w:r>
      <w:commentRangeStart w:id="1"/>
      <w:r w:rsidRPr="0A6C6633">
        <w:rPr>
          <w:rFonts w:ascii="Aptos" w:hAnsi="Aptos" w:eastAsia="Aptos" w:cs="Aptos"/>
        </w:rPr>
        <w:t xml:space="preserve"> </w:t>
      </w:r>
      <w:commentRangeEnd w:id="1"/>
      <w:r w:rsidRPr="0A6C6633">
        <w:rPr>
          <w:rStyle w:val="CommentReference"/>
          <w:rFonts w:ascii="Aptos" w:hAnsi="Aptos" w:eastAsia="Aptos" w:cs="Aptos"/>
          <w:sz w:val="24"/>
          <w:szCs w:val="24"/>
        </w:rPr>
        <w:commentReference w:id="1"/>
      </w:r>
      <w:r w:rsidRPr="0A6C6633" w:rsidR="00383776">
        <w:rPr>
          <w:rFonts w:ascii="Aptos" w:hAnsi="Aptos" w:eastAsia="Aptos" w:cs="Aptos"/>
        </w:rPr>
        <w:t>key data capture components within the Client Portal</w:t>
      </w:r>
      <w:r w:rsidRPr="0A6C6633">
        <w:rPr>
          <w:rFonts w:ascii="Aptos" w:hAnsi="Aptos" w:eastAsia="Aptos" w:cs="Aptos"/>
        </w:rPr>
        <w:t>:</w:t>
      </w:r>
    </w:p>
    <w:p w:rsidR="001A7466" w:rsidRDefault="789E288C" w14:paraId="5921538C" w14:textId="3CD342D5">
      <w:pPr>
        <w:pStyle w:val="ListParagraph"/>
        <w:numPr>
          <w:ilvl w:val="0"/>
          <w:numId w:val="17"/>
        </w:numPr>
        <w:spacing w:before="240" w:after="240"/>
        <w:rPr>
          <w:rFonts w:ascii="Aptos" w:hAnsi="Aptos" w:eastAsia="Aptos" w:cs="Aptos"/>
          <w:b/>
          <w:bCs/>
        </w:rPr>
      </w:pPr>
      <w:r w:rsidRPr="44B7C79A">
        <w:rPr>
          <w:rFonts w:ascii="Aptos" w:hAnsi="Aptos" w:eastAsia="Aptos" w:cs="Aptos"/>
          <w:b/>
          <w:bCs/>
        </w:rPr>
        <w:lastRenderedPageBreak/>
        <w:t>Client Onboarding Data Form</w:t>
      </w:r>
      <w:r w:rsidRPr="44B7C79A" w:rsidR="00504D7A">
        <w:rPr>
          <w:rFonts w:ascii="Aptos" w:hAnsi="Aptos" w:eastAsia="Aptos" w:cs="Aptos"/>
          <w:b/>
          <w:bCs/>
        </w:rPr>
        <w:t xml:space="preserve"> </w:t>
      </w:r>
    </w:p>
    <w:p w:rsidR="18F0C202" w:rsidP="00B25AC9" w:rsidRDefault="18F0C202" w14:paraId="44614520" w14:textId="73F9A15C">
      <w:pPr>
        <w:ind w:left="720"/>
      </w:pPr>
      <w:r w:rsidRPr="08137981">
        <w:t xml:space="preserve">This component is used to collect and validate </w:t>
      </w:r>
      <w:r w:rsidRPr="08137981">
        <w:rPr>
          <w:b/>
          <w:bCs/>
        </w:rPr>
        <w:t>core client master data</w:t>
      </w:r>
      <w:r w:rsidRPr="08137981">
        <w:t>, including:</w:t>
      </w:r>
    </w:p>
    <w:p w:rsidR="18F0C202" w:rsidRDefault="18F0C202" w14:paraId="6EC6B965" w14:textId="2753D5E4">
      <w:pPr>
        <w:pStyle w:val="ListParagraph"/>
        <w:numPr>
          <w:ilvl w:val="0"/>
          <w:numId w:val="29"/>
        </w:numPr>
      </w:pPr>
      <w:r w:rsidRPr="08137981">
        <w:t>Legal entities</w:t>
      </w:r>
    </w:p>
    <w:p w:rsidR="18F0C202" w:rsidRDefault="18F0C202" w14:paraId="093E6024" w14:textId="1136CE9C">
      <w:pPr>
        <w:pStyle w:val="ListParagraph"/>
        <w:numPr>
          <w:ilvl w:val="0"/>
          <w:numId w:val="29"/>
        </w:numPr>
      </w:pPr>
      <w:r w:rsidRPr="08137981">
        <w:t>Billing structures</w:t>
      </w:r>
    </w:p>
    <w:p w:rsidR="18F0C202" w:rsidRDefault="18F0C202" w14:paraId="1F408B78" w14:textId="3AF32FA8">
      <w:pPr>
        <w:pStyle w:val="ListParagraph"/>
        <w:numPr>
          <w:ilvl w:val="0"/>
          <w:numId w:val="29"/>
        </w:numPr>
      </w:pPr>
      <w:r w:rsidRPr="08137981">
        <w:t>Tax information</w:t>
      </w:r>
    </w:p>
    <w:p w:rsidR="18F0C202" w:rsidRDefault="18F0C202" w14:paraId="1F6DF1F6" w14:textId="1D549AA7">
      <w:pPr>
        <w:pStyle w:val="ListParagraph"/>
        <w:numPr>
          <w:ilvl w:val="0"/>
          <w:numId w:val="29"/>
        </w:numPr>
      </w:pPr>
      <w:r w:rsidRPr="08137981">
        <w:t>Organisational hierarchy</w:t>
      </w:r>
    </w:p>
    <w:p w:rsidR="18F0C202" w:rsidP="00B25AC9" w:rsidRDefault="18F0C202" w14:paraId="13058BEA" w14:textId="172A07AE">
      <w:pPr>
        <w:ind w:left="720"/>
      </w:pPr>
      <w:r w:rsidRPr="08137981">
        <w:t>This data is:</w:t>
      </w:r>
    </w:p>
    <w:p w:rsidR="18F0C202" w:rsidRDefault="18F0C202" w14:paraId="63034AE8" w14:textId="1FF67F40">
      <w:pPr>
        <w:pStyle w:val="ListParagraph"/>
        <w:numPr>
          <w:ilvl w:val="0"/>
          <w:numId w:val="18"/>
        </w:numPr>
      </w:pPr>
      <w:r w:rsidRPr="08137981">
        <w:t>Mandatory</w:t>
      </w:r>
    </w:p>
    <w:p w:rsidR="18F0C202" w:rsidRDefault="18F0C202" w14:paraId="1EC5B8D4" w14:textId="70318EF4">
      <w:pPr>
        <w:pStyle w:val="ListParagraph"/>
        <w:numPr>
          <w:ilvl w:val="0"/>
          <w:numId w:val="18"/>
        </w:numPr>
      </w:pPr>
      <w:r w:rsidRPr="08137981">
        <w:t>Standardised globally</w:t>
      </w:r>
    </w:p>
    <w:p w:rsidR="18F0C202" w:rsidRDefault="18F0C202" w14:paraId="18D93DE8" w14:textId="39CB39AE">
      <w:pPr>
        <w:pStyle w:val="ListParagraph"/>
        <w:numPr>
          <w:ilvl w:val="0"/>
          <w:numId w:val="18"/>
        </w:numPr>
      </w:pPr>
      <w:r w:rsidRPr="08137981">
        <w:t>Required before progressing to the next phase</w:t>
      </w:r>
    </w:p>
    <w:p w:rsidRPr="00B7250C" w:rsidR="001A7466" w:rsidP="00B7250C" w:rsidRDefault="001A7466" w14:paraId="6E8F1818" w14:textId="77777777">
      <w:pPr>
        <w:rPr>
          <w:rFonts w:ascii="Aptos" w:hAnsi="Aptos" w:eastAsia="Aptos" w:cs="Aptos"/>
          <w:b/>
          <w:bCs/>
        </w:rPr>
      </w:pPr>
    </w:p>
    <w:p w:rsidR="00D42B1B" w:rsidRDefault="5FBE89AE" w14:paraId="0916968A" w14:textId="63BA381C">
      <w:pPr>
        <w:pStyle w:val="ListParagraph"/>
        <w:numPr>
          <w:ilvl w:val="0"/>
          <w:numId w:val="17"/>
        </w:numPr>
        <w:rPr/>
      </w:pPr>
      <w:r w:rsidRPr="008400E1" w:rsidR="5FBE89AE">
        <w:rPr>
          <w:rFonts w:ascii="Aptos" w:hAnsi="Aptos" w:eastAsia="Aptos" w:cs="Aptos"/>
          <w:b w:val="1"/>
          <w:bCs w:val="1"/>
        </w:rPr>
        <w:t>Client Readiness Data Form (</w:t>
      </w:r>
      <w:r w:rsidR="00F651AC">
        <w:rPr>
          <w:rFonts w:ascii="Aptos" w:hAnsi="Aptos" w:eastAsia="Aptos" w:cs="Aptos"/>
          <w:b w:val="1"/>
          <w:bCs w:val="1"/>
        </w:rPr>
        <w:t>formerly</w:t>
      </w:r>
      <w:r w:rsidRPr="008400E1" w:rsidR="5FBE89AE">
        <w:rPr>
          <w:rFonts w:ascii="Aptos" w:hAnsi="Aptos" w:eastAsia="Aptos" w:cs="Aptos"/>
          <w:b w:val="1"/>
          <w:bCs w:val="1"/>
        </w:rPr>
        <w:t xml:space="preserve"> known as “</w:t>
      </w:r>
      <w:r w:rsidRPr="008400E1" w:rsidR="00270A41">
        <w:rPr>
          <w:rFonts w:ascii="Aptos" w:hAnsi="Aptos" w:eastAsia="Aptos" w:cs="Aptos"/>
          <w:b w:val="1"/>
          <w:bCs w:val="1"/>
        </w:rPr>
        <w:t>Transactional</w:t>
      </w:r>
      <w:r w:rsidRPr="008400E1" w:rsidR="7157A3A6">
        <w:rPr>
          <w:rFonts w:ascii="Aptos" w:hAnsi="Aptos" w:eastAsia="Aptos" w:cs="Aptos"/>
          <w:b w:val="1"/>
          <w:bCs w:val="1"/>
        </w:rPr>
        <w:t xml:space="preserve"> Data </w:t>
      </w:r>
      <w:r w:rsidRPr="008400E1" w:rsidR="002067F2">
        <w:rPr>
          <w:rFonts w:ascii="Aptos" w:hAnsi="Aptos" w:eastAsia="Aptos" w:cs="Aptos"/>
          <w:b w:val="1"/>
          <w:bCs w:val="1"/>
        </w:rPr>
        <w:t>Template</w:t>
      </w:r>
      <w:r w:rsidRPr="008400E1" w:rsidR="00B3556D">
        <w:rPr>
          <w:rFonts w:ascii="Aptos" w:hAnsi="Aptos" w:eastAsia="Aptos" w:cs="Aptos"/>
          <w:b w:val="1"/>
          <w:bCs w:val="1"/>
        </w:rPr>
        <w:t>s</w:t>
      </w:r>
      <w:r w:rsidRPr="008400E1" w:rsidR="792B8457">
        <w:rPr>
          <w:rFonts w:ascii="Aptos" w:hAnsi="Aptos" w:eastAsia="Aptos" w:cs="Aptos"/>
          <w:b w:val="1"/>
          <w:bCs w:val="1"/>
        </w:rPr>
        <w:t>”)</w:t>
      </w:r>
      <w:r w:rsidR="00270A41">
        <w:br/>
      </w:r>
      <w:r w:rsidRPr="008400E1" w:rsidR="205135D7">
        <w:rPr/>
        <w:t xml:space="preserve">Based on the services defined in the contract, the Client will be presented with the relevant </w:t>
      </w:r>
      <w:r w:rsidRPr="008400E1" w:rsidR="56CFC9CB">
        <w:rPr/>
        <w:t>Client Readiness Data F</w:t>
      </w:r>
      <w:r w:rsidRPr="008400E1" w:rsidR="205135D7">
        <w:rPr/>
        <w:t>orms within the Client Portal</w:t>
      </w:r>
      <w:r w:rsidRPr="008400E1" w:rsidR="00033577">
        <w:rPr/>
        <w:t xml:space="preserve"> </w:t>
      </w:r>
      <w:commentRangeStart w:id="2"/>
      <w:commentRangeStart w:id="3"/>
      <w:commentRangeStart w:id="4"/>
      <w:commentRangeStart w:id="5"/>
      <w:r w:rsidRPr="008400E1" w:rsidR="00033577">
        <w:rPr/>
        <w:t>(the Sales team</w:t>
      </w:r>
      <w:r w:rsidR="000C2CF0">
        <w:rPr/>
        <w:t xml:space="preserve"> will give access to the right forms based on the contract</w:t>
      </w:r>
      <w:r w:rsidRPr="008400E1" w:rsidR="00033577">
        <w:rPr/>
        <w:t>)</w:t>
      </w:r>
      <w:r w:rsidRPr="008400E1" w:rsidR="008400E1">
        <w:rPr/>
        <w:t>.</w:t>
      </w:r>
      <w:r w:rsidR="008400E1">
        <w:rPr/>
        <w:t xml:space="preserve"> </w:t>
      </w:r>
      <w:commentRangeEnd w:id="2"/>
      <w:r w:rsidR="00270A41">
        <w:rPr>
          <w:rStyle w:val="CommentReference"/>
          <w:sz w:val="24"/>
          <w:szCs w:val="24"/>
        </w:rPr>
        <w:commentReference w:id="2"/>
      </w:r>
      <w:commentRangeEnd w:id="3"/>
      <w:r>
        <w:rPr>
          <w:rStyle w:val="CommentReference"/>
        </w:rPr>
        <w:commentReference w:id="3"/>
      </w:r>
      <w:commentRangeEnd w:id="4"/>
      <w:r>
        <w:rPr>
          <w:rStyle w:val="CommentReference"/>
        </w:rPr>
        <w:commentReference w:id="4"/>
      </w:r>
      <w:commentRangeEnd w:id="5"/>
      <w:r>
        <w:rPr>
          <w:rStyle w:val="CommentReference"/>
        </w:rPr>
        <w:commentReference w:id="5"/>
      </w:r>
      <w:commentRangeStart w:id="6"/>
      <w:commentRangeStart w:id="7"/>
      <w:r w:rsidR="0AB49AC2">
        <w:rPr/>
        <w:t xml:space="preserve">We will have </w:t>
      </w:r>
      <w:r w:rsidR="64A30F52">
        <w:rPr/>
        <w:t xml:space="preserve">1 flavour of </w:t>
      </w:r>
      <w:r w:rsidR="0AB49AC2">
        <w:rPr/>
        <w:t>the Client Readiness Data Form</w:t>
      </w:r>
      <w:r w:rsidR="06DFFA5C">
        <w:rPr/>
        <w:t xml:space="preserve"> per service.</w:t>
      </w:r>
      <w:commentRangeEnd w:id="6"/>
      <w:r w:rsidR="00334783">
        <w:rPr>
          <w:rStyle w:val="CommentReference"/>
          <w:sz w:val="24"/>
          <w:szCs w:val="24"/>
        </w:rPr>
        <w:commentReference w:id="6"/>
      </w:r>
      <w:commentRangeEnd w:id="7"/>
      <w:r>
        <w:rPr>
          <w:rStyle w:val="CommentReference"/>
        </w:rPr>
        <w:commentReference w:id="7"/>
      </w:r>
    </w:p>
    <w:p w:rsidR="6CD956DC" w:rsidP="6CD956DC" w:rsidRDefault="6CD956DC" w14:paraId="5915BB56" w14:textId="5E16C2D5">
      <w:pPr>
        <w:pStyle w:val="ListParagraph"/>
        <w:ind w:left="720"/>
      </w:pPr>
    </w:p>
    <w:p w:rsidRPr="008400E1" w:rsidR="205135D7" w:rsidP="008400E1" w:rsidRDefault="205135D7" w14:paraId="37DC9657" w14:textId="31DC39DA">
      <w:pPr>
        <w:ind w:left="720"/>
      </w:pPr>
      <w:r w:rsidRPr="008400E1">
        <w:t xml:space="preserve">These </w:t>
      </w:r>
      <w:r w:rsidR="00257E31">
        <w:t xml:space="preserve">forms </w:t>
      </w:r>
      <w:r w:rsidRPr="008400E1">
        <w:t>may include (depending on service/model):</w:t>
      </w:r>
    </w:p>
    <w:p w:rsidR="205135D7" w:rsidRDefault="205135D7" w14:paraId="3E5B3185" w14:textId="3169FD3A">
      <w:pPr>
        <w:pStyle w:val="ListParagraph"/>
        <w:numPr>
          <w:ilvl w:val="0"/>
          <w:numId w:val="6"/>
        </w:numPr>
      </w:pPr>
      <w:r w:rsidRPr="08137981">
        <w:t>Supplier data</w:t>
      </w:r>
    </w:p>
    <w:p w:rsidR="205135D7" w:rsidRDefault="205135D7" w14:paraId="101E4D8D" w14:textId="353F4E9B">
      <w:pPr>
        <w:pStyle w:val="ListParagraph"/>
        <w:numPr>
          <w:ilvl w:val="0"/>
          <w:numId w:val="6"/>
        </w:numPr>
      </w:pPr>
      <w:r w:rsidRPr="08137981">
        <w:t>Worker data</w:t>
      </w:r>
    </w:p>
    <w:p w:rsidR="205135D7" w:rsidRDefault="205135D7" w14:paraId="40F3849C" w14:textId="7D6DC6B5">
      <w:pPr>
        <w:pStyle w:val="ListParagraph"/>
        <w:numPr>
          <w:ilvl w:val="0"/>
          <w:numId w:val="6"/>
        </w:numPr>
      </w:pPr>
      <w:r w:rsidRPr="08137981">
        <w:t>Assignment structures</w:t>
      </w:r>
    </w:p>
    <w:p w:rsidR="205135D7" w:rsidRDefault="205135D7" w14:paraId="7BBE766C" w14:textId="2300B3A8">
      <w:pPr>
        <w:pStyle w:val="ListParagraph"/>
        <w:numPr>
          <w:ilvl w:val="0"/>
          <w:numId w:val="6"/>
        </w:numPr>
      </w:pPr>
      <w:r w:rsidRPr="08137981">
        <w:t>Rate cards</w:t>
      </w:r>
    </w:p>
    <w:p w:rsidR="008400E1" w:rsidP="008400E1" w:rsidRDefault="008400E1" w14:paraId="6323D934" w14:textId="77777777">
      <w:pPr>
        <w:ind w:left="720"/>
      </w:pPr>
    </w:p>
    <w:p w:rsidR="205135D7" w:rsidP="008400E1" w:rsidRDefault="205135D7" w14:paraId="2C8D87D8" w14:textId="2F04B86C">
      <w:pPr>
        <w:ind w:left="720"/>
      </w:pPr>
      <w:r w:rsidRPr="08137981">
        <w:t>The structure and content of these forms are:</w:t>
      </w:r>
    </w:p>
    <w:p w:rsidR="205135D7" w:rsidRDefault="205135D7" w14:paraId="490C1477" w14:textId="3C3044C3">
      <w:pPr>
        <w:pStyle w:val="ListParagraph"/>
        <w:numPr>
          <w:ilvl w:val="0"/>
          <w:numId w:val="11"/>
        </w:numPr>
      </w:pPr>
      <w:r w:rsidRPr="08137981">
        <w:t>Dynamically driven by the services sold</w:t>
      </w:r>
    </w:p>
    <w:p w:rsidR="205135D7" w:rsidRDefault="205135D7" w14:paraId="08A32596" w14:textId="3714A0AC">
      <w:pPr>
        <w:pStyle w:val="ListParagraph"/>
        <w:numPr>
          <w:ilvl w:val="0"/>
          <w:numId w:val="11"/>
        </w:numPr>
      </w:pPr>
      <w:r w:rsidRPr="08137981">
        <w:t>Standardised across the global model</w:t>
      </w:r>
    </w:p>
    <w:p w:rsidR="008400E1" w:rsidP="008400E1" w:rsidRDefault="008400E1" w14:paraId="3B76DD46" w14:textId="77777777">
      <w:pPr>
        <w:ind w:left="720"/>
      </w:pPr>
    </w:p>
    <w:p w:rsidR="205135D7" w:rsidP="008400E1" w:rsidRDefault="205135D7" w14:paraId="64234393" w14:textId="0CC83D6C">
      <w:pPr>
        <w:ind w:left="720"/>
      </w:pPr>
      <w:r w:rsidRPr="08137981">
        <w:t xml:space="preserve">The Client may begin completing </w:t>
      </w:r>
      <w:r w:rsidR="00257E31">
        <w:t>the Client Readiness Data Form</w:t>
      </w:r>
      <w:r w:rsidRPr="08137981">
        <w:t xml:space="preserve"> during onboarding; however:</w:t>
      </w:r>
    </w:p>
    <w:p w:rsidR="205135D7" w:rsidRDefault="205135D7" w14:paraId="17EA447B" w14:textId="0FBF70D9">
      <w:pPr>
        <w:pStyle w:val="ListParagraph"/>
        <w:numPr>
          <w:ilvl w:val="0"/>
          <w:numId w:val="5"/>
        </w:numPr>
      </w:pPr>
      <w:r w:rsidRPr="08137981">
        <w:t>Full completion and validation is required during the Client Readiness phase</w:t>
      </w:r>
    </w:p>
    <w:p w:rsidRPr="008400E1" w:rsidR="08137981" w:rsidP="008400E1" w:rsidRDefault="08137981" w14:paraId="4267E62A" w14:textId="5046251C">
      <w:pPr>
        <w:rPr>
          <w:b/>
          <w:bCs/>
        </w:rPr>
      </w:pPr>
    </w:p>
    <w:p w:rsidRPr="008400E1" w:rsidR="205135D7" w:rsidP="008400E1" w:rsidRDefault="205135D7" w14:paraId="1A791D9D" w14:textId="2A7E12D4">
      <w:pPr>
        <w:rPr>
          <w:b/>
          <w:bCs/>
        </w:rPr>
      </w:pPr>
      <w:r w:rsidRPr="008400E1">
        <w:rPr>
          <w:b/>
          <w:bCs/>
        </w:rPr>
        <w:t xml:space="preserve">Key Principles </w:t>
      </w:r>
    </w:p>
    <w:p w:rsidR="205135D7" w:rsidRDefault="205135D7" w14:paraId="44F01078" w14:textId="2E99C55C">
      <w:pPr>
        <w:pStyle w:val="ListParagraph"/>
        <w:numPr>
          <w:ilvl w:val="0"/>
          <w:numId w:val="5"/>
        </w:numPr>
      </w:pPr>
      <w:r w:rsidRPr="08137981">
        <w:t>All data must be captured and maintained via the Client Portal (no offline templates or external data collection)</w:t>
      </w:r>
    </w:p>
    <w:p w:rsidR="205135D7" w:rsidRDefault="205135D7" w14:paraId="7F2DA82D" w14:textId="064F31D0">
      <w:pPr>
        <w:pStyle w:val="ListParagraph"/>
        <w:numPr>
          <w:ilvl w:val="0"/>
          <w:numId w:val="5"/>
        </w:numPr>
      </w:pPr>
      <w:r w:rsidRPr="08137981">
        <w:t>The Platform (via the Client Portal) is the single source of truth for all client data</w:t>
      </w:r>
    </w:p>
    <w:p w:rsidR="205135D7" w:rsidRDefault="205135D7" w14:paraId="1CD3C2BB" w14:textId="6C1C757F">
      <w:pPr>
        <w:pStyle w:val="ListParagraph"/>
        <w:numPr>
          <w:ilvl w:val="0"/>
          <w:numId w:val="5"/>
        </w:numPr>
      </w:pPr>
      <w:r w:rsidRPr="08137981">
        <w:t>Downstream systems consume data but do not create or modify master data</w:t>
      </w:r>
    </w:p>
    <w:p w:rsidR="205135D7" w:rsidRDefault="205135D7" w14:paraId="5AD89E85" w14:textId="30E6D166">
      <w:pPr>
        <w:pStyle w:val="ListParagraph"/>
        <w:numPr>
          <w:ilvl w:val="0"/>
          <w:numId w:val="5"/>
        </w:numPr>
      </w:pPr>
      <w:r w:rsidRPr="08137981">
        <w:t>Data must be captured using standardised global structures (no regional variation unless legally required)</w:t>
      </w:r>
    </w:p>
    <w:p w:rsidR="08137981" w:rsidP="08137981" w:rsidRDefault="08137981" w14:paraId="40C2F0D7" w14:textId="01DC3842">
      <w:pPr>
        <w:spacing w:before="240" w:after="240"/>
        <w:rPr>
          <w:rFonts w:ascii="Aptos" w:hAnsi="Aptos" w:eastAsia="Aptos" w:cs="Aptos"/>
        </w:rPr>
      </w:pPr>
    </w:p>
    <w:p w:rsidR="7157A3A6" w:rsidRDefault="7157A3A6" w14:paraId="16F7A847" w14:textId="59513535">
      <w:pPr>
        <w:pStyle w:val="Heading3"/>
        <w:numPr>
          <w:ilvl w:val="1"/>
          <w:numId w:val="27"/>
        </w:numPr>
        <w:spacing w:before="281" w:after="281"/>
      </w:pPr>
      <w:r w:rsidRPr="7684B1F1">
        <w:rPr>
          <w:rFonts w:ascii="Aptos" w:hAnsi="Aptos" w:eastAsia="Aptos" w:cs="Aptos"/>
          <w:b/>
          <w:bCs/>
        </w:rPr>
        <w:t>Assumptions</w:t>
      </w:r>
    </w:p>
    <w:p w:rsidR="7157A3A6" w:rsidP="7684B1F1" w:rsidRDefault="00A61E79" w14:paraId="22AFBD21" w14:textId="750F4835">
      <w:pPr>
        <w:spacing w:before="240" w:after="240"/>
      </w:pPr>
      <w:r w:rsidRPr="08137981">
        <w:rPr>
          <w:rFonts w:ascii="Aptos" w:hAnsi="Aptos" w:eastAsia="Aptos" w:cs="Aptos"/>
        </w:rPr>
        <w:t>The following information must be captured</w:t>
      </w:r>
      <w:r w:rsidRPr="08137981" w:rsidR="26D30377">
        <w:rPr>
          <w:rFonts w:ascii="Aptos" w:hAnsi="Aptos" w:eastAsia="Aptos" w:cs="Aptos"/>
        </w:rPr>
        <w:t xml:space="preserve"> </w:t>
      </w:r>
      <w:r w:rsidRPr="00916D7C" w:rsidR="26D30377">
        <w:rPr>
          <w:rFonts w:ascii="Aptos" w:hAnsi="Aptos" w:eastAsia="Aptos" w:cs="Aptos"/>
          <w:color w:val="000000" w:themeColor="text1"/>
        </w:rPr>
        <w:t>and agreed within the signed</w:t>
      </w:r>
      <w:r w:rsidRPr="00916D7C">
        <w:rPr>
          <w:rFonts w:ascii="Aptos" w:hAnsi="Aptos" w:eastAsia="Aptos" w:cs="Aptos"/>
          <w:color w:val="000000" w:themeColor="text1"/>
        </w:rPr>
        <w:t xml:space="preserve"> </w:t>
      </w:r>
      <w:r w:rsidRPr="08137981">
        <w:rPr>
          <w:rFonts w:ascii="Aptos" w:hAnsi="Aptos" w:eastAsia="Aptos" w:cs="Aptos"/>
        </w:rPr>
        <w:t>contract</w:t>
      </w:r>
      <w:commentRangeStart w:id="9"/>
      <w:r w:rsidRPr="08137981" w:rsidR="7157A3A6">
        <w:rPr>
          <w:rFonts w:ascii="Aptos" w:hAnsi="Aptos" w:eastAsia="Aptos" w:cs="Aptos"/>
        </w:rPr>
        <w:t>:</w:t>
      </w:r>
      <w:commentRangeEnd w:id="9"/>
      <w:r>
        <w:rPr>
          <w:rStyle w:val="CommentReference"/>
          <w:sz w:val="24"/>
          <w:szCs w:val="24"/>
        </w:rPr>
        <w:commentReference w:id="9"/>
      </w:r>
    </w:p>
    <w:p w:rsidR="7157A3A6" w:rsidRDefault="7157A3A6" w14:paraId="03B72781" w14:textId="2EAAA060">
      <w:pPr>
        <w:pStyle w:val="ListParagraph"/>
        <w:numPr>
          <w:ilvl w:val="0"/>
          <w:numId w:val="15"/>
        </w:numPr>
        <w:spacing w:after="0"/>
        <w:rPr>
          <w:rFonts w:ascii="Aptos" w:hAnsi="Aptos" w:eastAsia="Aptos" w:cs="Aptos"/>
        </w:rPr>
      </w:pPr>
      <w:r w:rsidRPr="7684B1F1">
        <w:rPr>
          <w:rFonts w:ascii="Aptos" w:hAnsi="Aptos" w:eastAsia="Aptos" w:cs="Aptos"/>
        </w:rPr>
        <w:t>Program scope</w:t>
      </w:r>
    </w:p>
    <w:p w:rsidR="7157A3A6" w:rsidRDefault="008F4286" w14:paraId="0A66357A" w14:textId="02B22E08">
      <w:pPr>
        <w:pStyle w:val="ListParagraph"/>
        <w:numPr>
          <w:ilvl w:val="0"/>
          <w:numId w:val="15"/>
        </w:numPr>
        <w:spacing w:after="0"/>
        <w:rPr>
          <w:rFonts w:ascii="Aptos" w:hAnsi="Aptos" w:eastAsia="Aptos" w:cs="Aptos"/>
        </w:rPr>
      </w:pPr>
      <w:r>
        <w:rPr>
          <w:rFonts w:ascii="Aptos" w:hAnsi="Aptos" w:eastAsia="Aptos" w:cs="Aptos"/>
        </w:rPr>
        <w:lastRenderedPageBreak/>
        <w:t>Program configuration</w:t>
      </w:r>
    </w:p>
    <w:p w:rsidR="7157A3A6" w:rsidRDefault="7157A3A6" w14:paraId="00CB69BB" w14:textId="75DF8D21">
      <w:pPr>
        <w:pStyle w:val="ListParagraph"/>
        <w:numPr>
          <w:ilvl w:val="0"/>
          <w:numId w:val="15"/>
        </w:numPr>
        <w:spacing w:after="0"/>
        <w:rPr>
          <w:rFonts w:ascii="Aptos" w:hAnsi="Aptos" w:eastAsia="Aptos" w:cs="Aptos"/>
        </w:rPr>
      </w:pPr>
      <w:r w:rsidRPr="08137981">
        <w:rPr>
          <w:rFonts w:ascii="Aptos" w:hAnsi="Aptos" w:eastAsia="Aptos" w:cs="Aptos"/>
        </w:rPr>
        <w:t>Commercial terms</w:t>
      </w:r>
      <w:r w:rsidRPr="08137981" w:rsidR="75158EDD">
        <w:rPr>
          <w:rFonts w:ascii="Aptos" w:hAnsi="Aptos" w:eastAsia="Aptos" w:cs="Aptos"/>
        </w:rPr>
        <w:t xml:space="preserve"> </w:t>
      </w:r>
      <w:r w:rsidRPr="00916D7C" w:rsidR="75158EDD">
        <w:rPr>
          <w:rFonts w:ascii="Aptos" w:hAnsi="Aptos" w:eastAsia="Aptos" w:cs="Aptos"/>
          <w:color w:val="000000" w:themeColor="text1"/>
        </w:rPr>
        <w:t>(including payment terms)</w:t>
      </w:r>
    </w:p>
    <w:p w:rsidR="08137981" w:rsidP="08137981" w:rsidRDefault="08137981" w14:paraId="2CE33845" w14:textId="627F10F9">
      <w:pPr>
        <w:spacing w:after="0"/>
        <w:rPr>
          <w:rFonts w:ascii="Aptos" w:hAnsi="Aptos" w:eastAsia="Aptos" w:cs="Aptos"/>
          <w:color w:val="FF0000"/>
        </w:rPr>
      </w:pPr>
    </w:p>
    <w:p w:rsidRPr="00916D7C" w:rsidR="75158EDD" w:rsidP="08137981" w:rsidRDefault="75158EDD" w14:paraId="393E3A86" w14:textId="3B3C1785">
      <w:pPr>
        <w:spacing w:after="0"/>
        <w:rPr>
          <w:rFonts w:ascii="Aptos" w:hAnsi="Aptos" w:eastAsia="Aptos" w:cs="Aptos"/>
          <w:color w:val="000000" w:themeColor="text1"/>
        </w:rPr>
      </w:pPr>
      <w:r w:rsidRPr="00916D7C">
        <w:rPr>
          <w:rFonts w:ascii="Aptos" w:hAnsi="Aptos" w:eastAsia="Aptos" w:cs="Aptos"/>
          <w:color w:val="000000" w:themeColor="text1"/>
        </w:rPr>
        <w:t>These elements define:</w:t>
      </w:r>
    </w:p>
    <w:p w:rsidRPr="00916D7C" w:rsidR="75158EDD" w:rsidRDefault="75158EDD" w14:paraId="17AC14E9" w14:textId="02DAD85D">
      <w:pPr>
        <w:pStyle w:val="ListParagraph"/>
        <w:numPr>
          <w:ilvl w:val="0"/>
          <w:numId w:val="31"/>
        </w:numPr>
        <w:spacing w:after="0"/>
        <w:rPr>
          <w:rFonts w:ascii="Aptos" w:hAnsi="Aptos" w:eastAsia="Aptos" w:cs="Aptos"/>
          <w:color w:val="000000" w:themeColor="text1"/>
        </w:rPr>
      </w:pPr>
      <w:r w:rsidRPr="00916D7C">
        <w:rPr>
          <w:rFonts w:ascii="Aptos" w:hAnsi="Aptos" w:eastAsia="Aptos" w:cs="Aptos"/>
          <w:color w:val="000000" w:themeColor="text1"/>
        </w:rPr>
        <w:t>The required data structures</w:t>
      </w:r>
    </w:p>
    <w:p w:rsidRPr="00916D7C" w:rsidR="75158EDD" w:rsidRDefault="75158EDD" w14:paraId="2353C30D" w14:textId="64FCD073">
      <w:pPr>
        <w:pStyle w:val="ListParagraph"/>
        <w:numPr>
          <w:ilvl w:val="0"/>
          <w:numId w:val="31"/>
        </w:numPr>
        <w:spacing w:after="0"/>
        <w:rPr>
          <w:rFonts w:ascii="Aptos" w:hAnsi="Aptos" w:eastAsia="Aptos" w:cs="Aptos"/>
          <w:color w:val="000000" w:themeColor="text1"/>
        </w:rPr>
      </w:pPr>
      <w:r w:rsidRPr="00916D7C">
        <w:rPr>
          <w:rFonts w:ascii="Aptos" w:hAnsi="Aptos" w:eastAsia="Aptos" w:cs="Aptos"/>
          <w:color w:val="000000" w:themeColor="text1"/>
        </w:rPr>
        <w:t>The applicable portal forms</w:t>
      </w:r>
    </w:p>
    <w:p w:rsidRPr="00916D7C" w:rsidR="75158EDD" w:rsidRDefault="75158EDD" w14:paraId="57CABEB0" w14:textId="3A9E6B7E">
      <w:pPr>
        <w:pStyle w:val="ListParagraph"/>
        <w:numPr>
          <w:ilvl w:val="0"/>
          <w:numId w:val="31"/>
        </w:numPr>
        <w:spacing w:after="0"/>
        <w:rPr>
          <w:rFonts w:ascii="Aptos" w:hAnsi="Aptos" w:eastAsia="Aptos" w:cs="Aptos"/>
          <w:color w:val="000000" w:themeColor="text1"/>
        </w:rPr>
      </w:pPr>
      <w:r w:rsidRPr="00916D7C">
        <w:rPr>
          <w:rFonts w:ascii="Aptos" w:hAnsi="Aptos" w:eastAsia="Aptos" w:cs="Aptos"/>
          <w:color w:val="000000" w:themeColor="text1"/>
        </w:rPr>
        <w:t>The downstream configuration</w:t>
      </w:r>
    </w:p>
    <w:p w:rsidR="08137981" w:rsidP="08137981" w:rsidRDefault="08137981" w14:paraId="63B6EF38" w14:textId="02D738C4">
      <w:pPr>
        <w:spacing w:after="0"/>
        <w:rPr>
          <w:rFonts w:ascii="Aptos" w:hAnsi="Aptos" w:eastAsia="Aptos" w:cs="Aptos"/>
          <w:color w:val="FF0000"/>
        </w:rPr>
      </w:pPr>
    </w:p>
    <w:p w:rsidR="7157A3A6" w:rsidRDefault="7157A3A6" w14:paraId="46DDA911" w14:textId="3EBE5A18">
      <w:pPr>
        <w:pStyle w:val="Heading3"/>
        <w:numPr>
          <w:ilvl w:val="1"/>
          <w:numId w:val="27"/>
        </w:numPr>
        <w:spacing w:before="281" w:after="281"/>
      </w:pPr>
      <w:r w:rsidRPr="7684B1F1">
        <w:rPr>
          <w:rFonts w:ascii="Aptos" w:hAnsi="Aptos" w:eastAsia="Aptos" w:cs="Aptos"/>
          <w:b/>
          <w:bCs/>
        </w:rPr>
        <w:t>Roles and Responsibilities</w:t>
      </w:r>
    </w:p>
    <w:p w:rsidR="14626C24" w:rsidP="08137981" w:rsidRDefault="14626C24" w14:paraId="3B379F98" w14:textId="47860AB2">
      <w:pPr>
        <w:spacing w:before="240" w:after="240"/>
        <w:rPr>
          <w:rFonts w:ascii="Aptos" w:hAnsi="Aptos" w:eastAsia="Aptos" w:cs="Aptos"/>
          <w:b/>
          <w:bCs/>
          <w:color w:val="FF0000"/>
        </w:rPr>
      </w:pPr>
      <w:r w:rsidRPr="08137981">
        <w:rPr>
          <w:rFonts w:ascii="Aptos" w:hAnsi="Aptos" w:eastAsia="Aptos" w:cs="Aptos"/>
          <w:b/>
          <w:bCs/>
        </w:rPr>
        <w:t>Client</w:t>
      </w:r>
    </w:p>
    <w:p w:rsidRPr="009F7D7C" w:rsidR="30B3190F" w:rsidRDefault="30B3190F" w14:paraId="196547EB" w14:textId="5233AA9D">
      <w:pPr>
        <w:pStyle w:val="ListParagraph"/>
        <w:numPr>
          <w:ilvl w:val="0"/>
          <w:numId w:val="25"/>
        </w:numPr>
        <w:spacing w:after="0"/>
        <w:rPr>
          <w:rFonts w:ascii="Aptos" w:hAnsi="Aptos" w:eastAsia="Aptos" w:cs="Aptos"/>
          <w:color w:val="000000" w:themeColor="text1"/>
        </w:rPr>
      </w:pPr>
      <w:r w:rsidRPr="009F7D7C">
        <w:rPr>
          <w:rFonts w:ascii="Aptos" w:hAnsi="Aptos" w:eastAsia="Aptos" w:cs="Aptos"/>
          <w:color w:val="000000" w:themeColor="text1"/>
        </w:rPr>
        <w:t>Validate</w:t>
      </w:r>
      <w:r w:rsidRPr="009F7D7C" w:rsidR="009F7D7C">
        <w:rPr>
          <w:rFonts w:ascii="Aptos" w:hAnsi="Aptos" w:eastAsia="Aptos" w:cs="Aptos"/>
          <w:color w:val="000000" w:themeColor="text1"/>
        </w:rPr>
        <w:t xml:space="preserve">s </w:t>
      </w:r>
      <w:r w:rsidRPr="009F7D7C">
        <w:rPr>
          <w:rFonts w:ascii="Aptos" w:hAnsi="Aptos" w:eastAsia="Aptos" w:cs="Aptos"/>
          <w:color w:val="000000" w:themeColor="text1"/>
        </w:rPr>
        <w:t>pre-populated data in the Client Portal</w:t>
      </w:r>
    </w:p>
    <w:p w:rsidR="7157A3A6" w:rsidRDefault="7157A3A6" w14:paraId="494560AE" w14:textId="6AE1A8F6">
      <w:pPr>
        <w:pStyle w:val="ListParagraph"/>
        <w:numPr>
          <w:ilvl w:val="0"/>
          <w:numId w:val="25"/>
        </w:numPr>
        <w:spacing w:after="0"/>
        <w:rPr>
          <w:rFonts w:ascii="Aptos" w:hAnsi="Aptos" w:eastAsia="Aptos" w:cs="Aptos"/>
        </w:rPr>
      </w:pPr>
      <w:r w:rsidRPr="7684B1F1">
        <w:rPr>
          <w:rFonts w:ascii="Aptos" w:hAnsi="Aptos" w:eastAsia="Aptos" w:cs="Aptos"/>
        </w:rPr>
        <w:t>Complete</w:t>
      </w:r>
      <w:r w:rsidR="009F7D7C">
        <w:rPr>
          <w:rFonts w:ascii="Aptos" w:hAnsi="Aptos" w:eastAsia="Aptos" w:cs="Aptos"/>
        </w:rPr>
        <w:t>s</w:t>
      </w:r>
      <w:r w:rsidRPr="7684B1F1">
        <w:rPr>
          <w:rFonts w:ascii="Aptos" w:hAnsi="Aptos" w:eastAsia="Aptos" w:cs="Aptos"/>
        </w:rPr>
        <w:t xml:space="preserve"> the </w:t>
      </w:r>
      <w:r w:rsidR="009172ED">
        <w:rPr>
          <w:rFonts w:ascii="Aptos" w:hAnsi="Aptos" w:eastAsia="Aptos" w:cs="Aptos"/>
        </w:rPr>
        <w:t>Client Onboarding Data Form</w:t>
      </w:r>
    </w:p>
    <w:p w:rsidR="7157A3A6" w:rsidRDefault="7157A3A6" w14:paraId="6D215FE7" w14:textId="5269921E">
      <w:pPr>
        <w:pStyle w:val="ListParagraph"/>
        <w:numPr>
          <w:ilvl w:val="0"/>
          <w:numId w:val="25"/>
        </w:numPr>
        <w:spacing w:after="0"/>
        <w:rPr>
          <w:rFonts w:ascii="Aptos" w:hAnsi="Aptos" w:eastAsia="Aptos" w:cs="Aptos"/>
        </w:rPr>
      </w:pPr>
      <w:r w:rsidRPr="7684B1F1">
        <w:rPr>
          <w:rFonts w:ascii="Aptos" w:hAnsi="Aptos" w:eastAsia="Aptos" w:cs="Aptos"/>
        </w:rPr>
        <w:t>Add</w:t>
      </w:r>
      <w:r w:rsidR="009F7D7C">
        <w:rPr>
          <w:rFonts w:ascii="Aptos" w:hAnsi="Aptos" w:eastAsia="Aptos" w:cs="Aptos"/>
        </w:rPr>
        <w:t>s</w:t>
      </w:r>
      <w:r w:rsidRPr="7684B1F1">
        <w:rPr>
          <w:rFonts w:ascii="Aptos" w:hAnsi="Aptos" w:eastAsia="Aptos" w:cs="Aptos"/>
        </w:rPr>
        <w:t xml:space="preserve"> relevant </w:t>
      </w:r>
      <w:r w:rsidRPr="7684B1F1" w:rsidR="14626C24">
        <w:rPr>
          <w:rFonts w:ascii="Aptos" w:hAnsi="Aptos" w:eastAsia="Aptos" w:cs="Aptos"/>
        </w:rPr>
        <w:t>Client</w:t>
      </w:r>
      <w:r w:rsidRPr="7684B1F1">
        <w:rPr>
          <w:rFonts w:ascii="Aptos" w:hAnsi="Aptos" w:eastAsia="Aptos" w:cs="Aptos"/>
        </w:rPr>
        <w:t xml:space="preserve"> contacts</w:t>
      </w:r>
      <w:r w:rsidR="009172ED">
        <w:rPr>
          <w:rFonts w:ascii="Aptos" w:hAnsi="Aptos" w:eastAsia="Aptos" w:cs="Aptos"/>
        </w:rPr>
        <w:t xml:space="preserve"> and invites them</w:t>
      </w:r>
    </w:p>
    <w:p w:rsidR="7157A3A6" w:rsidP="7684B1F1" w:rsidRDefault="7157A3A6" w14:paraId="3D265429" w14:textId="7FB4F250">
      <w:pPr>
        <w:spacing w:before="240" w:after="240"/>
      </w:pPr>
      <w:r w:rsidRPr="7684B1F1">
        <w:rPr>
          <w:rFonts w:ascii="Aptos" w:hAnsi="Aptos" w:eastAsia="Aptos" w:cs="Aptos"/>
          <w:b/>
          <w:bCs/>
        </w:rPr>
        <w:t>Headfirst Sales Team</w:t>
      </w:r>
    </w:p>
    <w:p w:rsidRPr="000133F2" w:rsidR="7157A3A6" w:rsidRDefault="7157A3A6" w14:paraId="4FFA1635" w14:textId="101A901D">
      <w:pPr>
        <w:pStyle w:val="ListParagraph"/>
        <w:numPr>
          <w:ilvl w:val="0"/>
          <w:numId w:val="20"/>
        </w:numPr>
        <w:spacing w:after="0"/>
        <w:rPr>
          <w:rFonts w:ascii="Aptos" w:hAnsi="Aptos" w:eastAsia="Aptos" w:cs="Aptos"/>
          <w:color w:val="000000" w:themeColor="text1"/>
        </w:rPr>
      </w:pPr>
      <w:r w:rsidRPr="000133F2">
        <w:rPr>
          <w:rFonts w:ascii="Aptos" w:hAnsi="Aptos" w:eastAsia="Aptos" w:cs="Aptos"/>
          <w:color w:val="000000" w:themeColor="text1"/>
        </w:rPr>
        <w:t xml:space="preserve">Provide </w:t>
      </w:r>
      <w:r w:rsidRPr="000133F2" w:rsidR="14626C24">
        <w:rPr>
          <w:rFonts w:ascii="Aptos" w:hAnsi="Aptos" w:eastAsia="Aptos" w:cs="Aptos"/>
          <w:color w:val="000000" w:themeColor="text1"/>
        </w:rPr>
        <w:t>Client</w:t>
      </w:r>
      <w:r w:rsidRPr="000133F2">
        <w:rPr>
          <w:rFonts w:ascii="Aptos" w:hAnsi="Aptos" w:eastAsia="Aptos" w:cs="Aptos"/>
          <w:color w:val="000000" w:themeColor="text1"/>
        </w:rPr>
        <w:t xml:space="preserve"> Portal access</w:t>
      </w:r>
    </w:p>
    <w:p w:rsidRPr="000133F2" w:rsidR="7838FA67" w:rsidRDefault="7838FA67" w14:paraId="65055D0B" w14:textId="34386354">
      <w:pPr>
        <w:pStyle w:val="ListParagraph"/>
        <w:numPr>
          <w:ilvl w:val="0"/>
          <w:numId w:val="20"/>
        </w:numPr>
        <w:spacing w:after="0"/>
        <w:rPr>
          <w:rFonts w:ascii="Aptos" w:hAnsi="Aptos" w:eastAsia="Aptos" w:cs="Aptos"/>
          <w:color w:val="000000" w:themeColor="text1"/>
        </w:rPr>
      </w:pPr>
      <w:r w:rsidRPr="000133F2">
        <w:rPr>
          <w:rFonts w:ascii="Aptos" w:hAnsi="Aptos" w:eastAsia="Aptos" w:cs="Aptos"/>
          <w:color w:val="000000" w:themeColor="text1"/>
        </w:rPr>
        <w:t>Ensure pre-population of available upstream data</w:t>
      </w:r>
    </w:p>
    <w:p w:rsidRPr="000133F2" w:rsidR="7157A3A6" w:rsidRDefault="7157A3A6" w14:paraId="31DA8AAA" w14:textId="3F5902E9">
      <w:pPr>
        <w:pStyle w:val="ListParagraph"/>
        <w:numPr>
          <w:ilvl w:val="0"/>
          <w:numId w:val="20"/>
        </w:numPr>
        <w:spacing w:after="0"/>
        <w:rPr>
          <w:rFonts w:ascii="Aptos" w:hAnsi="Aptos" w:eastAsia="Aptos" w:cs="Aptos"/>
          <w:color w:val="000000" w:themeColor="text1"/>
        </w:rPr>
      </w:pPr>
      <w:r w:rsidRPr="000133F2">
        <w:rPr>
          <w:rFonts w:ascii="Aptos" w:hAnsi="Aptos" w:eastAsia="Aptos" w:cs="Aptos"/>
          <w:color w:val="000000" w:themeColor="text1"/>
        </w:rPr>
        <w:t xml:space="preserve">Support the </w:t>
      </w:r>
      <w:r w:rsidRPr="000133F2" w:rsidR="14626C24">
        <w:rPr>
          <w:rFonts w:ascii="Aptos" w:hAnsi="Aptos" w:eastAsia="Aptos" w:cs="Aptos"/>
          <w:color w:val="000000" w:themeColor="text1"/>
        </w:rPr>
        <w:t>Client</w:t>
      </w:r>
      <w:r w:rsidRPr="000133F2">
        <w:rPr>
          <w:rFonts w:ascii="Aptos" w:hAnsi="Aptos" w:eastAsia="Aptos" w:cs="Aptos"/>
          <w:color w:val="000000" w:themeColor="text1"/>
        </w:rPr>
        <w:t xml:space="preserve"> during onboarding</w:t>
      </w:r>
    </w:p>
    <w:p w:rsidRPr="000133F2" w:rsidR="7157A3A6" w:rsidRDefault="7157A3A6" w14:paraId="4AD850FB" w14:textId="1F369291">
      <w:pPr>
        <w:pStyle w:val="ListParagraph"/>
        <w:numPr>
          <w:ilvl w:val="0"/>
          <w:numId w:val="20"/>
        </w:numPr>
        <w:spacing w:after="0"/>
        <w:rPr>
          <w:rFonts w:ascii="Aptos" w:hAnsi="Aptos" w:eastAsia="Aptos" w:cs="Aptos"/>
          <w:color w:val="000000" w:themeColor="text1"/>
        </w:rPr>
      </w:pPr>
      <w:r w:rsidRPr="000133F2">
        <w:rPr>
          <w:rFonts w:ascii="Aptos" w:hAnsi="Aptos" w:eastAsia="Aptos" w:cs="Aptos"/>
          <w:color w:val="000000" w:themeColor="text1"/>
        </w:rPr>
        <w:t xml:space="preserve">Prepare the </w:t>
      </w:r>
      <w:r w:rsidRPr="000133F2" w:rsidR="35C7F73C">
        <w:rPr>
          <w:rFonts w:ascii="Aptos" w:hAnsi="Aptos" w:eastAsia="Aptos" w:cs="Aptos"/>
          <w:color w:val="000000" w:themeColor="text1"/>
        </w:rPr>
        <w:t xml:space="preserve">structured </w:t>
      </w:r>
      <w:r w:rsidRPr="000133F2">
        <w:rPr>
          <w:rFonts w:ascii="Aptos" w:hAnsi="Aptos" w:eastAsia="Aptos" w:cs="Aptos"/>
          <w:color w:val="000000" w:themeColor="text1"/>
        </w:rPr>
        <w:t>handover to Customer Success</w:t>
      </w:r>
    </w:p>
    <w:p w:rsidR="00A2467E" w:rsidP="00A2467E" w:rsidRDefault="00A2467E" w14:paraId="1D10CA35" w14:textId="77777777">
      <w:pPr>
        <w:spacing w:after="0"/>
        <w:rPr>
          <w:rFonts w:ascii="Aptos" w:hAnsi="Aptos" w:eastAsia="Aptos" w:cs="Aptos"/>
          <w:b/>
          <w:bCs/>
        </w:rPr>
      </w:pPr>
    </w:p>
    <w:p w:rsidR="7157A3A6" w:rsidRDefault="7157A3A6" w14:paraId="1C69FB1A" w14:textId="61EB586E">
      <w:pPr>
        <w:pStyle w:val="Heading3"/>
        <w:numPr>
          <w:ilvl w:val="1"/>
          <w:numId w:val="27"/>
        </w:numPr>
        <w:spacing w:before="281" w:after="281"/>
      </w:pPr>
      <w:r w:rsidRPr="7684B1F1">
        <w:rPr>
          <w:rFonts w:ascii="Aptos" w:hAnsi="Aptos" w:eastAsia="Aptos" w:cs="Aptos"/>
          <w:b/>
          <w:bCs/>
        </w:rPr>
        <w:t>Exit Criteria</w:t>
      </w:r>
    </w:p>
    <w:p w:rsidR="14626C24" w:rsidP="7684B1F1" w:rsidRDefault="14626C24" w14:paraId="55B081DE" w14:textId="17DF2A32">
      <w:pPr>
        <w:spacing w:before="240" w:after="240"/>
      </w:pPr>
      <w:r w:rsidRPr="7684B1F1">
        <w:rPr>
          <w:rFonts w:ascii="Aptos" w:hAnsi="Aptos" w:eastAsia="Aptos" w:cs="Aptos"/>
        </w:rPr>
        <w:t>Client</w:t>
      </w:r>
      <w:r w:rsidRPr="7684B1F1" w:rsidR="7157A3A6">
        <w:rPr>
          <w:rFonts w:ascii="Aptos" w:hAnsi="Aptos" w:eastAsia="Aptos" w:cs="Aptos"/>
        </w:rPr>
        <w:t xml:space="preserve"> Onboarding is complete when:</w:t>
      </w:r>
    </w:p>
    <w:p w:rsidR="00BE3777" w:rsidRDefault="7157A3A6" w14:paraId="507C7C86" w14:textId="4455E063">
      <w:pPr>
        <w:pStyle w:val="ListParagraph"/>
        <w:numPr>
          <w:ilvl w:val="0"/>
          <w:numId w:val="22"/>
        </w:numPr>
        <w:spacing w:after="0"/>
        <w:rPr>
          <w:rFonts w:ascii="Aptos" w:hAnsi="Aptos" w:eastAsia="Aptos" w:cs="Aptos"/>
        </w:rPr>
      </w:pPr>
      <w:r w:rsidRPr="08137981">
        <w:rPr>
          <w:rFonts w:ascii="Aptos" w:hAnsi="Aptos" w:eastAsia="Aptos" w:cs="Aptos"/>
        </w:rPr>
        <w:t xml:space="preserve">The </w:t>
      </w:r>
      <w:r w:rsidRPr="08137981" w:rsidR="14626C24">
        <w:rPr>
          <w:rFonts w:ascii="Aptos" w:hAnsi="Aptos" w:eastAsia="Aptos" w:cs="Aptos"/>
        </w:rPr>
        <w:t>Client</w:t>
      </w:r>
      <w:r w:rsidRPr="08137981">
        <w:rPr>
          <w:rFonts w:ascii="Aptos" w:hAnsi="Aptos" w:eastAsia="Aptos" w:cs="Aptos"/>
        </w:rPr>
        <w:t xml:space="preserve"> has been set up in </w:t>
      </w:r>
      <w:r w:rsidR="000133F2">
        <w:rPr>
          <w:rFonts w:ascii="Aptos" w:hAnsi="Aptos" w:eastAsia="Aptos" w:cs="Aptos"/>
        </w:rPr>
        <w:t>Hub</w:t>
      </w:r>
      <w:r w:rsidR="00D33F86">
        <w:rPr>
          <w:rFonts w:ascii="Aptos" w:hAnsi="Aptos" w:eastAsia="Aptos" w:cs="Aptos"/>
        </w:rPr>
        <w:t>S</w:t>
      </w:r>
      <w:r w:rsidR="000133F2">
        <w:rPr>
          <w:rFonts w:ascii="Aptos" w:hAnsi="Aptos" w:eastAsia="Aptos" w:cs="Aptos"/>
        </w:rPr>
        <w:t>pot</w:t>
      </w:r>
      <w:r w:rsidRPr="08137981" w:rsidR="00BE3777">
        <w:rPr>
          <w:rFonts w:ascii="Aptos" w:hAnsi="Aptos" w:eastAsia="Aptos" w:cs="Aptos"/>
        </w:rPr>
        <w:t xml:space="preserve"> and received access to the Client Portal</w:t>
      </w:r>
    </w:p>
    <w:p w:rsidRPr="008917AB" w:rsidR="09E43CC7" w:rsidRDefault="09E43CC7" w14:paraId="3E8A4959" w14:textId="05754D02">
      <w:pPr>
        <w:pStyle w:val="ListParagraph"/>
        <w:numPr>
          <w:ilvl w:val="0"/>
          <w:numId w:val="22"/>
        </w:numPr>
        <w:spacing w:after="0"/>
        <w:rPr>
          <w:rFonts w:ascii="Aptos" w:hAnsi="Aptos" w:eastAsia="Aptos" w:cs="Aptos"/>
          <w:color w:val="000000" w:themeColor="text1"/>
        </w:rPr>
      </w:pPr>
      <w:r w:rsidRPr="008917AB">
        <w:rPr>
          <w:rFonts w:ascii="Aptos" w:hAnsi="Aptos" w:eastAsia="Aptos" w:cs="Aptos"/>
          <w:color w:val="000000" w:themeColor="text1"/>
        </w:rPr>
        <w:t xml:space="preserve">All required </w:t>
      </w:r>
      <w:r w:rsidR="00432857">
        <w:rPr>
          <w:rFonts w:ascii="Aptos" w:hAnsi="Aptos" w:eastAsia="Aptos" w:cs="Aptos"/>
          <w:color w:val="000000" w:themeColor="text1"/>
        </w:rPr>
        <w:t>Client Onboarding</w:t>
      </w:r>
      <w:r w:rsidRPr="008917AB">
        <w:rPr>
          <w:rFonts w:ascii="Aptos" w:hAnsi="Aptos" w:eastAsia="Aptos" w:cs="Aptos"/>
          <w:color w:val="000000" w:themeColor="text1"/>
        </w:rPr>
        <w:t xml:space="preserve"> Data</w:t>
      </w:r>
      <w:r w:rsidR="00432857">
        <w:rPr>
          <w:rFonts w:ascii="Aptos" w:hAnsi="Aptos" w:eastAsia="Aptos" w:cs="Aptos"/>
          <w:color w:val="000000" w:themeColor="text1"/>
        </w:rPr>
        <w:t xml:space="preserve"> Form</w:t>
      </w:r>
      <w:r w:rsidRPr="008917AB">
        <w:rPr>
          <w:rFonts w:ascii="Aptos" w:hAnsi="Aptos" w:eastAsia="Aptos" w:cs="Aptos"/>
          <w:color w:val="000000" w:themeColor="text1"/>
        </w:rPr>
        <w:t xml:space="preserve"> has been:</w:t>
      </w:r>
    </w:p>
    <w:p w:rsidRPr="008917AB" w:rsidR="09E43CC7" w:rsidRDefault="09E43CC7" w14:paraId="5CBC0E45" w14:textId="3EF1D3D6">
      <w:pPr>
        <w:pStyle w:val="ListParagraph"/>
        <w:numPr>
          <w:ilvl w:val="1"/>
          <w:numId w:val="22"/>
        </w:numPr>
        <w:spacing w:after="0"/>
        <w:rPr>
          <w:rFonts w:ascii="Aptos" w:hAnsi="Aptos" w:eastAsia="Aptos" w:cs="Aptos"/>
          <w:color w:val="000000" w:themeColor="text1"/>
        </w:rPr>
      </w:pPr>
      <w:r w:rsidRPr="008917AB">
        <w:rPr>
          <w:rFonts w:ascii="Aptos" w:hAnsi="Aptos" w:eastAsia="Aptos" w:cs="Aptos"/>
          <w:color w:val="000000" w:themeColor="text1"/>
        </w:rPr>
        <w:t>Completed</w:t>
      </w:r>
    </w:p>
    <w:p w:rsidRPr="008917AB" w:rsidR="09E43CC7" w:rsidRDefault="09E43CC7" w14:paraId="2C181457" w14:textId="17EFC13C">
      <w:pPr>
        <w:pStyle w:val="ListParagraph"/>
        <w:numPr>
          <w:ilvl w:val="1"/>
          <w:numId w:val="22"/>
        </w:numPr>
        <w:spacing w:after="0"/>
        <w:rPr>
          <w:rFonts w:ascii="Aptos" w:hAnsi="Aptos" w:eastAsia="Aptos" w:cs="Aptos"/>
          <w:color w:val="000000" w:themeColor="text1"/>
        </w:rPr>
      </w:pPr>
      <w:r w:rsidRPr="008917AB">
        <w:rPr>
          <w:rFonts w:ascii="Aptos" w:hAnsi="Aptos" w:eastAsia="Aptos" w:cs="Aptos"/>
          <w:color w:val="000000" w:themeColor="text1"/>
        </w:rPr>
        <w:t>Validated</w:t>
      </w:r>
    </w:p>
    <w:p w:rsidRPr="008917AB" w:rsidR="09E43CC7" w:rsidRDefault="09E43CC7" w14:paraId="555D50D1" w14:textId="420CCB70">
      <w:pPr>
        <w:pStyle w:val="ListParagraph"/>
        <w:numPr>
          <w:ilvl w:val="1"/>
          <w:numId w:val="22"/>
        </w:numPr>
        <w:spacing w:after="0"/>
        <w:rPr>
          <w:rFonts w:ascii="Aptos" w:hAnsi="Aptos" w:eastAsia="Aptos" w:cs="Aptos"/>
          <w:color w:val="000000" w:themeColor="text1"/>
        </w:rPr>
      </w:pPr>
      <w:r w:rsidRPr="008917AB">
        <w:rPr>
          <w:rFonts w:ascii="Aptos" w:hAnsi="Aptos" w:eastAsia="Aptos" w:cs="Aptos"/>
          <w:color w:val="000000" w:themeColor="text1"/>
        </w:rPr>
        <w:t>Stored in central data platform</w:t>
      </w:r>
    </w:p>
    <w:p w:rsidRPr="008917AB" w:rsidR="09E43CC7" w:rsidRDefault="09E43CC7" w14:paraId="26556BFE" w14:textId="4D5CBF0E">
      <w:pPr>
        <w:pStyle w:val="ListParagraph"/>
        <w:numPr>
          <w:ilvl w:val="0"/>
          <w:numId w:val="22"/>
        </w:numPr>
        <w:spacing w:after="0"/>
        <w:rPr>
          <w:rFonts w:ascii="Aptos" w:hAnsi="Aptos" w:eastAsia="Aptos" w:cs="Aptos"/>
          <w:color w:val="000000" w:themeColor="text1"/>
        </w:rPr>
      </w:pPr>
      <w:r w:rsidRPr="008917AB">
        <w:rPr>
          <w:rFonts w:ascii="Aptos" w:hAnsi="Aptos" w:eastAsia="Aptos" w:cs="Aptos"/>
          <w:color w:val="000000" w:themeColor="text1"/>
        </w:rPr>
        <w:t>Data is confirmed as ready for progression to Client Readiness</w:t>
      </w:r>
    </w:p>
    <w:p w:rsidR="00490704" w:rsidP="7684B1F1" w:rsidRDefault="00490704" w14:paraId="7322D1BE" w14:textId="77777777">
      <w:pPr>
        <w:spacing w:after="0"/>
      </w:pPr>
    </w:p>
    <w:p w:rsidR="7157A3A6" w:rsidP="7684B1F1" w:rsidRDefault="7157A3A6" w14:paraId="1BA05164" w14:textId="64D24EB8">
      <w:pPr>
        <w:pStyle w:val="Heading2"/>
        <w:spacing w:before="299" w:after="299"/>
      </w:pPr>
      <w:r w:rsidRPr="7684B1F1">
        <w:rPr>
          <w:rFonts w:ascii="Aptos" w:hAnsi="Aptos" w:eastAsia="Aptos" w:cs="Aptos"/>
          <w:b/>
          <w:bCs/>
          <w:sz w:val="36"/>
          <w:szCs w:val="36"/>
        </w:rPr>
        <w:lastRenderedPageBreak/>
        <w:t xml:space="preserve">2. </w:t>
      </w:r>
      <w:r w:rsidRPr="7684B1F1" w:rsidR="14626C24">
        <w:rPr>
          <w:rFonts w:ascii="Aptos" w:hAnsi="Aptos" w:eastAsia="Aptos" w:cs="Aptos"/>
          <w:b/>
          <w:bCs/>
          <w:sz w:val="36"/>
          <w:szCs w:val="36"/>
        </w:rPr>
        <w:t>Client</w:t>
      </w:r>
      <w:r w:rsidRPr="7684B1F1">
        <w:rPr>
          <w:rFonts w:ascii="Aptos" w:hAnsi="Aptos" w:eastAsia="Aptos" w:cs="Aptos"/>
          <w:b/>
          <w:bCs/>
          <w:sz w:val="36"/>
          <w:szCs w:val="36"/>
        </w:rPr>
        <w:t xml:space="preserve"> Readiness</w:t>
      </w:r>
    </w:p>
    <w:p w:rsidR="7157A3A6" w:rsidRDefault="7157A3A6" w14:paraId="0813A60C" w14:textId="02C85FB1">
      <w:pPr>
        <w:pStyle w:val="Heading3"/>
        <w:numPr>
          <w:ilvl w:val="1"/>
          <w:numId w:val="16"/>
        </w:numPr>
        <w:spacing w:before="281" w:after="281"/>
      </w:pPr>
      <w:r w:rsidRPr="7684B1F1">
        <w:rPr>
          <w:rFonts w:ascii="Aptos" w:hAnsi="Aptos" w:eastAsia="Aptos" w:cs="Aptos"/>
          <w:b/>
          <w:bCs/>
        </w:rPr>
        <w:t>Objective</w:t>
      </w:r>
    </w:p>
    <w:p w:rsidR="32AF95ED" w:rsidP="00B26C4E" w:rsidRDefault="32AF95ED" w14:paraId="112DD5BA" w14:textId="0C713627">
      <w:r w:rsidRPr="33256FD8">
        <w:t>The objective of Client Readiness is to confirm and finalise the program design, ensuring that all required transactional data, supplier data, and configuration inputs are captured, validated, and aligned to the global operating model prior to implementation.</w:t>
      </w:r>
    </w:p>
    <w:p w:rsidR="32AF95ED" w:rsidP="00B26C4E" w:rsidRDefault="32AF95ED" w14:paraId="3573CD8E" w14:textId="099A0AC9">
      <w:r w:rsidRPr="33256FD8">
        <w:t>This phase ensures that the solution is:</w:t>
      </w:r>
    </w:p>
    <w:p w:rsidR="32AF95ED" w:rsidRDefault="32AF95ED" w14:paraId="727E3A80" w14:textId="0943B640">
      <w:pPr>
        <w:pStyle w:val="ListParagraph"/>
        <w:numPr>
          <w:ilvl w:val="0"/>
          <w:numId w:val="28"/>
        </w:numPr>
      </w:pPr>
      <w:r w:rsidRPr="33256FD8">
        <w:t>Fully defined</w:t>
      </w:r>
    </w:p>
    <w:p w:rsidR="32AF95ED" w:rsidRDefault="32AF95ED" w14:paraId="7EEA970E" w14:textId="63CA5422">
      <w:pPr>
        <w:pStyle w:val="ListParagraph"/>
        <w:numPr>
          <w:ilvl w:val="0"/>
          <w:numId w:val="28"/>
        </w:numPr>
      </w:pPr>
      <w:r w:rsidRPr="33256FD8">
        <w:t>Globally consistent</w:t>
      </w:r>
    </w:p>
    <w:p w:rsidR="32AF95ED" w:rsidRDefault="32AF95ED" w14:paraId="28A0DD9A" w14:textId="48173B3D">
      <w:pPr>
        <w:pStyle w:val="ListParagraph"/>
        <w:numPr>
          <w:ilvl w:val="0"/>
          <w:numId w:val="28"/>
        </w:numPr>
      </w:pPr>
      <w:r w:rsidRPr="33256FD8">
        <w:t>Ready for system configuration and deployment</w:t>
      </w:r>
    </w:p>
    <w:p w:rsidR="7E39B44F" w:rsidP="7E39B44F" w:rsidRDefault="7E39B44F" w14:paraId="5BC40965" w14:textId="43E9E969">
      <w:pPr>
        <w:spacing w:before="240" w:after="240"/>
        <w:rPr>
          <w:rFonts w:ascii="Aptos" w:hAnsi="Aptos" w:eastAsia="Aptos" w:cs="Aptos"/>
        </w:rPr>
      </w:pPr>
    </w:p>
    <w:p w:rsidR="6E18F909" w:rsidP="6E18F909" w:rsidRDefault="6E18F909" w14:paraId="787F3921" w14:textId="055508DB">
      <w:pPr>
        <w:spacing w:before="240" w:after="240"/>
        <w:rPr>
          <w:rFonts w:ascii="Aptos" w:hAnsi="Aptos" w:eastAsia="Aptos" w:cs="Aptos"/>
        </w:rPr>
      </w:pPr>
    </w:p>
    <w:p w:rsidR="7157A3A6" w:rsidRDefault="7157A3A6" w14:paraId="58CCD720" w14:textId="2B475323">
      <w:pPr>
        <w:pStyle w:val="Heading3"/>
        <w:numPr>
          <w:ilvl w:val="1"/>
          <w:numId w:val="16"/>
        </w:numPr>
        <w:spacing w:before="281" w:after="281"/>
      </w:pPr>
      <w:r w:rsidRPr="7684B1F1">
        <w:rPr>
          <w:rFonts w:ascii="Aptos" w:hAnsi="Aptos" w:eastAsia="Aptos" w:cs="Aptos"/>
          <w:b/>
          <w:bCs/>
        </w:rPr>
        <w:t>Activities</w:t>
      </w:r>
    </w:p>
    <w:p w:rsidR="7157A3A6" w:rsidP="7684B1F1" w:rsidRDefault="7157A3A6" w14:paraId="32B1456E" w14:textId="2FA17C52">
      <w:pPr>
        <w:spacing w:before="240" w:after="240"/>
      </w:pPr>
      <w:r w:rsidRPr="7684B1F1">
        <w:rPr>
          <w:rFonts w:ascii="Aptos" w:hAnsi="Aptos" w:eastAsia="Aptos" w:cs="Aptos"/>
        </w:rPr>
        <w:t xml:space="preserve">During this phase, Headfirst Global and the </w:t>
      </w:r>
      <w:r w:rsidRPr="7684B1F1" w:rsidR="14626C24">
        <w:rPr>
          <w:rFonts w:ascii="Aptos" w:hAnsi="Aptos" w:eastAsia="Aptos" w:cs="Aptos"/>
        </w:rPr>
        <w:t>Client</w:t>
      </w:r>
      <w:r w:rsidRPr="7684B1F1">
        <w:rPr>
          <w:rFonts w:ascii="Aptos" w:hAnsi="Aptos" w:eastAsia="Aptos" w:cs="Aptos"/>
        </w:rPr>
        <w:t xml:space="preserve"> work together to prepare for </w:t>
      </w:r>
      <w:commentRangeStart w:id="10"/>
      <w:commentRangeStart w:id="11"/>
      <w:r w:rsidRPr="7684B1F1">
        <w:rPr>
          <w:rFonts w:ascii="Aptos" w:hAnsi="Aptos" w:eastAsia="Aptos" w:cs="Aptos"/>
        </w:rPr>
        <w:t>implementation</w:t>
      </w:r>
      <w:commentRangeEnd w:id="10"/>
      <w:r w:rsidRPr="7684B1F1" w:rsidR="00FE45AC">
        <w:rPr>
          <w:rStyle w:val="CommentReference"/>
          <w:rFonts w:ascii="Aptos" w:hAnsi="Aptos" w:eastAsia="Aptos" w:cs="Aptos"/>
          <w:sz w:val="24"/>
          <w:szCs w:val="24"/>
        </w:rPr>
        <w:commentReference w:id="10"/>
      </w:r>
      <w:commentRangeEnd w:id="11"/>
      <w:r>
        <w:rPr>
          <w:rStyle w:val="CommentReference"/>
        </w:rPr>
        <w:commentReference w:id="11"/>
      </w:r>
      <w:r w:rsidRPr="7684B1F1">
        <w:rPr>
          <w:rFonts w:ascii="Aptos" w:hAnsi="Aptos" w:eastAsia="Aptos" w:cs="Aptos"/>
        </w:rPr>
        <w:t xml:space="preserve"> and go-live.</w:t>
      </w:r>
    </w:p>
    <w:p w:rsidR="7157A3A6" w:rsidP="3986A08B" w:rsidRDefault="7157A3A6" w14:paraId="64D7EB9C" w14:textId="1D3E1715">
      <w:r w:rsidRPr="3986A08B">
        <w:t>Key activities include:</w:t>
      </w:r>
    </w:p>
    <w:tbl>
      <w:tblPr>
        <w:tblStyle w:val="TableGrid"/>
        <w:tblW w:w="0" w:type="auto"/>
        <w:tblLook w:val="06A0" w:firstRow="1" w:lastRow="0" w:firstColumn="1" w:lastColumn="0" w:noHBand="1" w:noVBand="1"/>
      </w:tblPr>
      <w:tblGrid>
        <w:gridCol w:w="2157"/>
        <w:gridCol w:w="4903"/>
        <w:gridCol w:w="1956"/>
      </w:tblGrid>
      <w:tr w:rsidR="3986A08B" w:rsidTr="3986A08B" w14:paraId="2F0D0163" w14:textId="77777777">
        <w:trPr>
          <w:trHeight w:val="300"/>
        </w:trPr>
        <w:tc>
          <w:tcPr>
            <w:tcW w:w="2175" w:type="dxa"/>
          </w:tcPr>
          <w:p w:rsidRPr="00B26C4E" w:rsidR="742E83EF" w:rsidP="3986A08B" w:rsidRDefault="742E83EF" w14:paraId="5CF15CED" w14:textId="69263381">
            <w:pPr>
              <w:rPr>
                <w:b/>
                <w:bCs/>
                <w:color w:val="000000" w:themeColor="text1"/>
              </w:rPr>
            </w:pPr>
            <w:r w:rsidRPr="00B26C4E">
              <w:rPr>
                <w:b/>
                <w:bCs/>
                <w:color w:val="000000" w:themeColor="text1"/>
              </w:rPr>
              <w:t>Activity</w:t>
            </w:r>
          </w:p>
        </w:tc>
        <w:tc>
          <w:tcPr>
            <w:tcW w:w="4985" w:type="dxa"/>
          </w:tcPr>
          <w:p w:rsidRPr="00B26C4E" w:rsidR="742E83EF" w:rsidP="3986A08B" w:rsidRDefault="742E83EF" w14:paraId="3F91E4A4" w14:textId="3089D08B">
            <w:pPr>
              <w:rPr>
                <w:b/>
                <w:bCs/>
                <w:color w:val="000000" w:themeColor="text1"/>
              </w:rPr>
            </w:pPr>
            <w:r w:rsidRPr="00B26C4E">
              <w:rPr>
                <w:b/>
                <w:bCs/>
                <w:color w:val="000000" w:themeColor="text1"/>
              </w:rPr>
              <w:t>What it means</w:t>
            </w:r>
          </w:p>
        </w:tc>
        <w:tc>
          <w:tcPr>
            <w:tcW w:w="1965" w:type="dxa"/>
          </w:tcPr>
          <w:p w:rsidRPr="00B26C4E" w:rsidR="742E83EF" w:rsidP="3986A08B" w:rsidRDefault="742E83EF" w14:paraId="4427A7D3" w14:textId="2F113752">
            <w:pPr>
              <w:rPr>
                <w:b/>
                <w:bCs/>
                <w:color w:val="000000" w:themeColor="text1"/>
              </w:rPr>
            </w:pPr>
            <w:r w:rsidRPr="00B26C4E">
              <w:rPr>
                <w:b/>
                <w:bCs/>
                <w:color w:val="000000" w:themeColor="text1"/>
              </w:rPr>
              <w:t>Output</w:t>
            </w:r>
          </w:p>
        </w:tc>
      </w:tr>
      <w:tr w:rsidR="3986A08B" w:rsidTr="3986A08B" w14:paraId="6A610047" w14:textId="77777777">
        <w:trPr>
          <w:trHeight w:val="300"/>
        </w:trPr>
        <w:tc>
          <w:tcPr>
            <w:tcW w:w="2175" w:type="dxa"/>
          </w:tcPr>
          <w:p w:rsidRPr="00B26C4E" w:rsidR="742E83EF" w:rsidP="3986A08B" w:rsidRDefault="742E83EF" w14:paraId="36827043" w14:textId="318139BB">
            <w:pPr>
              <w:rPr>
                <w:color w:val="000000" w:themeColor="text1"/>
              </w:rPr>
            </w:pPr>
            <w:r w:rsidRPr="00B26C4E">
              <w:rPr>
                <w:color w:val="000000" w:themeColor="text1"/>
              </w:rPr>
              <w:t>Scope revalidation</w:t>
            </w:r>
          </w:p>
        </w:tc>
        <w:tc>
          <w:tcPr>
            <w:tcW w:w="4985" w:type="dxa"/>
          </w:tcPr>
          <w:p w:rsidRPr="00B26C4E" w:rsidR="70A3830F" w:rsidP="3986A08B" w:rsidRDefault="70A3830F" w14:paraId="08AF7474" w14:textId="2F6B9B78">
            <w:pPr>
              <w:rPr>
                <w:color w:val="000000" w:themeColor="text1"/>
              </w:rPr>
            </w:pPr>
            <w:r w:rsidRPr="00B26C4E">
              <w:rPr>
                <w:color w:val="000000" w:themeColor="text1"/>
              </w:rPr>
              <w:t>Confirm what’s in scope from the contract</w:t>
            </w:r>
          </w:p>
          <w:p w:rsidRPr="00B26C4E" w:rsidR="3986A08B" w:rsidP="3986A08B" w:rsidRDefault="3986A08B" w14:paraId="64E28CE5" w14:textId="53E18020">
            <w:pPr>
              <w:rPr>
                <w:color w:val="000000" w:themeColor="text1"/>
              </w:rPr>
            </w:pPr>
          </w:p>
        </w:tc>
        <w:tc>
          <w:tcPr>
            <w:tcW w:w="1965" w:type="dxa"/>
          </w:tcPr>
          <w:p w:rsidRPr="00B26C4E" w:rsidR="1B15262A" w:rsidP="3986A08B" w:rsidRDefault="1B15262A" w14:paraId="28A1BFDA" w14:textId="7FDDDA25">
            <w:pPr>
              <w:rPr>
                <w:color w:val="000000" w:themeColor="text1"/>
              </w:rPr>
            </w:pPr>
            <w:r w:rsidRPr="00B26C4E">
              <w:rPr>
                <w:color w:val="000000" w:themeColor="text1"/>
              </w:rPr>
              <w:t>Agreed scope</w:t>
            </w:r>
          </w:p>
          <w:p w:rsidRPr="00B26C4E" w:rsidR="3986A08B" w:rsidP="3986A08B" w:rsidRDefault="3986A08B" w14:paraId="6DAC1386" w14:textId="6FBD080A">
            <w:pPr>
              <w:rPr>
                <w:color w:val="000000" w:themeColor="text1"/>
              </w:rPr>
            </w:pPr>
          </w:p>
        </w:tc>
      </w:tr>
      <w:tr w:rsidR="3986A08B" w:rsidTr="3986A08B" w14:paraId="5FC2CD56" w14:textId="77777777">
        <w:trPr>
          <w:trHeight w:val="300"/>
        </w:trPr>
        <w:tc>
          <w:tcPr>
            <w:tcW w:w="2175" w:type="dxa"/>
          </w:tcPr>
          <w:p w:rsidRPr="00B26C4E" w:rsidR="742E83EF" w:rsidP="3986A08B" w:rsidRDefault="742E83EF" w14:paraId="7C215D2A" w14:textId="0548D376">
            <w:pPr>
              <w:rPr>
                <w:color w:val="000000" w:themeColor="text1"/>
              </w:rPr>
            </w:pPr>
            <w:r w:rsidRPr="00B26C4E">
              <w:rPr>
                <w:color w:val="000000" w:themeColor="text1"/>
              </w:rPr>
              <w:t>Data completion</w:t>
            </w:r>
          </w:p>
          <w:p w:rsidRPr="00B26C4E" w:rsidR="3986A08B" w:rsidP="3986A08B" w:rsidRDefault="3986A08B" w14:paraId="658632BA" w14:textId="516337C7">
            <w:pPr>
              <w:rPr>
                <w:color w:val="000000" w:themeColor="text1"/>
              </w:rPr>
            </w:pPr>
          </w:p>
        </w:tc>
        <w:tc>
          <w:tcPr>
            <w:tcW w:w="4985" w:type="dxa"/>
          </w:tcPr>
          <w:p w:rsidRPr="00B26C4E" w:rsidR="0E140096" w:rsidP="3986A08B" w:rsidRDefault="0E140096" w14:paraId="3B25FC54" w14:textId="2DC63A11">
            <w:pPr>
              <w:rPr>
                <w:color w:val="000000" w:themeColor="text1"/>
              </w:rPr>
            </w:pPr>
            <w:r w:rsidRPr="00B26C4E">
              <w:rPr>
                <w:color w:val="000000" w:themeColor="text1"/>
              </w:rPr>
              <w:t xml:space="preserve">Client provides required </w:t>
            </w:r>
            <w:r w:rsidR="005D2CD0">
              <w:rPr>
                <w:color w:val="000000" w:themeColor="text1"/>
              </w:rPr>
              <w:t>Client Readiness Data Form</w:t>
            </w:r>
            <w:r w:rsidRPr="00B26C4E">
              <w:rPr>
                <w:color w:val="000000" w:themeColor="text1"/>
              </w:rPr>
              <w:t xml:space="preserve"> (suppliers, workers, rates, etc.) via the portal</w:t>
            </w:r>
          </w:p>
          <w:p w:rsidRPr="00B26C4E" w:rsidR="3986A08B" w:rsidP="3986A08B" w:rsidRDefault="3986A08B" w14:paraId="74956E1A" w14:textId="797976CE">
            <w:pPr>
              <w:rPr>
                <w:color w:val="000000" w:themeColor="text1"/>
              </w:rPr>
            </w:pPr>
          </w:p>
        </w:tc>
        <w:tc>
          <w:tcPr>
            <w:tcW w:w="1965" w:type="dxa"/>
          </w:tcPr>
          <w:p w:rsidRPr="00B26C4E" w:rsidR="1AC3CAF5" w:rsidP="3986A08B" w:rsidRDefault="1AC3CAF5" w14:paraId="2F712441" w14:textId="43A1DA1D">
            <w:pPr>
              <w:rPr>
                <w:color w:val="000000" w:themeColor="text1"/>
              </w:rPr>
            </w:pPr>
            <w:r w:rsidRPr="00B26C4E">
              <w:rPr>
                <w:color w:val="000000" w:themeColor="text1"/>
              </w:rPr>
              <w:t>Complete Dataset</w:t>
            </w:r>
          </w:p>
        </w:tc>
      </w:tr>
      <w:tr w:rsidR="3986A08B" w:rsidTr="3986A08B" w14:paraId="106D214A" w14:textId="77777777">
        <w:trPr>
          <w:trHeight w:val="300"/>
        </w:trPr>
        <w:tc>
          <w:tcPr>
            <w:tcW w:w="2175" w:type="dxa"/>
          </w:tcPr>
          <w:p w:rsidRPr="00B26C4E" w:rsidR="742E83EF" w:rsidP="3986A08B" w:rsidRDefault="742E83EF" w14:paraId="32058D03" w14:textId="57367BA5">
            <w:pPr>
              <w:rPr>
                <w:color w:val="000000" w:themeColor="text1"/>
              </w:rPr>
            </w:pPr>
            <w:r w:rsidRPr="00B26C4E">
              <w:rPr>
                <w:color w:val="000000" w:themeColor="text1"/>
              </w:rPr>
              <w:t>Data validation</w:t>
            </w:r>
          </w:p>
          <w:p w:rsidRPr="00B26C4E" w:rsidR="3986A08B" w:rsidP="3986A08B" w:rsidRDefault="3986A08B" w14:paraId="62031933" w14:textId="7C3ECB6F">
            <w:pPr>
              <w:rPr>
                <w:color w:val="000000" w:themeColor="text1"/>
              </w:rPr>
            </w:pPr>
          </w:p>
        </w:tc>
        <w:tc>
          <w:tcPr>
            <w:tcW w:w="4985" w:type="dxa"/>
          </w:tcPr>
          <w:p w:rsidRPr="00B26C4E" w:rsidR="073293B0" w:rsidP="3986A08B" w:rsidRDefault="073293B0" w14:paraId="39C3A535" w14:textId="1F29C036">
            <w:pPr>
              <w:rPr>
                <w:color w:val="000000" w:themeColor="text1"/>
              </w:rPr>
            </w:pPr>
            <w:r w:rsidRPr="00B26C4E">
              <w:rPr>
                <w:color w:val="000000" w:themeColor="text1"/>
              </w:rPr>
              <w:t>Check data is accurate, complete, and standardised</w:t>
            </w:r>
          </w:p>
          <w:p w:rsidRPr="00B26C4E" w:rsidR="3986A08B" w:rsidP="3986A08B" w:rsidRDefault="3986A08B" w14:paraId="2A34A711" w14:textId="52A8F958">
            <w:pPr>
              <w:rPr>
                <w:color w:val="000000" w:themeColor="text1"/>
              </w:rPr>
            </w:pPr>
          </w:p>
        </w:tc>
        <w:tc>
          <w:tcPr>
            <w:tcW w:w="1965" w:type="dxa"/>
          </w:tcPr>
          <w:p w:rsidRPr="00B26C4E" w:rsidR="2C8B3615" w:rsidP="3986A08B" w:rsidRDefault="2C8B3615" w14:paraId="4E89B6B6" w14:textId="2ED47826">
            <w:pPr>
              <w:rPr>
                <w:color w:val="000000" w:themeColor="text1"/>
              </w:rPr>
            </w:pPr>
            <w:r w:rsidRPr="00B26C4E">
              <w:rPr>
                <w:color w:val="000000" w:themeColor="text1"/>
              </w:rPr>
              <w:t>Clean, approved data</w:t>
            </w:r>
          </w:p>
          <w:p w:rsidRPr="00B26C4E" w:rsidR="3986A08B" w:rsidP="3986A08B" w:rsidRDefault="3986A08B" w14:paraId="750E3FED" w14:textId="1C952BEC">
            <w:pPr>
              <w:rPr>
                <w:color w:val="000000" w:themeColor="text1"/>
              </w:rPr>
            </w:pPr>
          </w:p>
        </w:tc>
      </w:tr>
      <w:tr w:rsidR="3986A08B" w:rsidTr="3986A08B" w14:paraId="67D11D8E" w14:textId="77777777">
        <w:trPr>
          <w:trHeight w:val="300"/>
        </w:trPr>
        <w:tc>
          <w:tcPr>
            <w:tcW w:w="2175" w:type="dxa"/>
          </w:tcPr>
          <w:p w:rsidRPr="00B26C4E" w:rsidR="3986A08B" w:rsidP="3986A08B" w:rsidRDefault="3986A08B" w14:paraId="259E0E0E" w14:textId="5EA9F0B9">
            <w:pPr>
              <w:rPr>
                <w:color w:val="000000" w:themeColor="text1"/>
              </w:rPr>
            </w:pPr>
            <w:r w:rsidRPr="00B26C4E">
              <w:rPr>
                <w:color w:val="000000" w:themeColor="text1"/>
              </w:rPr>
              <w:t>Supplier onboarding</w:t>
            </w:r>
          </w:p>
        </w:tc>
        <w:tc>
          <w:tcPr>
            <w:tcW w:w="4985" w:type="dxa"/>
          </w:tcPr>
          <w:p w:rsidRPr="00B26C4E" w:rsidR="7499231A" w:rsidP="3986A08B" w:rsidRDefault="7499231A" w14:paraId="0180A0B6" w14:textId="4AF2325E">
            <w:pPr>
              <w:rPr>
                <w:color w:val="000000" w:themeColor="text1"/>
              </w:rPr>
            </w:pPr>
            <w:r w:rsidRPr="00B26C4E">
              <w:rPr>
                <w:color w:val="000000" w:themeColor="text1"/>
              </w:rPr>
              <w:t>Identify and onboard all suppliers via the portal</w:t>
            </w:r>
          </w:p>
          <w:p w:rsidRPr="00B26C4E" w:rsidR="3986A08B" w:rsidP="3986A08B" w:rsidRDefault="3986A08B" w14:paraId="695D6070" w14:textId="644555CD">
            <w:pPr>
              <w:rPr>
                <w:color w:val="000000" w:themeColor="text1"/>
              </w:rPr>
            </w:pPr>
          </w:p>
        </w:tc>
        <w:tc>
          <w:tcPr>
            <w:tcW w:w="1965" w:type="dxa"/>
          </w:tcPr>
          <w:p w:rsidRPr="00B26C4E" w:rsidR="093C4EF8" w:rsidP="3986A08B" w:rsidRDefault="093C4EF8" w14:paraId="1D5A88DD" w14:textId="675AB20D">
            <w:pPr>
              <w:rPr>
                <w:color w:val="000000" w:themeColor="text1"/>
              </w:rPr>
            </w:pPr>
            <w:r w:rsidRPr="00B26C4E">
              <w:rPr>
                <w:color w:val="000000" w:themeColor="text1"/>
              </w:rPr>
              <w:t>Suppliers ready for go-live</w:t>
            </w:r>
          </w:p>
          <w:p w:rsidRPr="00B26C4E" w:rsidR="3986A08B" w:rsidP="3986A08B" w:rsidRDefault="3986A08B" w14:paraId="1AD3E1D4" w14:textId="6B7E1492">
            <w:pPr>
              <w:rPr>
                <w:color w:val="000000" w:themeColor="text1"/>
              </w:rPr>
            </w:pPr>
          </w:p>
        </w:tc>
      </w:tr>
      <w:tr w:rsidR="3986A08B" w:rsidTr="3986A08B" w14:paraId="7AAE57DA" w14:textId="77777777">
        <w:trPr>
          <w:trHeight w:val="300"/>
        </w:trPr>
        <w:tc>
          <w:tcPr>
            <w:tcW w:w="2175" w:type="dxa"/>
          </w:tcPr>
          <w:p w:rsidRPr="00B26C4E" w:rsidR="3986A08B" w:rsidP="3986A08B" w:rsidRDefault="3986A08B" w14:paraId="0D7229B3" w14:textId="6FF47F14">
            <w:pPr>
              <w:rPr>
                <w:color w:val="000000" w:themeColor="text1"/>
              </w:rPr>
            </w:pPr>
            <w:r w:rsidRPr="00B26C4E">
              <w:rPr>
                <w:color w:val="000000" w:themeColor="text1"/>
              </w:rPr>
              <w:t>Design definition</w:t>
            </w:r>
          </w:p>
        </w:tc>
        <w:tc>
          <w:tcPr>
            <w:tcW w:w="4985" w:type="dxa"/>
          </w:tcPr>
          <w:p w:rsidRPr="00B26C4E" w:rsidR="08A010AB" w:rsidP="3986A08B" w:rsidRDefault="08A010AB" w14:paraId="448AB403" w14:textId="390C120E">
            <w:pPr>
              <w:rPr>
                <w:color w:val="000000" w:themeColor="text1"/>
              </w:rPr>
            </w:pPr>
            <w:r w:rsidRPr="00B26C4E">
              <w:rPr>
                <w:color w:val="000000" w:themeColor="text1"/>
              </w:rPr>
              <w:t>Agree how the programme will work (data, workflows, payments)</w:t>
            </w:r>
          </w:p>
          <w:p w:rsidRPr="00B26C4E" w:rsidR="3986A08B" w:rsidP="3986A08B" w:rsidRDefault="3986A08B" w14:paraId="6A132A3D" w14:textId="7A0E9E07">
            <w:pPr>
              <w:rPr>
                <w:color w:val="000000" w:themeColor="text1"/>
              </w:rPr>
            </w:pPr>
          </w:p>
        </w:tc>
        <w:tc>
          <w:tcPr>
            <w:tcW w:w="1965" w:type="dxa"/>
          </w:tcPr>
          <w:p w:rsidRPr="00B26C4E" w:rsidR="093C4EF8" w:rsidP="3986A08B" w:rsidRDefault="093C4EF8" w14:paraId="59E53D16" w14:textId="58907BFC">
            <w:pPr>
              <w:rPr>
                <w:color w:val="000000" w:themeColor="text1"/>
              </w:rPr>
            </w:pPr>
            <w:r w:rsidRPr="00B26C4E">
              <w:rPr>
                <w:color w:val="000000" w:themeColor="text1"/>
              </w:rPr>
              <w:t>Agreed Design</w:t>
            </w:r>
          </w:p>
        </w:tc>
      </w:tr>
      <w:tr w:rsidR="3986A08B" w:rsidTr="3986A08B" w14:paraId="6795B866" w14:textId="77777777">
        <w:trPr>
          <w:trHeight w:val="300"/>
        </w:trPr>
        <w:tc>
          <w:tcPr>
            <w:tcW w:w="2175" w:type="dxa"/>
          </w:tcPr>
          <w:p w:rsidRPr="00B26C4E" w:rsidR="013B51E7" w:rsidP="3986A08B" w:rsidRDefault="013B51E7" w14:paraId="10494A14" w14:textId="6BF93D73">
            <w:pPr>
              <w:rPr>
                <w:color w:val="000000" w:themeColor="text1"/>
              </w:rPr>
            </w:pPr>
            <w:r w:rsidRPr="00B26C4E">
              <w:rPr>
                <w:color w:val="000000" w:themeColor="text1"/>
              </w:rPr>
              <w:t>Process setup</w:t>
            </w:r>
          </w:p>
          <w:p w:rsidRPr="00B26C4E" w:rsidR="3986A08B" w:rsidP="3986A08B" w:rsidRDefault="3986A08B" w14:paraId="773CFED3" w14:textId="65CBFB34">
            <w:pPr>
              <w:rPr>
                <w:color w:val="000000" w:themeColor="text1"/>
              </w:rPr>
            </w:pPr>
          </w:p>
        </w:tc>
        <w:tc>
          <w:tcPr>
            <w:tcW w:w="4985" w:type="dxa"/>
          </w:tcPr>
          <w:p w:rsidRPr="00B26C4E" w:rsidR="35ADEFCC" w:rsidP="3986A08B" w:rsidRDefault="35ADEFCC" w14:paraId="23441162" w14:textId="37C8BACE">
            <w:pPr>
              <w:rPr>
                <w:color w:val="000000" w:themeColor="text1"/>
              </w:rPr>
            </w:pPr>
            <w:r w:rsidRPr="00B26C4E">
              <w:rPr>
                <w:color w:val="000000" w:themeColor="text1"/>
              </w:rPr>
              <w:t>Define how the end-to-end process will run</w:t>
            </w:r>
          </w:p>
          <w:p w:rsidRPr="00B26C4E" w:rsidR="3986A08B" w:rsidP="3986A08B" w:rsidRDefault="3986A08B" w14:paraId="623D7C96" w14:textId="6BE5B2BD">
            <w:pPr>
              <w:rPr>
                <w:color w:val="000000" w:themeColor="text1"/>
              </w:rPr>
            </w:pPr>
          </w:p>
        </w:tc>
        <w:tc>
          <w:tcPr>
            <w:tcW w:w="1965" w:type="dxa"/>
          </w:tcPr>
          <w:p w:rsidRPr="00B26C4E" w:rsidR="1863BF98" w:rsidP="3986A08B" w:rsidRDefault="1863BF98" w14:paraId="363C9E72" w14:textId="512DB006">
            <w:pPr>
              <w:rPr>
                <w:color w:val="000000" w:themeColor="text1"/>
              </w:rPr>
            </w:pPr>
            <w:r w:rsidRPr="00B26C4E">
              <w:rPr>
                <w:color w:val="000000" w:themeColor="text1"/>
              </w:rPr>
              <w:t>Documented process</w:t>
            </w:r>
          </w:p>
          <w:p w:rsidRPr="00B26C4E" w:rsidR="3986A08B" w:rsidP="3986A08B" w:rsidRDefault="3986A08B" w14:paraId="70A4FF03" w14:textId="09D38C6A">
            <w:pPr>
              <w:rPr>
                <w:color w:val="000000" w:themeColor="text1"/>
              </w:rPr>
            </w:pPr>
          </w:p>
        </w:tc>
      </w:tr>
      <w:tr w:rsidR="3986A08B" w:rsidTr="3986A08B" w14:paraId="599A4C29" w14:textId="77777777">
        <w:trPr>
          <w:trHeight w:val="1080"/>
        </w:trPr>
        <w:tc>
          <w:tcPr>
            <w:tcW w:w="2175" w:type="dxa"/>
          </w:tcPr>
          <w:p w:rsidRPr="00B26C4E" w:rsidR="013B51E7" w:rsidP="3986A08B" w:rsidRDefault="013B51E7" w14:paraId="36D0EE63" w14:textId="1A8C4A88">
            <w:pPr>
              <w:rPr>
                <w:color w:val="000000" w:themeColor="text1"/>
              </w:rPr>
            </w:pPr>
            <w:r w:rsidRPr="00B26C4E">
              <w:rPr>
                <w:color w:val="000000" w:themeColor="text1"/>
              </w:rPr>
              <w:lastRenderedPageBreak/>
              <w:t>Change &amp; training</w:t>
            </w:r>
          </w:p>
        </w:tc>
        <w:tc>
          <w:tcPr>
            <w:tcW w:w="4985" w:type="dxa"/>
          </w:tcPr>
          <w:p w:rsidRPr="00B26C4E" w:rsidR="78A81610" w:rsidP="3986A08B" w:rsidRDefault="78A81610" w14:paraId="552F59E1" w14:textId="4873BBAB">
            <w:pPr>
              <w:rPr>
                <w:color w:val="000000" w:themeColor="text1"/>
              </w:rPr>
            </w:pPr>
            <w:r w:rsidRPr="00B26C4E">
              <w:rPr>
                <w:color w:val="000000" w:themeColor="text1"/>
              </w:rPr>
              <w:t>Prepare comms, training and adoption plan</w:t>
            </w:r>
          </w:p>
          <w:p w:rsidRPr="00B26C4E" w:rsidR="3986A08B" w:rsidP="3986A08B" w:rsidRDefault="3986A08B" w14:paraId="3150AF29" w14:textId="0369590A">
            <w:pPr>
              <w:rPr>
                <w:color w:val="000000" w:themeColor="text1"/>
              </w:rPr>
            </w:pPr>
          </w:p>
        </w:tc>
        <w:tc>
          <w:tcPr>
            <w:tcW w:w="1965" w:type="dxa"/>
          </w:tcPr>
          <w:p w:rsidRPr="00B26C4E" w:rsidR="1863BF98" w:rsidP="3986A08B" w:rsidRDefault="1863BF98" w14:paraId="2C8D45A5" w14:textId="0F07E24B">
            <w:pPr>
              <w:rPr>
                <w:color w:val="000000" w:themeColor="text1"/>
              </w:rPr>
            </w:pPr>
            <w:r w:rsidRPr="00B26C4E">
              <w:rPr>
                <w:color w:val="000000" w:themeColor="text1"/>
              </w:rPr>
              <w:t>Ready Users</w:t>
            </w:r>
          </w:p>
        </w:tc>
      </w:tr>
      <w:tr w:rsidR="3986A08B" w:rsidTr="3986A08B" w14:paraId="153BC733" w14:textId="77777777">
        <w:trPr>
          <w:trHeight w:val="300"/>
        </w:trPr>
        <w:tc>
          <w:tcPr>
            <w:tcW w:w="2175" w:type="dxa"/>
          </w:tcPr>
          <w:p w:rsidRPr="00B26C4E" w:rsidR="013B51E7" w:rsidP="3986A08B" w:rsidRDefault="013B51E7" w14:paraId="17C5CBDC" w14:textId="3FA05A67">
            <w:pPr>
              <w:rPr>
                <w:color w:val="000000" w:themeColor="text1"/>
              </w:rPr>
            </w:pPr>
            <w:r w:rsidRPr="00B26C4E">
              <w:rPr>
                <w:color w:val="000000" w:themeColor="text1"/>
              </w:rPr>
              <w:t>Go-live planning</w:t>
            </w:r>
          </w:p>
          <w:p w:rsidRPr="00B26C4E" w:rsidR="3986A08B" w:rsidP="3986A08B" w:rsidRDefault="3986A08B" w14:paraId="165364EE" w14:textId="0836541A">
            <w:pPr>
              <w:rPr>
                <w:color w:val="000000" w:themeColor="text1"/>
              </w:rPr>
            </w:pPr>
          </w:p>
        </w:tc>
        <w:tc>
          <w:tcPr>
            <w:tcW w:w="4985" w:type="dxa"/>
          </w:tcPr>
          <w:p w:rsidRPr="00B26C4E" w:rsidR="068E0734" w:rsidP="3986A08B" w:rsidRDefault="068E0734" w14:paraId="3485E127" w14:textId="6DABDE99">
            <w:pPr>
              <w:rPr>
                <w:color w:val="000000" w:themeColor="text1"/>
              </w:rPr>
            </w:pPr>
            <w:r w:rsidRPr="00B26C4E">
              <w:rPr>
                <w:color w:val="000000" w:themeColor="text1"/>
              </w:rPr>
              <w:t>Agree timeline and approach to go-live</w:t>
            </w:r>
          </w:p>
          <w:p w:rsidRPr="00B26C4E" w:rsidR="3986A08B" w:rsidP="3986A08B" w:rsidRDefault="3986A08B" w14:paraId="5B10F4F1" w14:textId="0A835B05">
            <w:pPr>
              <w:rPr>
                <w:color w:val="000000" w:themeColor="text1"/>
              </w:rPr>
            </w:pPr>
          </w:p>
        </w:tc>
        <w:tc>
          <w:tcPr>
            <w:tcW w:w="1965" w:type="dxa"/>
          </w:tcPr>
          <w:p w:rsidRPr="00B26C4E" w:rsidR="08AAB34A" w:rsidP="3986A08B" w:rsidRDefault="08AAB34A" w14:paraId="4E5C1949" w14:textId="1B790FA8">
            <w:pPr>
              <w:rPr>
                <w:color w:val="000000" w:themeColor="text1"/>
              </w:rPr>
            </w:pPr>
            <w:r w:rsidRPr="00B26C4E">
              <w:rPr>
                <w:color w:val="000000" w:themeColor="text1"/>
              </w:rPr>
              <w:t>Go-live plan</w:t>
            </w:r>
          </w:p>
        </w:tc>
      </w:tr>
    </w:tbl>
    <w:p w:rsidR="3986A08B" w:rsidP="3986A08B" w:rsidRDefault="3986A08B" w14:paraId="30F440CD" w14:textId="4E8F52AE"/>
    <w:p w:rsidR="7157A3A6" w:rsidP="7684B1F1" w:rsidRDefault="7157A3A6" w14:paraId="46998DA9" w14:textId="397E5C95">
      <w:pPr>
        <w:spacing w:before="240" w:after="240"/>
        <w:rPr>
          <w:rFonts w:ascii="Aptos" w:hAnsi="Aptos" w:eastAsia="Aptos" w:cs="Aptos"/>
          <w:highlight w:val="yellow"/>
        </w:rPr>
      </w:pPr>
      <w:commentRangeStart w:id="12"/>
      <w:commentRangeStart w:id="13"/>
      <w:r w:rsidRPr="00A1778F">
        <w:rPr>
          <w:rFonts w:ascii="Aptos" w:hAnsi="Aptos" w:eastAsia="Aptos" w:cs="Aptos"/>
        </w:rPr>
        <w:t>At the start of this phase, the Customer Success team delivers a detailed project plan</w:t>
      </w:r>
      <w:r w:rsidRPr="00A1778F" w:rsidR="00122E27">
        <w:rPr>
          <w:rFonts w:ascii="Aptos" w:hAnsi="Aptos" w:eastAsia="Aptos" w:cs="Aptos"/>
        </w:rPr>
        <w:t>, assisted by an AI Agent</w:t>
      </w:r>
      <w:r w:rsidRPr="00A1778F">
        <w:rPr>
          <w:rFonts w:ascii="Aptos" w:hAnsi="Aptos" w:eastAsia="Aptos" w:cs="Aptos"/>
        </w:rPr>
        <w:t xml:space="preserve">. The project plan is managed in Monday.com and made available to the </w:t>
      </w:r>
      <w:r w:rsidRPr="00A1778F" w:rsidR="14626C24">
        <w:rPr>
          <w:rFonts w:ascii="Aptos" w:hAnsi="Aptos" w:eastAsia="Aptos" w:cs="Aptos"/>
        </w:rPr>
        <w:t>Client</w:t>
      </w:r>
      <w:r w:rsidRPr="00A1778F">
        <w:rPr>
          <w:rFonts w:ascii="Aptos" w:hAnsi="Aptos" w:eastAsia="Aptos" w:cs="Aptos"/>
        </w:rPr>
        <w:t xml:space="preserve"> through the </w:t>
      </w:r>
      <w:r w:rsidRPr="00A1778F" w:rsidR="14626C24">
        <w:rPr>
          <w:rFonts w:ascii="Aptos" w:hAnsi="Aptos" w:eastAsia="Aptos" w:cs="Aptos"/>
        </w:rPr>
        <w:t>Client</w:t>
      </w:r>
      <w:r w:rsidRPr="00A1778F">
        <w:rPr>
          <w:rFonts w:ascii="Aptos" w:hAnsi="Aptos" w:eastAsia="Aptos" w:cs="Aptos"/>
        </w:rPr>
        <w:t xml:space="preserve"> Portal.</w:t>
      </w:r>
      <w:commentRangeEnd w:id="13"/>
      <w:r w:rsidRPr="00A1778F" w:rsidR="00D430D4">
        <w:rPr>
          <w:rStyle w:val="CommentReference"/>
          <w:rFonts w:ascii="Aptos" w:hAnsi="Aptos" w:eastAsia="Aptos" w:cs="Aptos"/>
          <w:sz w:val="24"/>
          <w:szCs w:val="24"/>
        </w:rPr>
        <w:commentReference w:id="13"/>
      </w:r>
      <w:commentRangeEnd w:id="12"/>
      <w:r w:rsidRPr="00A1778F">
        <w:rPr>
          <w:rStyle w:val="CommentReference"/>
          <w:rFonts w:ascii="Aptos" w:hAnsi="Aptos" w:eastAsia="Aptos" w:cs="Aptos"/>
          <w:sz w:val="24"/>
          <w:szCs w:val="24"/>
        </w:rPr>
        <w:commentReference w:id="12"/>
      </w:r>
      <w:r w:rsidRPr="00A1778F" w:rsidR="00F15E02">
        <w:rPr>
          <w:rFonts w:ascii="Aptos" w:hAnsi="Aptos" w:eastAsia="Aptos" w:cs="Aptos"/>
        </w:rPr>
        <w:t xml:space="preserve"> </w:t>
      </w:r>
      <w:r w:rsidRPr="00A1778F" w:rsidR="00F15E02">
        <w:rPr>
          <w:rFonts w:ascii="Aptos" w:hAnsi="Aptos" w:cs="Helvetica"/>
        </w:rPr>
        <w:t xml:space="preserve">The project plan should be </w:t>
      </w:r>
      <w:r w:rsidRPr="00A1778F" w:rsidR="00A1778F">
        <w:rPr>
          <w:rFonts w:ascii="Aptos" w:hAnsi="Aptos" w:cs="Helvetica"/>
        </w:rPr>
        <w:t xml:space="preserve">based on a </w:t>
      </w:r>
      <w:r w:rsidRPr="00A1778F" w:rsidR="00F15E02">
        <w:rPr>
          <w:rFonts w:ascii="Aptos" w:hAnsi="Aptos" w:cs="Helvetica"/>
        </w:rPr>
        <w:t>template</w:t>
      </w:r>
      <w:r w:rsidRPr="00A1778F" w:rsidR="00A1778F">
        <w:rPr>
          <w:rFonts w:ascii="Aptos" w:hAnsi="Aptos" w:cs="Helvetica"/>
        </w:rPr>
        <w:t>, stored</w:t>
      </w:r>
      <w:r w:rsidRPr="00A1778F" w:rsidR="00F15E02">
        <w:rPr>
          <w:rFonts w:ascii="Aptos" w:hAnsi="Aptos" w:cs="Helvetica"/>
        </w:rPr>
        <w:t xml:space="preserve"> in the </w:t>
      </w:r>
      <w:r w:rsidRPr="00A1778F" w:rsidR="00A1778F">
        <w:rPr>
          <w:rFonts w:ascii="Aptos" w:hAnsi="Aptos" w:cs="Helvetica"/>
        </w:rPr>
        <w:t>Global Content Hub.</w:t>
      </w:r>
    </w:p>
    <w:p w:rsidR="7157A3A6" w:rsidRDefault="7157A3A6" w14:paraId="532D0C1B" w14:textId="4FDC2034">
      <w:pPr>
        <w:pStyle w:val="Heading3"/>
        <w:numPr>
          <w:ilvl w:val="1"/>
          <w:numId w:val="16"/>
        </w:numPr>
        <w:spacing w:before="281" w:after="281"/>
      </w:pPr>
      <w:r w:rsidRPr="7684B1F1">
        <w:rPr>
          <w:rFonts w:ascii="Aptos" w:hAnsi="Aptos" w:eastAsia="Aptos" w:cs="Aptos"/>
          <w:b/>
          <w:bCs/>
        </w:rPr>
        <w:t>Roles and Responsibilities</w:t>
      </w:r>
    </w:p>
    <w:p w:rsidR="14626C24" w:rsidP="7684B1F1" w:rsidRDefault="14626C24" w14:paraId="17EF4D61" w14:textId="5F012B95">
      <w:pPr>
        <w:spacing w:before="240" w:after="240"/>
      </w:pPr>
      <w:r w:rsidRPr="7684B1F1">
        <w:rPr>
          <w:rFonts w:ascii="Aptos" w:hAnsi="Aptos" w:eastAsia="Aptos" w:cs="Aptos"/>
          <w:b/>
          <w:bCs/>
        </w:rPr>
        <w:t>Client</w:t>
      </w:r>
    </w:p>
    <w:p w:rsidR="00595D66" w:rsidRDefault="00595D66" w14:paraId="789C4313" w14:textId="77777777">
      <w:pPr>
        <w:pStyle w:val="ListParagraph"/>
        <w:numPr>
          <w:ilvl w:val="0"/>
          <w:numId w:val="24"/>
        </w:numPr>
        <w:spacing w:after="0"/>
        <w:rPr>
          <w:rFonts w:ascii="Aptos" w:hAnsi="Aptos" w:eastAsia="Aptos" w:cs="Aptos"/>
        </w:rPr>
      </w:pPr>
      <w:r>
        <w:rPr>
          <w:rFonts w:ascii="Aptos" w:hAnsi="Aptos" w:eastAsia="Aptos" w:cs="Aptos"/>
        </w:rPr>
        <w:t xml:space="preserve">Revalidate the scope of the program </w:t>
      </w:r>
    </w:p>
    <w:p w:rsidRPr="004534C5" w:rsidR="7157A3A6" w:rsidRDefault="7157A3A6" w14:paraId="1CC794A0" w14:textId="7DD7E031">
      <w:pPr>
        <w:pStyle w:val="ListParagraph"/>
        <w:numPr>
          <w:ilvl w:val="0"/>
          <w:numId w:val="24"/>
        </w:numPr>
        <w:spacing w:after="0"/>
        <w:rPr>
          <w:rFonts w:ascii="Aptos" w:hAnsi="Aptos" w:eastAsia="Aptos" w:cs="Aptos"/>
          <w:color w:val="000000" w:themeColor="text1"/>
        </w:rPr>
      </w:pPr>
      <w:r w:rsidRPr="7684B1F1">
        <w:rPr>
          <w:rFonts w:ascii="Aptos" w:hAnsi="Aptos" w:eastAsia="Aptos" w:cs="Aptos"/>
        </w:rPr>
        <w:t xml:space="preserve">Complete and submit the </w:t>
      </w:r>
      <w:r w:rsidR="00F71B37">
        <w:rPr>
          <w:rFonts w:ascii="Aptos" w:hAnsi="Aptos" w:eastAsia="Aptos" w:cs="Aptos"/>
        </w:rPr>
        <w:t xml:space="preserve">Client Readiness </w:t>
      </w:r>
      <w:r w:rsidRPr="7684B1F1">
        <w:rPr>
          <w:rFonts w:ascii="Aptos" w:hAnsi="Aptos" w:eastAsia="Aptos" w:cs="Aptos"/>
        </w:rPr>
        <w:t xml:space="preserve">Data </w:t>
      </w:r>
      <w:r w:rsidRPr="004534C5">
        <w:rPr>
          <w:rFonts w:ascii="Aptos" w:hAnsi="Aptos" w:eastAsia="Aptos" w:cs="Aptos"/>
          <w:color w:val="000000" w:themeColor="text1"/>
        </w:rPr>
        <w:t>Form</w:t>
      </w:r>
      <w:r w:rsidRPr="004534C5" w:rsidR="102872A4">
        <w:rPr>
          <w:rFonts w:ascii="Aptos" w:hAnsi="Aptos" w:eastAsia="Aptos" w:cs="Aptos"/>
          <w:color w:val="000000" w:themeColor="text1"/>
        </w:rPr>
        <w:t xml:space="preserve"> via the portal</w:t>
      </w:r>
    </w:p>
    <w:p w:rsidR="7157A3A6" w:rsidRDefault="7157A3A6" w14:paraId="3EBA8D16" w14:textId="44F2D313">
      <w:pPr>
        <w:pStyle w:val="ListParagraph"/>
        <w:numPr>
          <w:ilvl w:val="0"/>
          <w:numId w:val="24"/>
        </w:numPr>
        <w:spacing w:after="0"/>
        <w:rPr>
          <w:rFonts w:ascii="Aptos" w:hAnsi="Aptos" w:eastAsia="Aptos" w:cs="Aptos"/>
        </w:rPr>
      </w:pPr>
      <w:r w:rsidRPr="7684B1F1">
        <w:rPr>
          <w:rFonts w:ascii="Aptos" w:hAnsi="Aptos" w:eastAsia="Aptos" w:cs="Aptos"/>
        </w:rPr>
        <w:t>Appoint the project team and key stakeholders</w:t>
      </w:r>
    </w:p>
    <w:p w:rsidR="7157A3A6" w:rsidRDefault="7157A3A6" w14:paraId="0CB45C23" w14:textId="500647EE">
      <w:pPr>
        <w:pStyle w:val="ListParagraph"/>
        <w:numPr>
          <w:ilvl w:val="0"/>
          <w:numId w:val="24"/>
        </w:numPr>
        <w:spacing w:after="0"/>
        <w:rPr>
          <w:rFonts w:ascii="Aptos" w:hAnsi="Aptos" w:eastAsia="Aptos" w:cs="Aptos"/>
        </w:rPr>
      </w:pPr>
      <w:r w:rsidRPr="7684B1F1">
        <w:rPr>
          <w:rFonts w:ascii="Aptos" w:hAnsi="Aptos" w:eastAsia="Aptos" w:cs="Aptos"/>
        </w:rPr>
        <w:t>Participate in project meetings and workshops</w:t>
      </w:r>
    </w:p>
    <w:p w:rsidR="7157A3A6" w:rsidRDefault="7157A3A6" w14:paraId="431AE332" w14:textId="1425F01F">
      <w:pPr>
        <w:pStyle w:val="ListParagraph"/>
        <w:numPr>
          <w:ilvl w:val="0"/>
          <w:numId w:val="24"/>
        </w:numPr>
        <w:spacing w:after="0"/>
        <w:rPr>
          <w:rFonts w:ascii="Aptos" w:hAnsi="Aptos" w:eastAsia="Aptos" w:cs="Aptos"/>
        </w:rPr>
      </w:pPr>
      <w:r w:rsidRPr="7684B1F1">
        <w:rPr>
          <w:rFonts w:ascii="Aptos" w:hAnsi="Aptos" w:eastAsia="Aptos" w:cs="Aptos"/>
        </w:rPr>
        <w:t xml:space="preserve">Review and approve the </w:t>
      </w:r>
      <w:r w:rsidR="00C975C7">
        <w:rPr>
          <w:rFonts w:ascii="Aptos" w:hAnsi="Aptos" w:eastAsia="Aptos" w:cs="Aptos"/>
        </w:rPr>
        <w:t xml:space="preserve">Program </w:t>
      </w:r>
      <w:r w:rsidRPr="004534C5" w:rsidR="28FDDF2E">
        <w:rPr>
          <w:rFonts w:ascii="Aptos" w:hAnsi="Aptos" w:eastAsia="Aptos" w:cs="Aptos"/>
          <w:color w:val="000000" w:themeColor="text1"/>
        </w:rPr>
        <w:t xml:space="preserve">Design &amp; </w:t>
      </w:r>
      <w:r w:rsidR="00C975C7">
        <w:rPr>
          <w:rFonts w:ascii="Aptos" w:hAnsi="Aptos" w:eastAsia="Aptos" w:cs="Aptos"/>
        </w:rPr>
        <w:t>Configuration</w:t>
      </w:r>
    </w:p>
    <w:p w:rsidR="00B85CAC" w:rsidRDefault="00B85CAC" w14:paraId="6EA20629" w14:textId="29A40738">
      <w:pPr>
        <w:pStyle w:val="ListParagraph"/>
        <w:numPr>
          <w:ilvl w:val="0"/>
          <w:numId w:val="24"/>
        </w:numPr>
        <w:spacing w:after="0"/>
        <w:rPr>
          <w:rFonts w:ascii="Aptos" w:hAnsi="Aptos" w:eastAsia="Aptos" w:cs="Aptos"/>
        </w:rPr>
      </w:pPr>
      <w:commentRangeStart w:id="14"/>
      <w:commentRangeStart w:id="15"/>
      <w:r w:rsidRPr="7684B1F1">
        <w:rPr>
          <w:rFonts w:ascii="Aptos" w:hAnsi="Aptos" w:eastAsia="Aptos" w:cs="Aptos"/>
        </w:rPr>
        <w:t xml:space="preserve">Identify </w:t>
      </w:r>
      <w:r w:rsidR="00626CB1">
        <w:rPr>
          <w:rFonts w:ascii="Aptos" w:hAnsi="Aptos" w:eastAsia="Aptos" w:cs="Aptos"/>
        </w:rPr>
        <w:t>and o</w:t>
      </w:r>
      <w:r w:rsidR="00930489">
        <w:rPr>
          <w:rFonts w:ascii="Aptos" w:hAnsi="Aptos" w:eastAsia="Aptos" w:cs="Aptos"/>
        </w:rPr>
        <w:t xml:space="preserve">nboard </w:t>
      </w:r>
      <w:r w:rsidRPr="7684B1F1">
        <w:rPr>
          <w:rFonts w:ascii="Aptos" w:hAnsi="Aptos" w:eastAsia="Aptos" w:cs="Aptos"/>
        </w:rPr>
        <w:t>suppliers that will be included in the program</w:t>
      </w:r>
      <w:commentRangeEnd w:id="14"/>
      <w:r>
        <w:rPr>
          <w:rStyle w:val="CommentReference"/>
          <w:rFonts w:ascii="Aptos" w:hAnsi="Aptos" w:eastAsia="Aptos" w:cs="Aptos"/>
          <w:sz w:val="24"/>
          <w:szCs w:val="24"/>
        </w:rPr>
        <w:commentReference w:id="14"/>
      </w:r>
      <w:commentRangeEnd w:id="15"/>
      <w:r>
        <w:rPr>
          <w:rStyle w:val="CommentReference"/>
        </w:rPr>
        <w:commentReference w:id="15"/>
      </w:r>
    </w:p>
    <w:p w:rsidR="00E563D4" w:rsidP="00E563D4" w:rsidRDefault="7157A3A6" w14:paraId="1850B2CA" w14:textId="77777777">
      <w:pPr>
        <w:spacing w:before="240" w:after="240"/>
      </w:pPr>
      <w:r w:rsidRPr="7684B1F1">
        <w:rPr>
          <w:rFonts w:ascii="Aptos" w:hAnsi="Aptos" w:eastAsia="Aptos" w:cs="Aptos"/>
          <w:b/>
          <w:bCs/>
        </w:rPr>
        <w:t xml:space="preserve">Headfirst </w:t>
      </w:r>
      <w:r w:rsidRPr="7684B1F1" w:rsidR="00E563D4">
        <w:rPr>
          <w:rFonts w:ascii="Aptos" w:hAnsi="Aptos" w:eastAsia="Aptos" w:cs="Aptos"/>
          <w:b/>
          <w:bCs/>
        </w:rPr>
        <w:t>Sales Team</w:t>
      </w:r>
    </w:p>
    <w:p w:rsidR="00E563D4" w:rsidRDefault="00CC52C0" w14:paraId="6AE7BB95" w14:textId="5AABB6BA">
      <w:pPr>
        <w:pStyle w:val="ListParagraph"/>
        <w:numPr>
          <w:ilvl w:val="0"/>
          <w:numId w:val="20"/>
        </w:numPr>
        <w:spacing w:after="0"/>
        <w:rPr>
          <w:rFonts w:ascii="Aptos" w:hAnsi="Aptos" w:eastAsia="Aptos" w:cs="Aptos"/>
        </w:rPr>
      </w:pPr>
      <w:r>
        <w:rPr>
          <w:rFonts w:ascii="Aptos" w:hAnsi="Aptos" w:eastAsia="Aptos" w:cs="Aptos"/>
        </w:rPr>
        <w:t xml:space="preserve">Schedule and host a meeting to </w:t>
      </w:r>
      <w:r w:rsidR="008C0C36">
        <w:rPr>
          <w:rFonts w:ascii="Aptos" w:hAnsi="Aptos" w:eastAsia="Aptos" w:cs="Aptos"/>
        </w:rPr>
        <w:t xml:space="preserve">revalidate the </w:t>
      </w:r>
      <w:r w:rsidR="007E53F0">
        <w:rPr>
          <w:rFonts w:ascii="Aptos" w:hAnsi="Aptos" w:eastAsia="Aptos" w:cs="Aptos"/>
        </w:rPr>
        <w:t>scope of the program</w:t>
      </w:r>
    </w:p>
    <w:p w:rsidRPr="004534C5" w:rsidR="007E53F0" w:rsidRDefault="007E53F0" w14:paraId="488A294B" w14:textId="033D73A8">
      <w:pPr>
        <w:pStyle w:val="ListParagraph"/>
        <w:numPr>
          <w:ilvl w:val="0"/>
          <w:numId w:val="20"/>
        </w:numPr>
        <w:spacing w:after="0"/>
        <w:rPr>
          <w:rFonts w:ascii="Aptos" w:hAnsi="Aptos" w:eastAsia="Aptos" w:cs="Aptos"/>
          <w:color w:val="000000" w:themeColor="text1"/>
        </w:rPr>
      </w:pPr>
      <w:r>
        <w:rPr>
          <w:rFonts w:ascii="Aptos" w:hAnsi="Aptos" w:eastAsia="Aptos" w:cs="Aptos"/>
        </w:rPr>
        <w:t xml:space="preserve">Invite </w:t>
      </w:r>
      <w:r w:rsidRPr="3986A08B" w:rsidR="4B425643">
        <w:rPr>
          <w:rFonts w:ascii="Aptos" w:hAnsi="Aptos" w:eastAsia="Aptos" w:cs="Aptos"/>
        </w:rPr>
        <w:t>C</w:t>
      </w:r>
      <w:r w:rsidRPr="3986A08B" w:rsidR="5E1C73FE">
        <w:rPr>
          <w:rFonts w:ascii="Aptos" w:hAnsi="Aptos" w:eastAsia="Aptos" w:cs="Aptos"/>
        </w:rPr>
        <w:t xml:space="preserve">ustomer </w:t>
      </w:r>
      <w:r w:rsidRPr="3986A08B" w:rsidR="4B425643">
        <w:rPr>
          <w:rFonts w:ascii="Aptos" w:hAnsi="Aptos" w:eastAsia="Aptos" w:cs="Aptos"/>
        </w:rPr>
        <w:t>S</w:t>
      </w:r>
      <w:r w:rsidRPr="3986A08B" w:rsidR="1581B949">
        <w:rPr>
          <w:rFonts w:ascii="Aptos" w:hAnsi="Aptos" w:eastAsia="Aptos" w:cs="Aptos"/>
        </w:rPr>
        <w:t>uccess</w:t>
      </w:r>
      <w:r w:rsidR="00705CC6">
        <w:rPr>
          <w:rFonts w:ascii="Aptos" w:hAnsi="Aptos" w:eastAsia="Aptos" w:cs="Aptos"/>
        </w:rPr>
        <w:t xml:space="preserve"> to the </w:t>
      </w:r>
      <w:r w:rsidR="00175A34">
        <w:rPr>
          <w:rFonts w:ascii="Aptos" w:hAnsi="Aptos" w:eastAsia="Aptos" w:cs="Aptos"/>
        </w:rPr>
        <w:t xml:space="preserve">program </w:t>
      </w:r>
      <w:r w:rsidR="00AC4D24">
        <w:rPr>
          <w:rFonts w:ascii="Aptos" w:hAnsi="Aptos" w:eastAsia="Aptos" w:cs="Aptos"/>
        </w:rPr>
        <w:t xml:space="preserve">scope revalidation meeting </w:t>
      </w:r>
      <w:r w:rsidRPr="004534C5" w:rsidR="115B869D">
        <w:rPr>
          <w:rFonts w:ascii="Aptos" w:hAnsi="Aptos" w:eastAsia="Aptos" w:cs="Aptos"/>
          <w:color w:val="000000" w:themeColor="text1"/>
        </w:rPr>
        <w:t>(formal</w:t>
      </w:r>
      <w:r w:rsidRPr="004534C5" w:rsidR="00AC4D24">
        <w:rPr>
          <w:rFonts w:ascii="Aptos" w:hAnsi="Aptos" w:eastAsia="Aptos" w:cs="Aptos"/>
          <w:color w:val="000000" w:themeColor="text1"/>
        </w:rPr>
        <w:t xml:space="preserve"> handover </w:t>
      </w:r>
      <w:r w:rsidRPr="004534C5" w:rsidR="115B869D">
        <w:rPr>
          <w:rFonts w:ascii="Aptos" w:hAnsi="Aptos" w:eastAsia="Aptos" w:cs="Aptos"/>
          <w:color w:val="000000" w:themeColor="text1"/>
        </w:rPr>
        <w:t>point)</w:t>
      </w:r>
    </w:p>
    <w:p w:rsidR="7157A3A6" w:rsidP="7684B1F1" w:rsidRDefault="7157A3A6" w14:paraId="24140E01" w14:textId="088DF204">
      <w:pPr>
        <w:spacing w:before="240" w:after="240"/>
      </w:pPr>
      <w:r w:rsidRPr="7684B1F1">
        <w:rPr>
          <w:rFonts w:ascii="Aptos" w:hAnsi="Aptos" w:eastAsia="Aptos" w:cs="Aptos"/>
          <w:b/>
          <w:bCs/>
        </w:rPr>
        <w:t>Headfirst Customer Success Team</w:t>
      </w:r>
    </w:p>
    <w:p w:rsidR="7157A3A6" w:rsidRDefault="7157A3A6" w14:paraId="6A1C4F23" w14:textId="3F213FD6">
      <w:pPr>
        <w:pStyle w:val="ListParagraph"/>
        <w:numPr>
          <w:ilvl w:val="0"/>
          <w:numId w:val="7"/>
        </w:numPr>
        <w:spacing w:after="0"/>
        <w:rPr>
          <w:rFonts w:ascii="Aptos" w:hAnsi="Aptos" w:eastAsia="Aptos" w:cs="Aptos"/>
        </w:rPr>
      </w:pPr>
      <w:r w:rsidRPr="7684B1F1">
        <w:rPr>
          <w:rFonts w:ascii="Aptos" w:hAnsi="Aptos" w:eastAsia="Aptos" w:cs="Aptos"/>
        </w:rPr>
        <w:t>Lead project delivery</w:t>
      </w:r>
    </w:p>
    <w:p w:rsidR="7157A3A6" w:rsidRDefault="7157A3A6" w14:paraId="43DC8588" w14:textId="3DFC421C">
      <w:pPr>
        <w:pStyle w:val="ListParagraph"/>
        <w:numPr>
          <w:ilvl w:val="0"/>
          <w:numId w:val="7"/>
        </w:numPr>
        <w:spacing w:after="0"/>
        <w:rPr>
          <w:rFonts w:ascii="Aptos" w:hAnsi="Aptos" w:eastAsia="Aptos" w:cs="Aptos"/>
        </w:rPr>
      </w:pPr>
      <w:r w:rsidRPr="7684B1F1">
        <w:rPr>
          <w:rFonts w:ascii="Aptos" w:hAnsi="Aptos" w:eastAsia="Aptos" w:cs="Aptos"/>
        </w:rPr>
        <w:t>Manage the project plan</w:t>
      </w:r>
      <w:r w:rsidR="006B746E">
        <w:rPr>
          <w:rFonts w:ascii="Aptos" w:hAnsi="Aptos" w:eastAsia="Aptos" w:cs="Aptos"/>
        </w:rPr>
        <w:t>, powered by AI</w:t>
      </w:r>
    </w:p>
    <w:p w:rsidR="7157A3A6" w:rsidRDefault="7157A3A6" w14:paraId="731832B9" w14:textId="2C11C21B">
      <w:pPr>
        <w:pStyle w:val="ListParagraph"/>
        <w:numPr>
          <w:ilvl w:val="0"/>
          <w:numId w:val="7"/>
        </w:numPr>
        <w:spacing w:after="0"/>
        <w:rPr>
          <w:rFonts w:ascii="Aptos" w:hAnsi="Aptos" w:eastAsia="Aptos" w:cs="Aptos"/>
        </w:rPr>
      </w:pPr>
      <w:r w:rsidRPr="7684B1F1">
        <w:rPr>
          <w:rFonts w:ascii="Aptos" w:hAnsi="Aptos" w:eastAsia="Aptos" w:cs="Aptos"/>
        </w:rPr>
        <w:t>Facilitate workshops and stakeholder alignment</w:t>
      </w:r>
    </w:p>
    <w:p w:rsidR="7157A3A6" w:rsidRDefault="7157A3A6" w14:paraId="392E033D" w14:textId="548DA439">
      <w:pPr>
        <w:pStyle w:val="ListParagraph"/>
        <w:numPr>
          <w:ilvl w:val="0"/>
          <w:numId w:val="7"/>
        </w:numPr>
        <w:spacing w:after="0"/>
        <w:rPr>
          <w:rFonts w:ascii="Aptos" w:hAnsi="Aptos" w:eastAsia="Aptos" w:cs="Aptos"/>
        </w:rPr>
      </w:pPr>
      <w:r w:rsidRPr="7684B1F1">
        <w:rPr>
          <w:rFonts w:ascii="Aptos" w:hAnsi="Aptos" w:eastAsia="Aptos" w:cs="Aptos"/>
        </w:rPr>
        <w:t xml:space="preserve">Finalize the </w:t>
      </w:r>
      <w:r w:rsidR="00EB5CEA">
        <w:rPr>
          <w:rFonts w:ascii="Aptos" w:hAnsi="Aptos" w:eastAsia="Aptos" w:cs="Aptos"/>
        </w:rPr>
        <w:t>P</w:t>
      </w:r>
      <w:r w:rsidR="007F3276">
        <w:rPr>
          <w:rFonts w:ascii="Aptos" w:hAnsi="Aptos" w:eastAsia="Aptos" w:cs="Aptos"/>
        </w:rPr>
        <w:t>rogram</w:t>
      </w:r>
      <w:r w:rsidR="00801F0C">
        <w:rPr>
          <w:rFonts w:ascii="Aptos" w:hAnsi="Aptos" w:eastAsia="Aptos" w:cs="Aptos"/>
        </w:rPr>
        <w:t xml:space="preserve"> </w:t>
      </w:r>
      <w:r w:rsidR="00911511">
        <w:rPr>
          <w:rFonts w:ascii="Aptos" w:hAnsi="Aptos" w:eastAsia="Aptos" w:cs="Aptos"/>
        </w:rPr>
        <w:t>Configuration</w:t>
      </w:r>
    </w:p>
    <w:p w:rsidR="7157A3A6" w:rsidRDefault="7157A3A6" w14:paraId="7FE097CD" w14:textId="41DCD955">
      <w:pPr>
        <w:pStyle w:val="ListParagraph"/>
        <w:numPr>
          <w:ilvl w:val="0"/>
          <w:numId w:val="7"/>
        </w:numPr>
        <w:spacing w:after="0"/>
        <w:rPr>
          <w:rFonts w:ascii="Aptos" w:hAnsi="Aptos" w:eastAsia="Aptos" w:cs="Aptos"/>
        </w:rPr>
      </w:pPr>
      <w:r w:rsidRPr="7684B1F1">
        <w:rPr>
          <w:rFonts w:ascii="Aptos" w:hAnsi="Aptos" w:eastAsia="Aptos" w:cs="Aptos"/>
        </w:rPr>
        <w:t>Coordinate supplier onboarding activities</w:t>
      </w:r>
    </w:p>
    <w:p w:rsidR="7157A3A6" w:rsidRDefault="7157A3A6" w14:paraId="3DD2508B" w14:textId="3B212032">
      <w:pPr>
        <w:pStyle w:val="ListParagraph"/>
        <w:numPr>
          <w:ilvl w:val="0"/>
          <w:numId w:val="7"/>
        </w:numPr>
        <w:spacing w:after="0"/>
        <w:rPr>
          <w:rFonts w:ascii="Aptos" w:hAnsi="Aptos" w:eastAsia="Aptos" w:cs="Aptos"/>
        </w:rPr>
      </w:pPr>
      <w:r w:rsidRPr="7684B1F1">
        <w:rPr>
          <w:rFonts w:ascii="Aptos" w:hAnsi="Aptos" w:eastAsia="Aptos" w:cs="Aptos"/>
        </w:rPr>
        <w:t>Develop change management and communication plans</w:t>
      </w:r>
    </w:p>
    <w:p w:rsidR="7157A3A6" w:rsidRDefault="7157A3A6" w14:paraId="6FD8E37A" w14:textId="55397F6D">
      <w:pPr>
        <w:pStyle w:val="Heading3"/>
        <w:numPr>
          <w:ilvl w:val="1"/>
          <w:numId w:val="16"/>
        </w:numPr>
        <w:spacing w:before="281" w:after="281"/>
      </w:pPr>
      <w:r w:rsidRPr="7684B1F1">
        <w:rPr>
          <w:rFonts w:ascii="Aptos" w:hAnsi="Aptos" w:eastAsia="Aptos" w:cs="Aptos"/>
          <w:b/>
          <w:bCs/>
        </w:rPr>
        <w:t>Exit Criteria</w:t>
      </w:r>
    </w:p>
    <w:p w:rsidR="14626C24" w:rsidP="7684B1F1" w:rsidRDefault="14626C24" w14:paraId="58E4A0F7" w14:textId="7581A5A0">
      <w:pPr>
        <w:spacing w:before="240" w:after="240"/>
      </w:pPr>
      <w:r w:rsidRPr="7684B1F1">
        <w:rPr>
          <w:rFonts w:ascii="Aptos" w:hAnsi="Aptos" w:eastAsia="Aptos" w:cs="Aptos"/>
        </w:rPr>
        <w:t>Client</w:t>
      </w:r>
      <w:r w:rsidRPr="7684B1F1" w:rsidR="7157A3A6">
        <w:rPr>
          <w:rFonts w:ascii="Aptos" w:hAnsi="Aptos" w:eastAsia="Aptos" w:cs="Aptos"/>
        </w:rPr>
        <w:t xml:space="preserve"> Readiness is complete when:</w:t>
      </w:r>
    </w:p>
    <w:p w:rsidRPr="004534C5" w:rsidR="7157A3A6" w:rsidRDefault="7157A3A6" w14:paraId="39755540" w14:textId="35738CD9">
      <w:pPr>
        <w:pStyle w:val="ListParagraph"/>
        <w:numPr>
          <w:ilvl w:val="0"/>
          <w:numId w:val="21"/>
        </w:numPr>
      </w:pPr>
      <w:r w:rsidRPr="004534C5">
        <w:lastRenderedPageBreak/>
        <w:t xml:space="preserve">All implementation data has been </w:t>
      </w:r>
      <w:r w:rsidRPr="004534C5" w:rsidR="29562C98">
        <w:t xml:space="preserve">captured via the client portal, completed &amp; </w:t>
      </w:r>
      <w:r w:rsidRPr="004534C5">
        <w:t>validated</w:t>
      </w:r>
      <w:r w:rsidRPr="004534C5" w:rsidR="29562C98">
        <w:t xml:space="preserve"> and approved</w:t>
      </w:r>
    </w:p>
    <w:p w:rsidRPr="004534C5" w:rsidR="7157A3A6" w:rsidRDefault="7157A3A6" w14:paraId="0F7EC6EA" w14:textId="705BB7E4">
      <w:pPr>
        <w:pStyle w:val="ListParagraph"/>
        <w:numPr>
          <w:ilvl w:val="0"/>
          <w:numId w:val="21"/>
        </w:numPr>
      </w:pPr>
      <w:r w:rsidRPr="004534C5">
        <w:t xml:space="preserve">The </w:t>
      </w:r>
      <w:r w:rsidRPr="004534C5" w:rsidR="00B02F75">
        <w:t>project scope</w:t>
      </w:r>
      <w:r w:rsidRPr="004534C5">
        <w:t xml:space="preserve"> has been formally </w:t>
      </w:r>
      <w:r w:rsidRPr="004534C5" w:rsidR="00D25327">
        <w:t>revalidated</w:t>
      </w:r>
      <w:r w:rsidRPr="004534C5">
        <w:t xml:space="preserve"> by the </w:t>
      </w:r>
      <w:r w:rsidRPr="004534C5" w:rsidR="14626C24">
        <w:t>Client</w:t>
      </w:r>
    </w:p>
    <w:p w:rsidRPr="004534C5" w:rsidR="3986A08B" w:rsidRDefault="7157A3A6" w14:paraId="1744AA96" w14:textId="2CDBF644">
      <w:pPr>
        <w:pStyle w:val="ListParagraph"/>
        <w:numPr>
          <w:ilvl w:val="0"/>
          <w:numId w:val="21"/>
        </w:numPr>
      </w:pPr>
      <w:r w:rsidRPr="004534C5">
        <w:t xml:space="preserve">The go-live </w:t>
      </w:r>
      <w:r w:rsidRPr="004534C5" w:rsidR="239430CE">
        <w:t>approach and timeline have</w:t>
      </w:r>
      <w:r w:rsidRPr="004534C5">
        <w:t xml:space="preserve"> been agreed</w:t>
      </w:r>
    </w:p>
    <w:p w:rsidRPr="004534C5" w:rsidR="239430CE" w:rsidRDefault="239430CE" w14:paraId="12A79C49" w14:textId="79B28C67">
      <w:pPr>
        <w:pStyle w:val="ListParagraph"/>
        <w:numPr>
          <w:ilvl w:val="0"/>
          <w:numId w:val="21"/>
        </w:numPr>
        <w:rPr>
          <w:rFonts w:ascii="Segoe UI" w:hAnsi="Segoe UI" w:eastAsia="Segoe UI" w:cs="Segoe UI"/>
          <w:sz w:val="21"/>
          <w:szCs w:val="21"/>
        </w:rPr>
      </w:pPr>
      <w:r w:rsidRPr="004534C5">
        <w:t>All in-scope suppliers have been onboarded and validated via the Supplier Portal</w:t>
      </w:r>
    </w:p>
    <w:p w:rsidR="00604290" w:rsidP="00604290" w:rsidRDefault="00604290" w14:paraId="0A2D97BC" w14:textId="77777777">
      <w:pPr>
        <w:spacing w:after="0"/>
        <w:rPr>
          <w:rFonts w:ascii="Aptos" w:hAnsi="Aptos" w:eastAsia="Aptos" w:cs="Aptos"/>
        </w:rPr>
      </w:pPr>
    </w:p>
    <w:p w:rsidRPr="00CB0D64" w:rsidR="00604290" w:rsidP="00604290" w:rsidRDefault="00604290" w14:paraId="2D28CE44" w14:textId="77777777">
      <w:pPr>
        <w:rPr>
          <w:rFonts w:ascii="Segoe UI" w:hAnsi="Segoe UI" w:eastAsia="Segoe UI" w:cs="Segoe UI"/>
          <w:color w:val="FF0000"/>
          <w:sz w:val="21"/>
          <w:szCs w:val="21"/>
        </w:rPr>
      </w:pPr>
      <w:r w:rsidRPr="00CB0D64">
        <w:t>No system configuration or implementation activities commence until Client Readiness is formally complete</w:t>
      </w:r>
      <w:r>
        <w:t>.</w:t>
      </w:r>
    </w:p>
    <w:p w:rsidR="008A48E2" w:rsidP="008A48E2" w:rsidRDefault="008A48E2" w14:paraId="4E62A1E4" w14:textId="77777777">
      <w:pPr>
        <w:spacing w:after="0"/>
        <w:rPr>
          <w:rFonts w:ascii="Aptos" w:hAnsi="Aptos" w:eastAsia="Aptos" w:cs="Aptos"/>
        </w:rPr>
      </w:pPr>
    </w:p>
    <w:p w:rsidR="7684B1F1" w:rsidP="7684B1F1" w:rsidRDefault="7684B1F1" w14:paraId="64DE9D7D" w14:textId="355E79F8">
      <w:pPr>
        <w:spacing w:after="0"/>
      </w:pPr>
    </w:p>
    <w:p w:rsidR="7157A3A6" w:rsidP="7684B1F1" w:rsidRDefault="7157A3A6" w14:paraId="5685C47C" w14:textId="6B915F37">
      <w:pPr>
        <w:pStyle w:val="Heading2"/>
        <w:spacing w:before="299" w:after="299"/>
      </w:pPr>
      <w:r w:rsidRPr="7684B1F1">
        <w:rPr>
          <w:rFonts w:ascii="Aptos" w:hAnsi="Aptos" w:eastAsia="Aptos" w:cs="Aptos"/>
          <w:b/>
          <w:bCs/>
          <w:sz w:val="36"/>
          <w:szCs w:val="36"/>
        </w:rPr>
        <w:t xml:space="preserve">3. </w:t>
      </w:r>
      <w:r w:rsidRPr="7684B1F1" w:rsidR="14626C24">
        <w:rPr>
          <w:rFonts w:ascii="Aptos" w:hAnsi="Aptos" w:eastAsia="Aptos" w:cs="Aptos"/>
          <w:b/>
          <w:bCs/>
          <w:sz w:val="36"/>
          <w:szCs w:val="36"/>
        </w:rPr>
        <w:t>Client</w:t>
      </w:r>
      <w:r w:rsidRPr="7684B1F1">
        <w:rPr>
          <w:rFonts w:ascii="Aptos" w:hAnsi="Aptos" w:eastAsia="Aptos" w:cs="Aptos"/>
          <w:b/>
          <w:bCs/>
          <w:sz w:val="36"/>
          <w:szCs w:val="36"/>
        </w:rPr>
        <w:t xml:space="preserve"> Implementation</w:t>
      </w:r>
    </w:p>
    <w:p w:rsidR="7157A3A6" w:rsidRDefault="7157A3A6" w14:paraId="254B4163" w14:textId="45BB52A6">
      <w:pPr>
        <w:pStyle w:val="Heading3"/>
        <w:numPr>
          <w:ilvl w:val="1"/>
          <w:numId w:val="2"/>
        </w:numPr>
        <w:spacing w:before="281" w:after="281"/>
      </w:pPr>
      <w:r w:rsidRPr="7684B1F1">
        <w:rPr>
          <w:rFonts w:ascii="Aptos" w:hAnsi="Aptos" w:eastAsia="Aptos" w:cs="Aptos"/>
          <w:b/>
          <w:bCs/>
        </w:rPr>
        <w:t>Objective</w:t>
      </w:r>
    </w:p>
    <w:p w:rsidR="4BAAA23C" w:rsidP="00B548D2" w:rsidRDefault="4BAAA23C" w14:paraId="65439F9D" w14:textId="6D43DA25">
      <w:r w:rsidRPr="3986A08B">
        <w:t>The objective of Client Implementation is to configure, test, and deploy the agreed programme design, ensuring it is delivered consistently and accurately in line with the validated scope and data.</w:t>
      </w:r>
    </w:p>
    <w:p w:rsidR="3986A08B" w:rsidP="3986A08B" w:rsidRDefault="3986A08B" w14:paraId="2B88C7A1" w14:textId="3743F918">
      <w:pPr>
        <w:spacing w:before="240" w:after="240"/>
        <w:rPr>
          <w:rFonts w:ascii="Aptos" w:hAnsi="Aptos" w:eastAsia="Aptos" w:cs="Aptos"/>
        </w:rPr>
      </w:pPr>
    </w:p>
    <w:p w:rsidRPr="00B548D2" w:rsidR="7157A3A6" w:rsidRDefault="7157A3A6" w14:paraId="791FCBB2" w14:textId="1B5ED7F8">
      <w:pPr>
        <w:pStyle w:val="Heading3"/>
        <w:numPr>
          <w:ilvl w:val="1"/>
          <w:numId w:val="2"/>
        </w:numPr>
        <w:rPr>
          <w:b/>
          <w:bCs/>
        </w:rPr>
      </w:pPr>
      <w:r w:rsidRPr="00B548D2">
        <w:rPr>
          <w:b/>
          <w:bCs/>
        </w:rPr>
        <w:t>Activities</w:t>
      </w:r>
    </w:p>
    <w:p w:rsidR="4BBD09DB" w:rsidP="00B548D2" w:rsidRDefault="4BBD09DB" w14:paraId="336B0917" w14:textId="5E9A329F">
      <w:r w:rsidRPr="3986A08B">
        <w:t>Using the information and design agreed during Client Onboarding and Readiness, Headfirst Global configures and prepares the solution for go-live.</w:t>
      </w:r>
    </w:p>
    <w:p w:rsidR="4BBD09DB" w:rsidP="00B548D2" w:rsidRDefault="4BBD09DB" w14:paraId="08A7E99D" w14:textId="3D35B96E">
      <w:r w:rsidRPr="3986A08B">
        <w:t>All configuration and implementation activities are based on:</w:t>
      </w:r>
    </w:p>
    <w:p w:rsidR="4BBD09DB" w:rsidRDefault="4BBD09DB" w14:paraId="7A73DF0E" w14:textId="4963AEED">
      <w:pPr>
        <w:pStyle w:val="ListParagraph"/>
        <w:numPr>
          <w:ilvl w:val="0"/>
          <w:numId w:val="8"/>
        </w:numPr>
      </w:pPr>
      <w:r w:rsidRPr="3986A08B">
        <w:t>Approved programme design</w:t>
      </w:r>
    </w:p>
    <w:p w:rsidR="4BBD09DB" w:rsidRDefault="4BBD09DB" w14:paraId="36B737DF" w14:textId="01A7ED08">
      <w:pPr>
        <w:pStyle w:val="ListParagraph"/>
        <w:numPr>
          <w:ilvl w:val="0"/>
          <w:numId w:val="8"/>
        </w:numPr>
      </w:pPr>
      <w:r w:rsidRPr="3986A08B">
        <w:t>Validated data from the Client and Supplier Portals</w:t>
      </w:r>
    </w:p>
    <w:p w:rsidR="4BBD09DB" w:rsidRDefault="4BBD09DB" w14:paraId="59484714" w14:textId="285C19F6">
      <w:pPr>
        <w:pStyle w:val="ListParagraph"/>
        <w:numPr>
          <w:ilvl w:val="0"/>
          <w:numId w:val="8"/>
        </w:numPr>
      </w:pPr>
      <w:r w:rsidRPr="3986A08B">
        <w:t>Global data and process standards</w:t>
      </w:r>
    </w:p>
    <w:p w:rsidR="00B548D2" w:rsidP="00B548D2" w:rsidRDefault="00B548D2" w14:paraId="0D416889" w14:textId="77777777"/>
    <w:p w:rsidR="4BBD09DB" w:rsidP="00B548D2" w:rsidRDefault="4BBD09DB" w14:paraId="368E344B" w14:textId="5CED0E10">
      <w:r w:rsidRPr="3986A08B">
        <w:t>Key activities include:</w:t>
      </w:r>
    </w:p>
    <w:tbl>
      <w:tblPr>
        <w:tblStyle w:val="TableGrid"/>
        <w:tblW w:w="0" w:type="auto"/>
        <w:tblLook w:val="06A0" w:firstRow="1" w:lastRow="0" w:firstColumn="1" w:lastColumn="0" w:noHBand="1" w:noVBand="1"/>
      </w:tblPr>
      <w:tblGrid>
        <w:gridCol w:w="2161"/>
        <w:gridCol w:w="4901"/>
        <w:gridCol w:w="1954"/>
      </w:tblGrid>
      <w:tr w:rsidRPr="00B548D2" w:rsidR="3986A08B" w:rsidTr="3986A08B" w14:paraId="4AB8A2C8" w14:textId="77777777">
        <w:trPr>
          <w:trHeight w:val="300"/>
        </w:trPr>
        <w:tc>
          <w:tcPr>
            <w:tcW w:w="2175" w:type="dxa"/>
          </w:tcPr>
          <w:p w:rsidRPr="006B42E6" w:rsidR="3986A08B" w:rsidP="00B548D2" w:rsidRDefault="3986A08B" w14:paraId="64464AF8" w14:textId="69263381">
            <w:pPr>
              <w:rPr>
                <w:b/>
                <w:bCs/>
              </w:rPr>
            </w:pPr>
            <w:r w:rsidRPr="006B42E6">
              <w:rPr>
                <w:b/>
                <w:bCs/>
              </w:rPr>
              <w:t>Activity</w:t>
            </w:r>
          </w:p>
        </w:tc>
        <w:tc>
          <w:tcPr>
            <w:tcW w:w="4985" w:type="dxa"/>
          </w:tcPr>
          <w:p w:rsidRPr="006B42E6" w:rsidR="3986A08B" w:rsidP="00B548D2" w:rsidRDefault="3986A08B" w14:paraId="54481A25" w14:textId="3089D08B">
            <w:pPr>
              <w:rPr>
                <w:b/>
                <w:bCs/>
              </w:rPr>
            </w:pPr>
            <w:r w:rsidRPr="006B42E6">
              <w:rPr>
                <w:b/>
                <w:bCs/>
              </w:rPr>
              <w:t>What it means</w:t>
            </w:r>
          </w:p>
        </w:tc>
        <w:tc>
          <w:tcPr>
            <w:tcW w:w="1965" w:type="dxa"/>
          </w:tcPr>
          <w:p w:rsidRPr="006B42E6" w:rsidR="3986A08B" w:rsidP="00B548D2" w:rsidRDefault="3986A08B" w14:paraId="49A1DC2B" w14:textId="2F113752">
            <w:pPr>
              <w:rPr>
                <w:b/>
                <w:bCs/>
              </w:rPr>
            </w:pPr>
            <w:r w:rsidRPr="006B42E6">
              <w:rPr>
                <w:b/>
                <w:bCs/>
              </w:rPr>
              <w:t>Output</w:t>
            </w:r>
          </w:p>
        </w:tc>
      </w:tr>
      <w:tr w:rsidRPr="00B548D2" w:rsidR="3986A08B" w:rsidTr="006B42E6" w14:paraId="181BE10E" w14:textId="77777777">
        <w:trPr>
          <w:trHeight w:val="738"/>
        </w:trPr>
        <w:tc>
          <w:tcPr>
            <w:tcW w:w="2175" w:type="dxa"/>
          </w:tcPr>
          <w:p w:rsidRPr="00B548D2" w:rsidR="3986A08B" w:rsidP="00B548D2" w:rsidRDefault="3986A08B" w14:paraId="02D67F3F" w14:textId="355F9D5C">
            <w:r w:rsidRPr="00B548D2">
              <w:t>System configuration</w:t>
            </w:r>
          </w:p>
        </w:tc>
        <w:tc>
          <w:tcPr>
            <w:tcW w:w="4985" w:type="dxa"/>
          </w:tcPr>
          <w:p w:rsidRPr="00B548D2" w:rsidR="3986A08B" w:rsidP="006B42E6" w:rsidRDefault="2D126F96" w14:paraId="6BC75EE1" w14:textId="17C98448">
            <w:r w:rsidRPr="00B548D2">
              <w:rPr>
                <w:rFonts w:eastAsia="Segoe UI" w:cs="Segoe UI"/>
              </w:rPr>
              <w:t>Configure VMS and supporting systems based on approved design</w:t>
            </w:r>
          </w:p>
        </w:tc>
        <w:tc>
          <w:tcPr>
            <w:tcW w:w="1965" w:type="dxa"/>
          </w:tcPr>
          <w:p w:rsidRPr="00B548D2" w:rsidR="3986A08B" w:rsidP="006B42E6" w:rsidRDefault="6FF0088A" w14:paraId="5738FDAB" w14:textId="3B02BC1D">
            <w:r w:rsidRPr="00B548D2">
              <w:rPr>
                <w:rFonts w:eastAsia="Segoe UI" w:cs="Segoe UI"/>
              </w:rPr>
              <w:t>Configured solution</w:t>
            </w:r>
          </w:p>
        </w:tc>
      </w:tr>
      <w:tr w:rsidRPr="00B548D2" w:rsidR="3986A08B" w:rsidTr="3986A08B" w14:paraId="11D0E92C" w14:textId="77777777">
        <w:trPr>
          <w:trHeight w:val="300"/>
        </w:trPr>
        <w:tc>
          <w:tcPr>
            <w:tcW w:w="2175" w:type="dxa"/>
          </w:tcPr>
          <w:p w:rsidRPr="00B548D2" w:rsidR="6FF0088A" w:rsidP="00B548D2" w:rsidRDefault="6FF0088A" w14:paraId="71D8530E" w14:textId="13D7C449">
            <w:pPr>
              <w:rPr>
                <w:rFonts w:eastAsia="Segoe UI" w:cs="Segoe UI"/>
              </w:rPr>
            </w:pPr>
            <w:r w:rsidRPr="00B548D2">
              <w:rPr>
                <w:rFonts w:eastAsia="Segoe UI" w:cs="Segoe UI"/>
              </w:rPr>
              <w:t>Workflow setup</w:t>
            </w:r>
          </w:p>
          <w:p w:rsidRPr="00B548D2" w:rsidR="3986A08B" w:rsidP="00B548D2" w:rsidRDefault="3986A08B" w14:paraId="1947CA02" w14:textId="2ABAB3FB"/>
        </w:tc>
        <w:tc>
          <w:tcPr>
            <w:tcW w:w="4985" w:type="dxa"/>
          </w:tcPr>
          <w:p w:rsidRPr="00B548D2" w:rsidR="6FF0088A" w:rsidP="00B548D2" w:rsidRDefault="6FF0088A" w14:paraId="08DB35D0" w14:textId="48A7A1BD">
            <w:pPr>
              <w:rPr>
                <w:rFonts w:eastAsia="Segoe UI" w:cs="Segoe UI"/>
              </w:rPr>
            </w:pPr>
            <w:r w:rsidRPr="00B548D2">
              <w:rPr>
                <w:rFonts w:eastAsia="Segoe UI" w:cs="Segoe UI"/>
              </w:rPr>
              <w:t>Implement approval and operational workflows</w:t>
            </w:r>
          </w:p>
          <w:p w:rsidRPr="00B548D2" w:rsidR="3986A08B" w:rsidP="00B548D2" w:rsidRDefault="3986A08B" w14:paraId="34CF77FE" w14:textId="70186630"/>
        </w:tc>
        <w:tc>
          <w:tcPr>
            <w:tcW w:w="1965" w:type="dxa"/>
          </w:tcPr>
          <w:p w:rsidRPr="00B548D2" w:rsidR="6FF0088A" w:rsidP="00B548D2" w:rsidRDefault="6FF0088A" w14:paraId="668D5550" w14:textId="1548B3BA">
            <w:pPr>
              <w:rPr>
                <w:rFonts w:eastAsia="Segoe UI" w:cs="Segoe UI"/>
              </w:rPr>
            </w:pPr>
            <w:r w:rsidRPr="00B548D2">
              <w:rPr>
                <w:rFonts w:eastAsia="Segoe UI" w:cs="Segoe UI"/>
              </w:rPr>
              <w:t>Working workflows</w:t>
            </w:r>
          </w:p>
          <w:p w:rsidRPr="00B548D2" w:rsidR="3986A08B" w:rsidP="00B548D2" w:rsidRDefault="3986A08B" w14:paraId="531AD4AA" w14:textId="1189853C"/>
        </w:tc>
      </w:tr>
      <w:tr w:rsidRPr="00B548D2" w:rsidR="3986A08B" w:rsidTr="3986A08B" w14:paraId="09923398" w14:textId="77777777">
        <w:trPr>
          <w:trHeight w:val="300"/>
        </w:trPr>
        <w:tc>
          <w:tcPr>
            <w:tcW w:w="2175" w:type="dxa"/>
          </w:tcPr>
          <w:p w:rsidRPr="00B548D2" w:rsidR="6FF0088A" w:rsidP="00B548D2" w:rsidRDefault="6FF0088A" w14:paraId="177193E5" w14:textId="496AC28C">
            <w:pPr>
              <w:rPr>
                <w:rFonts w:eastAsia="Segoe UI" w:cs="Segoe UI"/>
              </w:rPr>
            </w:pPr>
            <w:r w:rsidRPr="00B548D2">
              <w:rPr>
                <w:rFonts w:eastAsia="Segoe UI" w:cs="Segoe UI"/>
              </w:rPr>
              <w:lastRenderedPageBreak/>
              <w:t>Supplier setup</w:t>
            </w:r>
          </w:p>
          <w:p w:rsidRPr="00B548D2" w:rsidR="3986A08B" w:rsidP="00B548D2" w:rsidRDefault="3986A08B" w14:paraId="65DB5FF0" w14:textId="19EAC404"/>
        </w:tc>
        <w:tc>
          <w:tcPr>
            <w:tcW w:w="4985" w:type="dxa"/>
          </w:tcPr>
          <w:p w:rsidRPr="00B548D2" w:rsidR="6FF0088A" w:rsidP="00B548D2" w:rsidRDefault="6FF0088A" w14:paraId="2C3C5148" w14:textId="706A7BF2">
            <w:pPr>
              <w:rPr>
                <w:rFonts w:eastAsia="Segoe UI" w:cs="Segoe UI"/>
              </w:rPr>
            </w:pPr>
            <w:r w:rsidRPr="00B548D2">
              <w:rPr>
                <w:rFonts w:eastAsia="Segoe UI" w:cs="Segoe UI"/>
              </w:rPr>
              <w:t>Activate validated suppliers in systems</w:t>
            </w:r>
          </w:p>
          <w:p w:rsidRPr="00B548D2" w:rsidR="3986A08B" w:rsidP="00B548D2" w:rsidRDefault="3986A08B" w14:paraId="05B3A10A" w14:textId="7B4C2C5B"/>
        </w:tc>
        <w:tc>
          <w:tcPr>
            <w:tcW w:w="1965" w:type="dxa"/>
          </w:tcPr>
          <w:p w:rsidRPr="00B548D2" w:rsidR="6FF0088A" w:rsidP="00B548D2" w:rsidRDefault="6FF0088A" w14:paraId="1996EBD3" w14:textId="04D32D2B">
            <w:pPr>
              <w:rPr>
                <w:rFonts w:eastAsia="Segoe UI" w:cs="Segoe UI"/>
              </w:rPr>
            </w:pPr>
            <w:r w:rsidRPr="00B548D2">
              <w:rPr>
                <w:rFonts w:eastAsia="Segoe UI" w:cs="Segoe UI"/>
              </w:rPr>
              <w:t>Suppliers ready for transactions</w:t>
            </w:r>
          </w:p>
          <w:p w:rsidRPr="00B548D2" w:rsidR="3986A08B" w:rsidP="00B548D2" w:rsidRDefault="3986A08B" w14:paraId="7A446E5E" w14:textId="2F537B8E"/>
        </w:tc>
      </w:tr>
      <w:tr w:rsidRPr="00B548D2" w:rsidR="3986A08B" w:rsidTr="3986A08B" w14:paraId="372429DF" w14:textId="77777777">
        <w:trPr>
          <w:trHeight w:val="300"/>
        </w:trPr>
        <w:tc>
          <w:tcPr>
            <w:tcW w:w="2175" w:type="dxa"/>
          </w:tcPr>
          <w:p w:rsidRPr="00B548D2" w:rsidR="6FF0088A" w:rsidP="00B548D2" w:rsidRDefault="6FF0088A" w14:paraId="58621C29" w14:textId="145D69F8">
            <w:pPr>
              <w:rPr>
                <w:rFonts w:eastAsia="Segoe UI" w:cs="Segoe UI"/>
              </w:rPr>
            </w:pPr>
            <w:r w:rsidRPr="00B548D2">
              <w:rPr>
                <w:rFonts w:eastAsia="Segoe UI" w:cs="Segoe UI"/>
              </w:rPr>
              <w:t>Rate card setup</w:t>
            </w:r>
          </w:p>
          <w:p w:rsidRPr="00B548D2" w:rsidR="3986A08B" w:rsidP="00B548D2" w:rsidRDefault="3986A08B" w14:paraId="7BAB6154" w14:textId="08788A57"/>
        </w:tc>
        <w:tc>
          <w:tcPr>
            <w:tcW w:w="4985" w:type="dxa"/>
          </w:tcPr>
          <w:p w:rsidRPr="00B548D2" w:rsidR="6FF0088A" w:rsidP="00B548D2" w:rsidRDefault="6FF0088A" w14:paraId="72876EA2" w14:textId="2BDECD59">
            <w:pPr>
              <w:rPr>
                <w:rFonts w:eastAsia="Segoe UI" w:cs="Segoe UI"/>
              </w:rPr>
            </w:pPr>
            <w:r w:rsidRPr="00B548D2">
              <w:rPr>
                <w:rFonts w:eastAsia="Segoe UI" w:cs="Segoe UI"/>
              </w:rPr>
              <w:t>Create and validate agreed rate structures</w:t>
            </w:r>
          </w:p>
          <w:p w:rsidRPr="00B548D2" w:rsidR="3986A08B" w:rsidP="00B548D2" w:rsidRDefault="3986A08B" w14:paraId="42FCEF0E" w14:textId="7F6EDC61"/>
        </w:tc>
        <w:tc>
          <w:tcPr>
            <w:tcW w:w="1965" w:type="dxa"/>
          </w:tcPr>
          <w:p w:rsidRPr="00B548D2" w:rsidR="6FF0088A" w:rsidP="00B548D2" w:rsidRDefault="6FF0088A" w14:paraId="5ABD0CCC" w14:textId="115494ED">
            <w:pPr>
              <w:rPr>
                <w:rFonts w:eastAsia="Segoe UI" w:cs="Segoe UI"/>
              </w:rPr>
            </w:pPr>
            <w:r w:rsidRPr="00B548D2">
              <w:rPr>
                <w:rFonts w:eastAsia="Segoe UI" w:cs="Segoe UI"/>
              </w:rPr>
              <w:t>Approved rate cards</w:t>
            </w:r>
          </w:p>
          <w:p w:rsidRPr="00B548D2" w:rsidR="3986A08B" w:rsidP="00B548D2" w:rsidRDefault="3986A08B" w14:paraId="646FFB10" w14:textId="38DAF4EF"/>
        </w:tc>
      </w:tr>
      <w:tr w:rsidRPr="00B548D2" w:rsidR="3986A08B" w:rsidTr="3986A08B" w14:paraId="5E2947DB" w14:textId="77777777">
        <w:trPr>
          <w:trHeight w:val="300"/>
        </w:trPr>
        <w:tc>
          <w:tcPr>
            <w:tcW w:w="2175" w:type="dxa"/>
          </w:tcPr>
          <w:p w:rsidRPr="00B548D2" w:rsidR="6FF0088A" w:rsidP="00B548D2" w:rsidRDefault="6FF0088A" w14:paraId="34212FAC" w14:textId="4182CCF9">
            <w:pPr>
              <w:rPr>
                <w:rFonts w:eastAsia="Segoe UI" w:cs="Segoe UI"/>
              </w:rPr>
            </w:pPr>
            <w:r w:rsidRPr="00B548D2">
              <w:rPr>
                <w:rFonts w:eastAsia="Segoe UI" w:cs="Segoe UI"/>
              </w:rPr>
              <w:t>Data migration</w:t>
            </w:r>
          </w:p>
          <w:p w:rsidRPr="00B548D2" w:rsidR="3986A08B" w:rsidP="00B548D2" w:rsidRDefault="3986A08B" w14:paraId="05D55D68" w14:textId="157582DC"/>
        </w:tc>
        <w:tc>
          <w:tcPr>
            <w:tcW w:w="4985" w:type="dxa"/>
          </w:tcPr>
          <w:p w:rsidRPr="00B548D2" w:rsidR="6FF0088A" w:rsidP="00B548D2" w:rsidRDefault="6FF0088A" w14:paraId="20A751F6" w14:textId="2E73F927">
            <w:pPr>
              <w:rPr>
                <w:rFonts w:eastAsia="Segoe UI" w:cs="Segoe UI"/>
              </w:rPr>
            </w:pPr>
            <w:r w:rsidRPr="00B548D2">
              <w:rPr>
                <w:rFonts w:eastAsia="Segoe UI" w:cs="Segoe UI"/>
              </w:rPr>
              <w:t>Load validated data into systems (where required)</w:t>
            </w:r>
          </w:p>
          <w:p w:rsidRPr="00B548D2" w:rsidR="3986A08B" w:rsidP="00B548D2" w:rsidRDefault="3986A08B" w14:paraId="75F4C174" w14:textId="247679C3"/>
        </w:tc>
        <w:tc>
          <w:tcPr>
            <w:tcW w:w="1965" w:type="dxa"/>
          </w:tcPr>
          <w:p w:rsidRPr="00B548D2" w:rsidR="6FF0088A" w:rsidP="00B548D2" w:rsidRDefault="6FF0088A" w14:paraId="250B3CA7" w14:textId="36D5E4C4">
            <w:pPr>
              <w:rPr>
                <w:rFonts w:eastAsia="Segoe UI" w:cs="Segoe UI"/>
              </w:rPr>
            </w:pPr>
            <w:r w:rsidRPr="00B548D2">
              <w:rPr>
                <w:rFonts w:eastAsia="Segoe UI" w:cs="Segoe UI"/>
              </w:rPr>
              <w:t>Data available in system</w:t>
            </w:r>
          </w:p>
          <w:p w:rsidRPr="00B548D2" w:rsidR="3986A08B" w:rsidP="00B548D2" w:rsidRDefault="3986A08B" w14:paraId="568868EA" w14:textId="049D1664"/>
        </w:tc>
      </w:tr>
      <w:tr w:rsidRPr="00B548D2" w:rsidR="3986A08B" w:rsidTr="3986A08B" w14:paraId="5BCFA024" w14:textId="77777777">
        <w:trPr>
          <w:trHeight w:val="300"/>
        </w:trPr>
        <w:tc>
          <w:tcPr>
            <w:tcW w:w="2175" w:type="dxa"/>
          </w:tcPr>
          <w:p w:rsidRPr="00B548D2" w:rsidR="6FF0088A" w:rsidP="00B548D2" w:rsidRDefault="6FF0088A" w14:paraId="206110B8" w14:textId="4C1A95F2">
            <w:pPr>
              <w:rPr>
                <w:rFonts w:eastAsia="Segoe UI" w:cs="Segoe UI"/>
              </w:rPr>
            </w:pPr>
            <w:r w:rsidRPr="00B548D2">
              <w:rPr>
                <w:rFonts w:eastAsia="Segoe UI" w:cs="Segoe UI"/>
              </w:rPr>
              <w:t>System testing</w:t>
            </w:r>
          </w:p>
          <w:p w:rsidRPr="00B548D2" w:rsidR="3986A08B" w:rsidP="00B548D2" w:rsidRDefault="3986A08B" w14:paraId="74DDB388" w14:textId="76B32A8F"/>
        </w:tc>
        <w:tc>
          <w:tcPr>
            <w:tcW w:w="4985" w:type="dxa"/>
          </w:tcPr>
          <w:p w:rsidRPr="00B548D2" w:rsidR="6FF0088A" w:rsidP="00B548D2" w:rsidRDefault="6FF0088A" w14:paraId="6FA1B803" w14:textId="069B55FC">
            <w:pPr>
              <w:rPr>
                <w:rFonts w:eastAsia="Segoe UI" w:cs="Segoe UI"/>
              </w:rPr>
            </w:pPr>
            <w:r w:rsidRPr="00B548D2">
              <w:rPr>
                <w:rFonts w:eastAsia="Segoe UI" w:cs="Segoe UI"/>
              </w:rPr>
              <w:t>Perform internal testing of configuration and data</w:t>
            </w:r>
          </w:p>
          <w:p w:rsidRPr="00B548D2" w:rsidR="3986A08B" w:rsidP="00B548D2" w:rsidRDefault="3986A08B" w14:paraId="5BBAC942" w14:textId="2AF5CF12"/>
        </w:tc>
        <w:tc>
          <w:tcPr>
            <w:tcW w:w="1965" w:type="dxa"/>
          </w:tcPr>
          <w:p w:rsidRPr="00B548D2" w:rsidR="6FF0088A" w:rsidP="00B548D2" w:rsidRDefault="6FF0088A" w14:paraId="756F3813" w14:textId="6A60C8E5">
            <w:pPr>
              <w:rPr>
                <w:rFonts w:eastAsia="Segoe UI" w:cs="Segoe UI"/>
              </w:rPr>
            </w:pPr>
            <w:r w:rsidRPr="00B548D2">
              <w:rPr>
                <w:rFonts w:eastAsia="Segoe UI" w:cs="Segoe UI"/>
              </w:rPr>
              <w:t>Tested solution</w:t>
            </w:r>
          </w:p>
          <w:p w:rsidRPr="00B548D2" w:rsidR="3986A08B" w:rsidP="00B548D2" w:rsidRDefault="3986A08B" w14:paraId="3D09A7EF" w14:textId="1CC66B26"/>
        </w:tc>
      </w:tr>
      <w:tr w:rsidRPr="00B548D2" w:rsidR="3986A08B" w:rsidTr="3986A08B" w14:paraId="504121EE" w14:textId="77777777">
        <w:trPr>
          <w:trHeight w:val="1080"/>
        </w:trPr>
        <w:tc>
          <w:tcPr>
            <w:tcW w:w="2175" w:type="dxa"/>
          </w:tcPr>
          <w:p w:rsidRPr="00B548D2" w:rsidR="6FF0088A" w:rsidP="00B548D2" w:rsidRDefault="6FF0088A" w14:paraId="4E3C261F" w14:textId="4B3354CA">
            <w:pPr>
              <w:rPr>
                <w:rFonts w:eastAsia="Segoe UI" w:cs="Segoe UI"/>
              </w:rPr>
            </w:pPr>
            <w:r w:rsidRPr="00B548D2">
              <w:rPr>
                <w:rFonts w:eastAsia="Segoe UI" w:cs="Segoe UI"/>
              </w:rPr>
              <w:t>User acceptance testing</w:t>
            </w:r>
          </w:p>
          <w:p w:rsidRPr="00B548D2" w:rsidR="3986A08B" w:rsidP="00B548D2" w:rsidRDefault="3986A08B" w14:paraId="6A06710A" w14:textId="6195CD38"/>
        </w:tc>
        <w:tc>
          <w:tcPr>
            <w:tcW w:w="4985" w:type="dxa"/>
          </w:tcPr>
          <w:p w:rsidRPr="00B548D2" w:rsidR="6FF0088A" w:rsidP="00B548D2" w:rsidRDefault="6FF0088A" w14:paraId="1BB35703" w14:textId="493CD5F2">
            <w:pPr>
              <w:rPr>
                <w:rFonts w:eastAsia="Segoe UI" w:cs="Segoe UI"/>
              </w:rPr>
            </w:pPr>
            <w:r w:rsidRPr="00B548D2">
              <w:rPr>
                <w:rFonts w:eastAsia="Segoe UI" w:cs="Segoe UI"/>
              </w:rPr>
              <w:t>Client validates solution meets requirements</w:t>
            </w:r>
          </w:p>
          <w:p w:rsidRPr="00B548D2" w:rsidR="3986A08B" w:rsidP="00B548D2" w:rsidRDefault="3986A08B" w14:paraId="7E38FDD2" w14:textId="0AD5CDB0"/>
        </w:tc>
        <w:tc>
          <w:tcPr>
            <w:tcW w:w="1965" w:type="dxa"/>
          </w:tcPr>
          <w:p w:rsidRPr="00B548D2" w:rsidR="6FF0088A" w:rsidP="00B548D2" w:rsidRDefault="6FF0088A" w14:paraId="60217F91" w14:textId="67EBF014">
            <w:pPr>
              <w:rPr>
                <w:rFonts w:eastAsia="Segoe UI" w:cs="Segoe UI"/>
              </w:rPr>
            </w:pPr>
            <w:r w:rsidRPr="00B548D2">
              <w:rPr>
                <w:rFonts w:eastAsia="Segoe UI" w:cs="Segoe UI"/>
              </w:rPr>
              <w:t>Approved solution</w:t>
            </w:r>
          </w:p>
          <w:p w:rsidRPr="00B548D2" w:rsidR="3986A08B" w:rsidP="00B548D2" w:rsidRDefault="3986A08B" w14:paraId="11328985" w14:textId="42BD09EB"/>
        </w:tc>
      </w:tr>
      <w:tr w:rsidRPr="00B548D2" w:rsidR="3986A08B" w:rsidTr="3986A08B" w14:paraId="212C9C46" w14:textId="77777777">
        <w:trPr>
          <w:trHeight w:val="300"/>
        </w:trPr>
        <w:tc>
          <w:tcPr>
            <w:tcW w:w="2175" w:type="dxa"/>
          </w:tcPr>
          <w:p w:rsidRPr="00B548D2" w:rsidR="6FF0088A" w:rsidP="00B548D2" w:rsidRDefault="6FF0088A" w14:paraId="1A290914" w14:textId="534A50DD">
            <w:pPr>
              <w:rPr>
                <w:rFonts w:eastAsia="Segoe UI" w:cs="Segoe UI"/>
              </w:rPr>
            </w:pPr>
            <w:r w:rsidRPr="00B548D2">
              <w:rPr>
                <w:rFonts w:eastAsia="Segoe UI" w:cs="Segoe UI"/>
              </w:rPr>
              <w:t>Go-live preparation</w:t>
            </w:r>
          </w:p>
          <w:p w:rsidRPr="00B548D2" w:rsidR="3986A08B" w:rsidP="00B548D2" w:rsidRDefault="3986A08B" w14:paraId="19FA5115" w14:textId="1E3DBA94"/>
        </w:tc>
        <w:tc>
          <w:tcPr>
            <w:tcW w:w="4985" w:type="dxa"/>
          </w:tcPr>
          <w:p w:rsidRPr="00B548D2" w:rsidR="6FF0088A" w:rsidP="00B548D2" w:rsidRDefault="6FF0088A" w14:paraId="5DD1FD31" w14:textId="50F287F9">
            <w:pPr>
              <w:rPr>
                <w:rFonts w:eastAsia="Segoe UI" w:cs="Segoe UI"/>
              </w:rPr>
            </w:pPr>
            <w:r w:rsidRPr="00B548D2">
              <w:rPr>
                <w:rFonts w:eastAsia="Segoe UI" w:cs="Segoe UI"/>
              </w:rPr>
              <w:t>Final readiness checks and deployment planning</w:t>
            </w:r>
          </w:p>
          <w:p w:rsidRPr="00B548D2" w:rsidR="3986A08B" w:rsidP="00B548D2" w:rsidRDefault="3986A08B" w14:paraId="27D04551" w14:textId="79567BD7"/>
        </w:tc>
        <w:tc>
          <w:tcPr>
            <w:tcW w:w="1965" w:type="dxa"/>
          </w:tcPr>
          <w:p w:rsidRPr="00B548D2" w:rsidR="6FF0088A" w:rsidP="00B548D2" w:rsidRDefault="6FF0088A" w14:paraId="51B8EA99" w14:textId="320D9342">
            <w:pPr>
              <w:rPr>
                <w:rFonts w:eastAsia="Segoe UI" w:cs="Segoe UI"/>
              </w:rPr>
            </w:pPr>
            <w:r w:rsidRPr="00B548D2">
              <w:rPr>
                <w:rFonts w:eastAsia="Segoe UI" w:cs="Segoe UI"/>
              </w:rPr>
              <w:t>Ready for go-live</w:t>
            </w:r>
          </w:p>
          <w:p w:rsidRPr="00B548D2" w:rsidR="3986A08B" w:rsidP="00B548D2" w:rsidRDefault="3986A08B" w14:paraId="5E71E526" w14:textId="41A1B2AC"/>
        </w:tc>
      </w:tr>
    </w:tbl>
    <w:p w:rsidR="006B42E6" w:rsidP="3986A08B" w:rsidRDefault="006B42E6" w14:paraId="1AE90F53" w14:textId="77777777">
      <w:pPr>
        <w:pStyle w:val="Heading4"/>
        <w:spacing w:line="300" w:lineRule="auto"/>
        <w:rPr>
          <w:rFonts w:ascii="Segoe UI" w:hAnsi="Segoe UI" w:eastAsia="Segoe UI" w:cs="Segoe UI"/>
          <w:i w:val="0"/>
          <w:iCs w:val="0"/>
          <w:color w:val="FF0000"/>
          <w:sz w:val="21"/>
          <w:szCs w:val="21"/>
        </w:rPr>
      </w:pPr>
    </w:p>
    <w:p w:rsidRPr="0076728E" w:rsidR="6FF0088A" w:rsidP="3986A08B" w:rsidRDefault="6FF0088A" w14:paraId="460398EB" w14:textId="72F778FA">
      <w:pPr>
        <w:pStyle w:val="Heading4"/>
        <w:spacing w:line="300" w:lineRule="auto"/>
        <w:rPr>
          <w:rFonts w:ascii="Aptos" w:hAnsi="Aptos" w:eastAsia="Segoe UI" w:cs="Segoe UI"/>
          <w:i w:val="0"/>
          <w:iCs w:val="0"/>
          <w:color w:val="000000" w:themeColor="text1"/>
        </w:rPr>
      </w:pPr>
      <w:r w:rsidRPr="0076728E">
        <w:rPr>
          <w:rFonts w:ascii="Aptos" w:hAnsi="Aptos" w:eastAsia="Segoe UI" w:cs="Segoe UI"/>
          <w:i w:val="0"/>
          <w:iCs w:val="0"/>
          <w:color w:val="000000" w:themeColor="text1"/>
        </w:rPr>
        <w:t xml:space="preserve">Key Principles </w:t>
      </w:r>
    </w:p>
    <w:p w:rsidRPr="0076728E" w:rsidR="6FF0088A" w:rsidRDefault="6FF0088A" w14:paraId="21BC68AB" w14:textId="591787A9">
      <w:pPr>
        <w:pStyle w:val="ListParagraph"/>
        <w:numPr>
          <w:ilvl w:val="0"/>
          <w:numId w:val="14"/>
        </w:numPr>
        <w:spacing w:after="0" w:line="300" w:lineRule="auto"/>
        <w:rPr>
          <w:rFonts w:ascii="Aptos" w:hAnsi="Aptos" w:eastAsia="Segoe UI" w:cs="Segoe UI"/>
          <w:color w:val="000000" w:themeColor="text1"/>
        </w:rPr>
      </w:pPr>
      <w:r w:rsidRPr="0076728E">
        <w:rPr>
          <w:rFonts w:ascii="Aptos" w:hAnsi="Aptos" w:eastAsia="Segoe UI" w:cs="Segoe UI"/>
          <w:color w:val="000000" w:themeColor="text1"/>
        </w:rPr>
        <w:t>All configuration is based on the approved programme design from Client Readiness</w:t>
      </w:r>
    </w:p>
    <w:p w:rsidRPr="0076728E" w:rsidR="6FF0088A" w:rsidRDefault="6FF0088A" w14:paraId="4B88D429" w14:textId="1B5787C3">
      <w:pPr>
        <w:pStyle w:val="ListParagraph"/>
        <w:numPr>
          <w:ilvl w:val="0"/>
          <w:numId w:val="14"/>
        </w:numPr>
        <w:spacing w:after="0" w:line="300" w:lineRule="auto"/>
        <w:rPr>
          <w:rFonts w:ascii="Aptos" w:hAnsi="Aptos" w:eastAsia="Segoe UI" w:cs="Segoe UI"/>
          <w:color w:val="000000" w:themeColor="text1"/>
        </w:rPr>
      </w:pPr>
      <w:r w:rsidRPr="0076728E">
        <w:rPr>
          <w:rFonts w:ascii="Aptos" w:hAnsi="Aptos" w:eastAsia="Segoe UI" w:cs="Segoe UI"/>
          <w:color w:val="000000" w:themeColor="text1"/>
        </w:rPr>
        <w:t>The Platform (via Client and Supplier Portals) remains the single source of truth for data</w:t>
      </w:r>
    </w:p>
    <w:p w:rsidRPr="0076728E" w:rsidR="6FF0088A" w:rsidRDefault="6FF0088A" w14:paraId="31A013D8" w14:textId="0CEB30F2">
      <w:pPr>
        <w:pStyle w:val="ListParagraph"/>
        <w:numPr>
          <w:ilvl w:val="0"/>
          <w:numId w:val="14"/>
        </w:numPr>
        <w:spacing w:after="0" w:line="300" w:lineRule="auto"/>
        <w:rPr>
          <w:rFonts w:ascii="Aptos" w:hAnsi="Aptos" w:eastAsia="Segoe UI" w:cs="Segoe UI"/>
          <w:color w:val="000000" w:themeColor="text1"/>
        </w:rPr>
      </w:pPr>
      <w:r w:rsidRPr="0076728E">
        <w:rPr>
          <w:rFonts w:ascii="Aptos" w:hAnsi="Aptos" w:eastAsia="Segoe UI" w:cs="Segoe UI"/>
          <w:color w:val="000000" w:themeColor="text1"/>
        </w:rPr>
        <w:t>All data used in implementation must be:</w:t>
      </w:r>
    </w:p>
    <w:p w:rsidRPr="0076728E" w:rsidR="6FF0088A" w:rsidRDefault="6FF0088A" w14:paraId="069A9ADD" w14:textId="7BD74084">
      <w:pPr>
        <w:pStyle w:val="ListParagraph"/>
        <w:numPr>
          <w:ilvl w:val="1"/>
          <w:numId w:val="14"/>
        </w:numPr>
        <w:spacing w:after="0" w:line="300" w:lineRule="auto"/>
        <w:rPr>
          <w:rFonts w:ascii="Aptos" w:hAnsi="Aptos" w:eastAsia="Segoe UI" w:cs="Segoe UI"/>
          <w:color w:val="000000" w:themeColor="text1"/>
        </w:rPr>
      </w:pPr>
      <w:r w:rsidRPr="0076728E">
        <w:rPr>
          <w:rFonts w:ascii="Aptos" w:hAnsi="Aptos" w:eastAsia="Segoe UI" w:cs="Segoe UI"/>
          <w:color w:val="000000" w:themeColor="text1"/>
        </w:rPr>
        <w:t>Captured via the portal</w:t>
      </w:r>
    </w:p>
    <w:p w:rsidRPr="0076728E" w:rsidR="6FF0088A" w:rsidRDefault="6FF0088A" w14:paraId="63D9379E" w14:textId="175A4E6D">
      <w:pPr>
        <w:pStyle w:val="ListParagraph"/>
        <w:numPr>
          <w:ilvl w:val="1"/>
          <w:numId w:val="14"/>
        </w:numPr>
        <w:spacing w:after="0" w:line="300" w:lineRule="auto"/>
        <w:rPr>
          <w:rFonts w:ascii="Aptos" w:hAnsi="Aptos" w:eastAsia="Segoe UI" w:cs="Segoe UI"/>
          <w:color w:val="000000" w:themeColor="text1"/>
        </w:rPr>
      </w:pPr>
      <w:r w:rsidRPr="0076728E">
        <w:rPr>
          <w:rFonts w:ascii="Aptos" w:hAnsi="Aptos" w:eastAsia="Segoe UI" w:cs="Segoe UI"/>
          <w:color w:val="000000" w:themeColor="text1"/>
        </w:rPr>
        <w:t>Validated prior to use</w:t>
      </w:r>
    </w:p>
    <w:p w:rsidRPr="0076728E" w:rsidR="6FF0088A" w:rsidRDefault="6FF0088A" w14:paraId="04FDD1CA" w14:textId="102D3299">
      <w:pPr>
        <w:pStyle w:val="ListParagraph"/>
        <w:numPr>
          <w:ilvl w:val="0"/>
          <w:numId w:val="14"/>
        </w:numPr>
        <w:spacing w:after="0" w:line="300" w:lineRule="auto"/>
        <w:rPr>
          <w:rFonts w:ascii="Aptos" w:hAnsi="Aptos" w:eastAsia="Segoe UI" w:cs="Segoe UI"/>
          <w:color w:val="000000" w:themeColor="text1"/>
        </w:rPr>
      </w:pPr>
      <w:r w:rsidRPr="0076728E">
        <w:rPr>
          <w:rFonts w:ascii="Aptos" w:hAnsi="Aptos" w:eastAsia="Segoe UI" w:cs="Segoe UI"/>
          <w:color w:val="000000" w:themeColor="text1"/>
        </w:rPr>
        <w:t>Downstream systems (e.g. VMS, Workday):</w:t>
      </w:r>
    </w:p>
    <w:p w:rsidRPr="0076728E" w:rsidR="6FF0088A" w:rsidRDefault="6FF0088A" w14:paraId="4A629278" w14:textId="6ED86A79">
      <w:pPr>
        <w:pStyle w:val="ListParagraph"/>
        <w:numPr>
          <w:ilvl w:val="1"/>
          <w:numId w:val="14"/>
        </w:numPr>
        <w:spacing w:after="0" w:line="300" w:lineRule="auto"/>
        <w:rPr>
          <w:rFonts w:ascii="Aptos" w:hAnsi="Aptos" w:eastAsia="Segoe UI" w:cs="Segoe UI"/>
          <w:color w:val="000000" w:themeColor="text1"/>
        </w:rPr>
      </w:pPr>
      <w:r w:rsidRPr="0076728E">
        <w:rPr>
          <w:rFonts w:ascii="Aptos" w:hAnsi="Aptos" w:eastAsia="Segoe UI" w:cs="Segoe UI"/>
          <w:color w:val="000000" w:themeColor="text1"/>
        </w:rPr>
        <w:t>Execute configuration and processing</w:t>
      </w:r>
    </w:p>
    <w:p w:rsidRPr="0076728E" w:rsidR="6FF0088A" w:rsidRDefault="6FF0088A" w14:paraId="51E428FB" w14:textId="5234C8D6">
      <w:pPr>
        <w:pStyle w:val="ListParagraph"/>
        <w:numPr>
          <w:ilvl w:val="1"/>
          <w:numId w:val="14"/>
        </w:numPr>
        <w:spacing w:after="0" w:line="300" w:lineRule="auto"/>
        <w:rPr>
          <w:rFonts w:ascii="Aptos" w:hAnsi="Aptos" w:eastAsia="Segoe UI" w:cs="Segoe UI"/>
          <w:color w:val="000000" w:themeColor="text1"/>
        </w:rPr>
      </w:pPr>
      <w:r w:rsidRPr="0076728E">
        <w:rPr>
          <w:rFonts w:ascii="Aptos" w:hAnsi="Aptos" w:eastAsia="Segoe UI" w:cs="Segoe UI"/>
          <w:color w:val="000000" w:themeColor="text1"/>
        </w:rPr>
        <w:t>Do not define or alter the data model</w:t>
      </w:r>
    </w:p>
    <w:p w:rsidRPr="0076728E" w:rsidR="6FF0088A" w:rsidRDefault="6FF0088A" w14:paraId="4034CAD2" w14:textId="6B199354">
      <w:pPr>
        <w:pStyle w:val="ListParagraph"/>
        <w:numPr>
          <w:ilvl w:val="0"/>
          <w:numId w:val="14"/>
        </w:numPr>
        <w:spacing w:after="0" w:line="300" w:lineRule="auto"/>
        <w:rPr>
          <w:rFonts w:ascii="Aptos" w:hAnsi="Aptos" w:eastAsia="Segoe UI" w:cs="Segoe UI"/>
          <w:color w:val="000000" w:themeColor="text1"/>
        </w:rPr>
      </w:pPr>
      <w:r w:rsidRPr="0076728E">
        <w:rPr>
          <w:rFonts w:ascii="Aptos" w:hAnsi="Aptos" w:eastAsia="Segoe UI" w:cs="Segoe UI"/>
          <w:color w:val="000000" w:themeColor="text1"/>
        </w:rPr>
        <w:t>No new design decisions are introduced during implementation; changes follow formal change control</w:t>
      </w:r>
    </w:p>
    <w:p w:rsidRPr="0076728E" w:rsidR="6FF0088A" w:rsidRDefault="6FF0088A" w14:paraId="4E2D9EFE" w14:textId="2F9AED98">
      <w:pPr>
        <w:pStyle w:val="ListParagraph"/>
        <w:numPr>
          <w:ilvl w:val="0"/>
          <w:numId w:val="14"/>
        </w:numPr>
        <w:spacing w:after="0" w:line="300" w:lineRule="auto"/>
        <w:rPr>
          <w:rFonts w:ascii="Aptos" w:hAnsi="Aptos" w:eastAsia="Segoe UI" w:cs="Segoe UI"/>
          <w:color w:val="000000" w:themeColor="text1"/>
        </w:rPr>
      </w:pPr>
      <w:r w:rsidRPr="0076728E">
        <w:rPr>
          <w:rFonts w:ascii="Aptos" w:hAnsi="Aptos" w:eastAsia="Segoe UI" w:cs="Segoe UI"/>
          <w:color w:val="000000" w:themeColor="text1"/>
        </w:rPr>
        <w:t>Global standards apply; regional variations are only permitted where legally required</w:t>
      </w:r>
    </w:p>
    <w:p w:rsidRPr="0076728E" w:rsidR="3986A08B" w:rsidP="3986A08B" w:rsidRDefault="3986A08B" w14:paraId="58357614" w14:textId="2D6B7DB8">
      <w:pPr>
        <w:spacing w:before="240" w:after="240"/>
        <w:rPr>
          <w:rFonts w:ascii="Aptos" w:hAnsi="Aptos" w:eastAsia="Aptos" w:cs="Aptos"/>
          <w:color w:val="000000" w:themeColor="text1"/>
        </w:rPr>
      </w:pPr>
    </w:p>
    <w:p w:rsidR="7157A3A6" w:rsidRDefault="7157A3A6" w14:paraId="2DCD3ED3" w14:textId="2526A215">
      <w:pPr>
        <w:pStyle w:val="Heading3"/>
        <w:numPr>
          <w:ilvl w:val="1"/>
          <w:numId w:val="2"/>
        </w:numPr>
        <w:spacing w:before="281" w:after="281"/>
      </w:pPr>
      <w:r w:rsidRPr="7684B1F1">
        <w:rPr>
          <w:rFonts w:ascii="Aptos" w:hAnsi="Aptos" w:eastAsia="Aptos" w:cs="Aptos"/>
          <w:b/>
          <w:bCs/>
        </w:rPr>
        <w:t>Roles and Responsibilities</w:t>
      </w:r>
    </w:p>
    <w:p w:rsidR="14626C24" w:rsidP="7684B1F1" w:rsidRDefault="14626C24" w14:paraId="682D8527" w14:textId="54DF1F70">
      <w:pPr>
        <w:spacing w:before="240" w:after="240"/>
      </w:pPr>
      <w:r w:rsidRPr="7684B1F1">
        <w:rPr>
          <w:rFonts w:ascii="Aptos" w:hAnsi="Aptos" w:eastAsia="Aptos" w:cs="Aptos"/>
          <w:b/>
          <w:bCs/>
        </w:rPr>
        <w:t>Client</w:t>
      </w:r>
    </w:p>
    <w:p w:rsidR="7157A3A6" w:rsidRDefault="7157A3A6" w14:paraId="3C236EF4" w14:textId="50B54D7F">
      <w:pPr>
        <w:pStyle w:val="ListParagraph"/>
        <w:numPr>
          <w:ilvl w:val="0"/>
          <w:numId w:val="26"/>
        </w:numPr>
        <w:spacing w:after="0"/>
        <w:rPr>
          <w:rFonts w:ascii="Aptos" w:hAnsi="Aptos" w:eastAsia="Aptos" w:cs="Aptos"/>
        </w:rPr>
      </w:pPr>
      <w:r w:rsidRPr="7684B1F1">
        <w:rPr>
          <w:rFonts w:ascii="Aptos" w:hAnsi="Aptos" w:eastAsia="Aptos" w:cs="Aptos"/>
        </w:rPr>
        <w:lastRenderedPageBreak/>
        <w:t xml:space="preserve">Participate in testing and user acceptance </w:t>
      </w:r>
      <w:r w:rsidRPr="00996F57">
        <w:rPr>
          <w:rFonts w:ascii="Aptos" w:hAnsi="Aptos" w:eastAsia="Aptos" w:cs="Aptos"/>
          <w:color w:val="000000" w:themeColor="text1"/>
        </w:rPr>
        <w:t>activities</w:t>
      </w:r>
      <w:r w:rsidRPr="00996F57" w:rsidR="48C93646">
        <w:rPr>
          <w:rFonts w:ascii="Aptos" w:hAnsi="Aptos" w:eastAsia="Aptos" w:cs="Aptos"/>
          <w:color w:val="000000" w:themeColor="text1"/>
        </w:rPr>
        <w:t xml:space="preserve"> (UAT)</w:t>
      </w:r>
    </w:p>
    <w:p w:rsidR="7157A3A6" w:rsidRDefault="7157A3A6" w14:paraId="4D693C1B" w14:textId="3CCDD89A">
      <w:pPr>
        <w:pStyle w:val="ListParagraph"/>
        <w:numPr>
          <w:ilvl w:val="0"/>
          <w:numId w:val="26"/>
        </w:numPr>
        <w:spacing w:after="0"/>
        <w:rPr>
          <w:rFonts w:ascii="Aptos" w:hAnsi="Aptos" w:eastAsia="Aptos" w:cs="Aptos"/>
        </w:rPr>
      </w:pPr>
      <w:r w:rsidRPr="7684B1F1">
        <w:rPr>
          <w:rFonts w:ascii="Aptos" w:hAnsi="Aptos" w:eastAsia="Aptos" w:cs="Aptos"/>
        </w:rPr>
        <w:t>Validate data accuracy</w:t>
      </w:r>
    </w:p>
    <w:p w:rsidR="7157A3A6" w:rsidRDefault="7157A3A6" w14:paraId="7FE5592A" w14:textId="39BF9947">
      <w:pPr>
        <w:pStyle w:val="ListParagraph"/>
        <w:numPr>
          <w:ilvl w:val="0"/>
          <w:numId w:val="26"/>
        </w:numPr>
        <w:spacing w:after="0"/>
        <w:rPr>
          <w:rFonts w:ascii="Aptos" w:hAnsi="Aptos" w:eastAsia="Aptos" w:cs="Aptos"/>
        </w:rPr>
      </w:pPr>
      <w:r w:rsidRPr="7684B1F1">
        <w:rPr>
          <w:rFonts w:ascii="Aptos" w:hAnsi="Aptos" w:eastAsia="Aptos" w:cs="Aptos"/>
        </w:rPr>
        <w:t xml:space="preserve">Approve the final </w:t>
      </w:r>
      <w:r w:rsidR="005F651E">
        <w:rPr>
          <w:rFonts w:ascii="Aptos" w:hAnsi="Aptos" w:eastAsia="Aptos" w:cs="Aptos"/>
        </w:rPr>
        <w:t>conf</w:t>
      </w:r>
      <w:r w:rsidR="003201E1">
        <w:rPr>
          <w:rFonts w:ascii="Aptos" w:hAnsi="Aptos" w:eastAsia="Aptos" w:cs="Aptos"/>
        </w:rPr>
        <w:t>iguration</w:t>
      </w:r>
    </w:p>
    <w:p w:rsidR="7157A3A6" w:rsidRDefault="7157A3A6" w14:paraId="361798FC" w14:textId="344E6056">
      <w:pPr>
        <w:pStyle w:val="ListParagraph"/>
        <w:numPr>
          <w:ilvl w:val="0"/>
          <w:numId w:val="26"/>
        </w:numPr>
        <w:spacing w:after="0"/>
        <w:rPr>
          <w:rFonts w:ascii="Aptos" w:hAnsi="Aptos" w:eastAsia="Aptos" w:cs="Aptos"/>
        </w:rPr>
      </w:pPr>
      <w:r w:rsidRPr="7684B1F1">
        <w:rPr>
          <w:rFonts w:ascii="Aptos" w:hAnsi="Aptos" w:eastAsia="Aptos" w:cs="Aptos"/>
        </w:rPr>
        <w:t>Support training and adoption activities for hiring managers, workers, and suppliers</w:t>
      </w:r>
    </w:p>
    <w:p w:rsidR="7157A3A6" w:rsidP="7684B1F1" w:rsidRDefault="7157A3A6" w14:paraId="51C9A805" w14:textId="013154DF">
      <w:pPr>
        <w:spacing w:before="240" w:after="240"/>
      </w:pPr>
      <w:r w:rsidRPr="7684B1F1">
        <w:rPr>
          <w:rFonts w:ascii="Aptos" w:hAnsi="Aptos" w:eastAsia="Aptos" w:cs="Aptos"/>
          <w:b/>
          <w:bCs/>
        </w:rPr>
        <w:t>Headfirst Customer Success Team</w:t>
      </w:r>
    </w:p>
    <w:p w:rsidRPr="00996F57" w:rsidR="4602B33A" w:rsidRDefault="4602B33A" w14:paraId="3A291F9E" w14:textId="5555B229">
      <w:pPr>
        <w:pStyle w:val="ListParagraph"/>
        <w:numPr>
          <w:ilvl w:val="0"/>
          <w:numId w:val="12"/>
        </w:numPr>
        <w:rPr>
          <w:rFonts w:ascii="Aptos" w:hAnsi="Aptos" w:eastAsia="Segoe UI" w:cs="Segoe UI"/>
          <w:color w:val="000000" w:themeColor="text1"/>
        </w:rPr>
      </w:pPr>
      <w:r w:rsidRPr="00996F57">
        <w:rPr>
          <w:rFonts w:ascii="Aptos" w:hAnsi="Aptos"/>
          <w:color w:val="000000" w:themeColor="text1"/>
        </w:rPr>
        <w:t xml:space="preserve">Manage </w:t>
      </w:r>
      <w:r w:rsidRPr="00996F57" w:rsidR="7670E7DA">
        <w:rPr>
          <w:rFonts w:ascii="Aptos" w:hAnsi="Aptos"/>
          <w:color w:val="000000" w:themeColor="text1"/>
        </w:rPr>
        <w:t>and coordinate implementation activities</w:t>
      </w:r>
    </w:p>
    <w:p w:rsidRPr="00996F57" w:rsidR="7157A3A6" w:rsidRDefault="7157A3A6" w14:paraId="4D6B9CF8" w14:textId="5697F53B">
      <w:pPr>
        <w:pStyle w:val="ListParagraph"/>
        <w:numPr>
          <w:ilvl w:val="0"/>
          <w:numId w:val="12"/>
        </w:numPr>
        <w:spacing w:after="0"/>
        <w:rPr>
          <w:rFonts w:ascii="Aptos" w:hAnsi="Aptos" w:eastAsia="Aptos" w:cs="Aptos"/>
          <w:color w:val="000000" w:themeColor="text1"/>
        </w:rPr>
      </w:pPr>
      <w:r w:rsidRPr="00996F57">
        <w:rPr>
          <w:rFonts w:ascii="Aptos" w:hAnsi="Aptos" w:eastAsia="Aptos" w:cs="Aptos"/>
          <w:color w:val="000000" w:themeColor="text1"/>
        </w:rPr>
        <w:t>Configure the VMS</w:t>
      </w:r>
      <w:r w:rsidRPr="00996F57" w:rsidR="00227307">
        <w:rPr>
          <w:rFonts w:ascii="Aptos" w:hAnsi="Aptos" w:eastAsia="Aptos" w:cs="Aptos"/>
          <w:color w:val="000000" w:themeColor="text1"/>
        </w:rPr>
        <w:t xml:space="preserve"> (for MSP programs)</w:t>
      </w:r>
    </w:p>
    <w:p w:rsidRPr="00996F57" w:rsidR="7157A3A6" w:rsidRDefault="7157A3A6" w14:paraId="22B4E0AA" w14:textId="1246D37A">
      <w:pPr>
        <w:pStyle w:val="ListParagraph"/>
        <w:numPr>
          <w:ilvl w:val="0"/>
          <w:numId w:val="12"/>
        </w:numPr>
        <w:spacing w:after="0"/>
        <w:rPr>
          <w:rFonts w:ascii="Aptos" w:hAnsi="Aptos" w:eastAsia="Aptos" w:cs="Aptos"/>
          <w:color w:val="000000" w:themeColor="text1"/>
        </w:rPr>
      </w:pPr>
      <w:r w:rsidRPr="00996F57">
        <w:rPr>
          <w:rFonts w:ascii="Aptos" w:hAnsi="Aptos" w:eastAsia="Aptos" w:cs="Aptos"/>
          <w:color w:val="000000" w:themeColor="text1"/>
        </w:rPr>
        <w:t>Execute testing and deployment activities</w:t>
      </w:r>
    </w:p>
    <w:p w:rsidR="00996F57" w:rsidRDefault="7157A3A6" w14:paraId="1A216D9D" w14:textId="77777777">
      <w:pPr>
        <w:pStyle w:val="ListParagraph"/>
        <w:numPr>
          <w:ilvl w:val="0"/>
          <w:numId w:val="12"/>
        </w:numPr>
        <w:spacing w:after="0"/>
        <w:rPr>
          <w:rFonts w:ascii="Aptos" w:hAnsi="Aptos" w:eastAsia="Aptos" w:cs="Aptos"/>
          <w:color w:val="000000" w:themeColor="text1"/>
        </w:rPr>
      </w:pPr>
      <w:r w:rsidRPr="00996F57">
        <w:rPr>
          <w:rFonts w:ascii="Aptos" w:hAnsi="Aptos" w:eastAsia="Aptos" w:cs="Aptos"/>
          <w:color w:val="000000" w:themeColor="text1"/>
        </w:rPr>
        <w:t>Coordinate training and change management activities</w:t>
      </w:r>
    </w:p>
    <w:p w:rsidRPr="00996F57" w:rsidR="21DB700A" w:rsidRDefault="21DB700A" w14:paraId="72CB1014" w14:textId="59A14002">
      <w:pPr>
        <w:pStyle w:val="ListParagraph"/>
        <w:numPr>
          <w:ilvl w:val="0"/>
          <w:numId w:val="12"/>
        </w:numPr>
        <w:spacing w:after="0"/>
        <w:rPr>
          <w:rFonts w:ascii="Aptos" w:hAnsi="Aptos" w:eastAsia="Aptos" w:cs="Aptos"/>
          <w:color w:val="000000" w:themeColor="text1"/>
        </w:rPr>
      </w:pPr>
      <w:r w:rsidRPr="00996F57">
        <w:rPr>
          <w:rFonts w:ascii="Aptos" w:hAnsi="Aptos" w:eastAsia="Segoe UI" w:cs="Segoe UI"/>
          <w:color w:val="000000" w:themeColor="text1"/>
        </w:rPr>
        <w:t>Ensure alignment to global standards and ICJ principles</w:t>
      </w:r>
    </w:p>
    <w:p w:rsidR="3986A08B" w:rsidP="3986A08B" w:rsidRDefault="3986A08B" w14:paraId="1CA4C5C6" w14:textId="65B530D4">
      <w:pPr>
        <w:pStyle w:val="ListParagraph"/>
        <w:spacing w:after="0"/>
        <w:rPr>
          <w:rFonts w:ascii="Aptos" w:hAnsi="Aptos" w:eastAsia="Aptos" w:cs="Aptos"/>
        </w:rPr>
      </w:pPr>
    </w:p>
    <w:p w:rsidR="7157A3A6" w:rsidRDefault="7157A3A6" w14:paraId="01E5A478" w14:textId="76F7FD03">
      <w:pPr>
        <w:pStyle w:val="Heading3"/>
        <w:numPr>
          <w:ilvl w:val="1"/>
          <w:numId w:val="2"/>
        </w:numPr>
        <w:spacing w:before="281" w:after="281"/>
        <w:rPr>
          <w:rFonts w:ascii="Aptos" w:hAnsi="Aptos" w:eastAsia="Aptos" w:cs="Aptos"/>
          <w:b/>
        </w:rPr>
      </w:pPr>
      <w:r w:rsidRPr="7684B1F1">
        <w:rPr>
          <w:rFonts w:ascii="Aptos" w:hAnsi="Aptos" w:eastAsia="Aptos" w:cs="Aptos"/>
          <w:b/>
          <w:bCs/>
        </w:rPr>
        <w:t>Exit Criteria</w:t>
      </w:r>
    </w:p>
    <w:p w:rsidRPr="00041411" w:rsidR="2F2DC614" w:rsidP="3986A08B" w:rsidRDefault="2F2DC614" w14:paraId="22F3C3E4" w14:textId="2DE6A343">
      <w:pPr>
        <w:spacing w:line="300" w:lineRule="auto"/>
        <w:rPr>
          <w:rFonts w:ascii="Aptos" w:hAnsi="Aptos" w:eastAsia="Segoe UI" w:cs="Segoe UI"/>
          <w:color w:val="000000" w:themeColor="text1"/>
        </w:rPr>
      </w:pPr>
      <w:r w:rsidRPr="00041411">
        <w:rPr>
          <w:rFonts w:ascii="Aptos" w:hAnsi="Aptos" w:eastAsia="Segoe UI" w:cs="Segoe UI"/>
          <w:color w:val="000000" w:themeColor="text1"/>
        </w:rPr>
        <w:t>Client Implementation is complete when:</w:t>
      </w:r>
    </w:p>
    <w:p w:rsidRPr="00041411" w:rsidR="2F2DC614" w:rsidRDefault="2F2DC614" w14:paraId="6C6E0D51" w14:textId="4A411B9F">
      <w:pPr>
        <w:pStyle w:val="ListParagraph"/>
        <w:numPr>
          <w:ilvl w:val="0"/>
          <w:numId w:val="10"/>
        </w:numPr>
        <w:spacing w:after="0" w:line="300" w:lineRule="auto"/>
        <w:rPr>
          <w:rFonts w:ascii="Aptos" w:hAnsi="Aptos" w:eastAsia="Segoe UI" w:cs="Segoe UI"/>
          <w:color w:val="000000" w:themeColor="text1"/>
        </w:rPr>
      </w:pPr>
      <w:r w:rsidRPr="00041411">
        <w:rPr>
          <w:rFonts w:ascii="Aptos" w:hAnsi="Aptos" w:eastAsia="Segoe UI" w:cs="Segoe UI"/>
          <w:color w:val="000000" w:themeColor="text1"/>
        </w:rPr>
        <w:t>The solution has been:</w:t>
      </w:r>
    </w:p>
    <w:p w:rsidRPr="00041411" w:rsidR="2F2DC614" w:rsidRDefault="2F2DC614" w14:paraId="583BBBD3" w14:textId="56EAADFB">
      <w:pPr>
        <w:pStyle w:val="ListParagraph"/>
        <w:numPr>
          <w:ilvl w:val="1"/>
          <w:numId w:val="10"/>
        </w:numPr>
        <w:spacing w:after="0" w:line="300" w:lineRule="auto"/>
        <w:rPr>
          <w:rFonts w:ascii="Aptos" w:hAnsi="Aptos" w:eastAsia="Segoe UI" w:cs="Segoe UI"/>
          <w:color w:val="000000" w:themeColor="text1"/>
        </w:rPr>
      </w:pPr>
      <w:r w:rsidRPr="00041411">
        <w:rPr>
          <w:rFonts w:ascii="Aptos" w:hAnsi="Aptos" w:eastAsia="Segoe UI" w:cs="Segoe UI"/>
          <w:color w:val="000000" w:themeColor="text1"/>
        </w:rPr>
        <w:t>Fully configured</w:t>
      </w:r>
    </w:p>
    <w:p w:rsidRPr="00041411" w:rsidR="2F2DC614" w:rsidRDefault="2F2DC614" w14:paraId="47C98968" w14:textId="6EB812D9">
      <w:pPr>
        <w:pStyle w:val="ListParagraph"/>
        <w:numPr>
          <w:ilvl w:val="1"/>
          <w:numId w:val="10"/>
        </w:numPr>
        <w:spacing w:after="0" w:line="300" w:lineRule="auto"/>
        <w:rPr>
          <w:rFonts w:ascii="Aptos" w:hAnsi="Aptos" w:eastAsia="Segoe UI" w:cs="Segoe UI"/>
          <w:color w:val="000000" w:themeColor="text1"/>
        </w:rPr>
      </w:pPr>
      <w:r w:rsidRPr="00041411">
        <w:rPr>
          <w:rFonts w:ascii="Aptos" w:hAnsi="Aptos" w:eastAsia="Segoe UI" w:cs="Segoe UI"/>
          <w:color w:val="000000" w:themeColor="text1"/>
        </w:rPr>
        <w:t>Tested</w:t>
      </w:r>
    </w:p>
    <w:p w:rsidRPr="00041411" w:rsidR="2F2DC614" w:rsidRDefault="2F2DC614" w14:paraId="5C01AE34" w14:textId="2E1E0E4C">
      <w:pPr>
        <w:pStyle w:val="ListParagraph"/>
        <w:numPr>
          <w:ilvl w:val="1"/>
          <w:numId w:val="10"/>
        </w:numPr>
        <w:spacing w:after="0" w:line="300" w:lineRule="auto"/>
        <w:rPr>
          <w:rFonts w:ascii="Aptos" w:hAnsi="Aptos" w:eastAsia="Segoe UI" w:cs="Segoe UI"/>
          <w:color w:val="000000" w:themeColor="text1"/>
        </w:rPr>
      </w:pPr>
      <w:r w:rsidRPr="00041411">
        <w:rPr>
          <w:rFonts w:ascii="Aptos" w:hAnsi="Aptos" w:eastAsia="Segoe UI" w:cs="Segoe UI"/>
          <w:color w:val="000000" w:themeColor="text1"/>
        </w:rPr>
        <w:t>Approved by the Client</w:t>
      </w:r>
    </w:p>
    <w:p w:rsidRPr="00041411" w:rsidR="2F2DC614" w:rsidRDefault="2F2DC614" w14:paraId="5CE58FD7" w14:textId="5C5A6D09">
      <w:pPr>
        <w:pStyle w:val="ListParagraph"/>
        <w:numPr>
          <w:ilvl w:val="0"/>
          <w:numId w:val="10"/>
        </w:numPr>
        <w:spacing w:after="0" w:line="300" w:lineRule="auto"/>
        <w:rPr>
          <w:rFonts w:ascii="Aptos" w:hAnsi="Aptos" w:eastAsia="Segoe UI" w:cs="Segoe UI"/>
          <w:color w:val="000000" w:themeColor="text1"/>
        </w:rPr>
      </w:pPr>
      <w:r w:rsidRPr="00041411">
        <w:rPr>
          <w:rFonts w:ascii="Aptos" w:hAnsi="Aptos" w:eastAsia="Segoe UI" w:cs="Segoe UI"/>
          <w:color w:val="000000" w:themeColor="text1"/>
        </w:rPr>
        <w:t>All required data has been:</w:t>
      </w:r>
    </w:p>
    <w:p w:rsidRPr="00041411" w:rsidR="2F2DC614" w:rsidRDefault="2F2DC614" w14:paraId="08B98610" w14:textId="2055ECAA">
      <w:pPr>
        <w:pStyle w:val="ListParagraph"/>
        <w:numPr>
          <w:ilvl w:val="1"/>
          <w:numId w:val="10"/>
        </w:numPr>
        <w:spacing w:after="0" w:line="300" w:lineRule="auto"/>
        <w:rPr>
          <w:rFonts w:ascii="Aptos" w:hAnsi="Aptos" w:eastAsia="Segoe UI" w:cs="Segoe UI"/>
          <w:color w:val="000000" w:themeColor="text1"/>
        </w:rPr>
      </w:pPr>
      <w:r w:rsidRPr="00041411">
        <w:rPr>
          <w:rFonts w:ascii="Aptos" w:hAnsi="Aptos" w:eastAsia="Segoe UI" w:cs="Segoe UI"/>
          <w:color w:val="000000" w:themeColor="text1"/>
        </w:rPr>
        <w:t>Successfully loaded</w:t>
      </w:r>
    </w:p>
    <w:p w:rsidRPr="00041411" w:rsidR="2F2DC614" w:rsidRDefault="2F2DC614" w14:paraId="4B75EE3C" w14:textId="3E05BBBC">
      <w:pPr>
        <w:pStyle w:val="ListParagraph"/>
        <w:numPr>
          <w:ilvl w:val="1"/>
          <w:numId w:val="10"/>
        </w:numPr>
        <w:spacing w:after="0" w:line="300" w:lineRule="auto"/>
        <w:rPr>
          <w:rFonts w:ascii="Aptos" w:hAnsi="Aptos" w:eastAsia="Segoe UI" w:cs="Segoe UI"/>
          <w:color w:val="000000" w:themeColor="text1"/>
        </w:rPr>
      </w:pPr>
      <w:r w:rsidRPr="00041411">
        <w:rPr>
          <w:rFonts w:ascii="Aptos" w:hAnsi="Aptos" w:eastAsia="Segoe UI" w:cs="Segoe UI"/>
          <w:color w:val="000000" w:themeColor="text1"/>
        </w:rPr>
        <w:t>Verified</w:t>
      </w:r>
    </w:p>
    <w:p w:rsidRPr="00041411" w:rsidR="2F2DC614" w:rsidRDefault="2F2DC614" w14:paraId="46D7A754" w14:textId="6F258ED8">
      <w:pPr>
        <w:pStyle w:val="ListParagraph"/>
        <w:numPr>
          <w:ilvl w:val="0"/>
          <w:numId w:val="10"/>
        </w:numPr>
        <w:spacing w:after="0" w:line="300" w:lineRule="auto"/>
        <w:rPr>
          <w:rFonts w:ascii="Aptos" w:hAnsi="Aptos" w:eastAsia="Segoe UI" w:cs="Segoe UI"/>
          <w:color w:val="000000" w:themeColor="text1"/>
        </w:rPr>
      </w:pPr>
      <w:r w:rsidRPr="00041411">
        <w:rPr>
          <w:rFonts w:ascii="Aptos" w:hAnsi="Aptos" w:eastAsia="Segoe UI" w:cs="Segoe UI"/>
          <w:color w:val="000000" w:themeColor="text1"/>
        </w:rPr>
        <w:t>The programme has successfully gone live</w:t>
      </w:r>
    </w:p>
    <w:p w:rsidR="7684B1F1" w:rsidP="00E92C07" w:rsidRDefault="7684B1F1" w14:paraId="5BCA4DF9" w14:textId="188A295F">
      <w:pPr>
        <w:pStyle w:val="Heading3"/>
        <w:spacing w:before="281" w:after="281"/>
        <w:rPr>
          <w:rFonts w:ascii="Aptos" w:hAnsi="Aptos" w:eastAsia="Aptos" w:cs="Aptos"/>
        </w:rPr>
      </w:pPr>
    </w:p>
    <w:p w:rsidR="7157A3A6" w:rsidP="7684B1F1" w:rsidRDefault="7157A3A6" w14:paraId="0F4258C5" w14:textId="51293958">
      <w:pPr>
        <w:pStyle w:val="Heading2"/>
        <w:spacing w:before="299" w:after="299"/>
      </w:pPr>
      <w:r w:rsidRPr="7684B1F1">
        <w:rPr>
          <w:rFonts w:ascii="Aptos" w:hAnsi="Aptos" w:eastAsia="Aptos" w:cs="Aptos"/>
          <w:b/>
          <w:bCs/>
          <w:sz w:val="36"/>
          <w:szCs w:val="36"/>
        </w:rPr>
        <w:t xml:space="preserve">4. </w:t>
      </w:r>
      <w:r w:rsidRPr="7684B1F1" w:rsidR="14626C24">
        <w:rPr>
          <w:rFonts w:ascii="Aptos" w:hAnsi="Aptos" w:eastAsia="Aptos" w:cs="Aptos"/>
          <w:b/>
          <w:bCs/>
          <w:sz w:val="36"/>
          <w:szCs w:val="36"/>
        </w:rPr>
        <w:t>Client</w:t>
      </w:r>
      <w:r w:rsidRPr="7684B1F1">
        <w:rPr>
          <w:rFonts w:ascii="Aptos" w:hAnsi="Aptos" w:eastAsia="Aptos" w:cs="Aptos"/>
          <w:b/>
          <w:bCs/>
          <w:sz w:val="36"/>
          <w:szCs w:val="36"/>
        </w:rPr>
        <w:t xml:space="preserve"> Hypercare</w:t>
      </w:r>
    </w:p>
    <w:p w:rsidR="7157A3A6" w:rsidRDefault="7157A3A6" w14:paraId="7A452852" w14:textId="73794D15">
      <w:pPr>
        <w:pStyle w:val="Heading3"/>
        <w:numPr>
          <w:ilvl w:val="1"/>
          <w:numId w:val="23"/>
        </w:numPr>
        <w:spacing w:before="281" w:after="281"/>
      </w:pPr>
      <w:r w:rsidRPr="7684B1F1">
        <w:rPr>
          <w:rFonts w:ascii="Aptos" w:hAnsi="Aptos" w:eastAsia="Aptos" w:cs="Aptos"/>
          <w:b/>
          <w:bCs/>
        </w:rPr>
        <w:t>Objective</w:t>
      </w:r>
    </w:p>
    <w:p w:rsidRPr="00041411" w:rsidR="7157A3A6" w:rsidP="7684B1F1" w:rsidRDefault="7157A3A6" w14:paraId="73EB27DD" w14:textId="57B60899">
      <w:pPr>
        <w:spacing w:before="240" w:after="240"/>
        <w:rPr>
          <w:color w:val="000000" w:themeColor="text1"/>
        </w:rPr>
      </w:pPr>
      <w:r w:rsidRPr="7684B1F1">
        <w:rPr>
          <w:rFonts w:ascii="Aptos" w:hAnsi="Aptos" w:eastAsia="Aptos" w:cs="Aptos"/>
        </w:rPr>
        <w:t>The objective of Hypercare is to stabilize operations following go-live and ensure successful adoption of the</w:t>
      </w:r>
      <w:commentRangeStart w:id="16"/>
      <w:r w:rsidRPr="7684B1F1">
        <w:rPr>
          <w:rFonts w:ascii="Aptos" w:hAnsi="Aptos" w:eastAsia="Aptos" w:cs="Aptos"/>
        </w:rPr>
        <w:t xml:space="preserve"> </w:t>
      </w:r>
      <w:commentRangeEnd w:id="16"/>
      <w:r w:rsidRPr="7684B1F1">
        <w:rPr>
          <w:rStyle w:val="CommentReference"/>
          <w:rFonts w:ascii="Aptos" w:hAnsi="Aptos" w:eastAsia="Aptos" w:cs="Aptos"/>
          <w:sz w:val="24"/>
          <w:szCs w:val="24"/>
        </w:rPr>
        <w:commentReference w:id="16"/>
      </w:r>
      <w:r w:rsidRPr="7684B1F1">
        <w:rPr>
          <w:rFonts w:ascii="Aptos" w:hAnsi="Aptos" w:eastAsia="Aptos" w:cs="Aptos"/>
        </w:rPr>
        <w:t>program</w:t>
      </w:r>
      <w:r w:rsidRPr="00041411" w:rsidR="4F09CC56">
        <w:rPr>
          <w:rFonts w:ascii="Aptos" w:hAnsi="Aptos" w:eastAsia="Aptos" w:cs="Aptos"/>
          <w:color w:val="000000" w:themeColor="text1"/>
        </w:rPr>
        <w:t>, and transition to business as usual</w:t>
      </w:r>
      <w:r w:rsidRPr="00041411">
        <w:rPr>
          <w:rFonts w:ascii="Aptos" w:hAnsi="Aptos" w:eastAsia="Aptos" w:cs="Aptos"/>
          <w:color w:val="000000" w:themeColor="text1"/>
        </w:rPr>
        <w:t>.</w:t>
      </w:r>
    </w:p>
    <w:p w:rsidR="7157A3A6" w:rsidRDefault="7157A3A6" w14:paraId="3F43D366" w14:textId="766F91C3">
      <w:pPr>
        <w:pStyle w:val="Heading3"/>
        <w:numPr>
          <w:ilvl w:val="1"/>
          <w:numId w:val="23"/>
        </w:numPr>
        <w:spacing w:before="281" w:after="281"/>
      </w:pPr>
      <w:r w:rsidRPr="7684B1F1">
        <w:rPr>
          <w:rFonts w:ascii="Aptos" w:hAnsi="Aptos" w:eastAsia="Aptos" w:cs="Aptos"/>
          <w:b/>
          <w:bCs/>
        </w:rPr>
        <w:t>Activities</w:t>
      </w:r>
    </w:p>
    <w:p w:rsidR="7157A3A6" w:rsidP="7684B1F1" w:rsidRDefault="7157A3A6" w14:paraId="7CD1A10E" w14:textId="78D1C3E3">
      <w:pPr>
        <w:spacing w:before="240" w:after="240"/>
      </w:pPr>
      <w:r w:rsidRPr="7684B1F1">
        <w:rPr>
          <w:rFonts w:ascii="Aptos" w:hAnsi="Aptos" w:eastAsia="Aptos" w:cs="Aptos"/>
        </w:rPr>
        <w:t xml:space="preserve">During Hypercare, the </w:t>
      </w:r>
      <w:r w:rsidRPr="7684B1F1" w:rsidR="14626C24">
        <w:rPr>
          <w:rFonts w:ascii="Aptos" w:hAnsi="Aptos" w:eastAsia="Aptos" w:cs="Aptos"/>
        </w:rPr>
        <w:t>Client</w:t>
      </w:r>
      <w:r w:rsidRPr="7684B1F1">
        <w:rPr>
          <w:rFonts w:ascii="Aptos" w:hAnsi="Aptos" w:eastAsia="Aptos" w:cs="Aptos"/>
        </w:rPr>
        <w:t xml:space="preserve"> begins operating within the new solution while Headfirst Global provides </w:t>
      </w:r>
      <w:r w:rsidRPr="7684B1F1" w:rsidR="41100EE7">
        <w:rPr>
          <w:rFonts w:ascii="Aptos" w:hAnsi="Aptos" w:eastAsia="Aptos" w:cs="Aptos"/>
        </w:rPr>
        <w:t xml:space="preserve">day-to-day </w:t>
      </w:r>
      <w:r w:rsidRPr="7684B1F1">
        <w:rPr>
          <w:rFonts w:ascii="Aptos" w:hAnsi="Aptos" w:eastAsia="Aptos" w:cs="Aptos"/>
        </w:rPr>
        <w:t>support.</w:t>
      </w:r>
    </w:p>
    <w:p w:rsidR="7157A3A6" w:rsidP="7684B1F1" w:rsidRDefault="7157A3A6" w14:paraId="444DCFC1" w14:textId="30A96878">
      <w:pPr>
        <w:spacing w:before="240" w:after="240"/>
      </w:pPr>
      <w:r w:rsidRPr="7684B1F1">
        <w:rPr>
          <w:rFonts w:ascii="Aptos" w:hAnsi="Aptos" w:eastAsia="Aptos" w:cs="Aptos"/>
        </w:rPr>
        <w:lastRenderedPageBreak/>
        <w:t>Key activities include:</w:t>
      </w:r>
    </w:p>
    <w:tbl>
      <w:tblPr>
        <w:tblStyle w:val="TableGrid"/>
        <w:tblW w:w="0" w:type="auto"/>
        <w:tblLook w:val="06A0" w:firstRow="1" w:lastRow="0" w:firstColumn="1" w:lastColumn="0" w:noHBand="1" w:noVBand="1"/>
      </w:tblPr>
      <w:tblGrid>
        <w:gridCol w:w="2159"/>
        <w:gridCol w:w="4907"/>
        <w:gridCol w:w="1950"/>
      </w:tblGrid>
      <w:tr w:rsidRPr="002A7E62" w:rsidR="3986A08B" w:rsidTr="3986A08B" w14:paraId="1C6E22E9" w14:textId="77777777">
        <w:trPr>
          <w:trHeight w:val="300"/>
        </w:trPr>
        <w:tc>
          <w:tcPr>
            <w:tcW w:w="2175" w:type="dxa"/>
          </w:tcPr>
          <w:p w:rsidRPr="002A7E62" w:rsidR="3986A08B" w:rsidP="3986A08B" w:rsidRDefault="3986A08B" w14:paraId="01FB76FB" w14:textId="69263381">
            <w:pPr>
              <w:rPr>
                <w:b/>
                <w:bCs/>
                <w:color w:val="000000" w:themeColor="text1"/>
              </w:rPr>
            </w:pPr>
            <w:r w:rsidRPr="002A7E62">
              <w:rPr>
                <w:b/>
                <w:bCs/>
                <w:color w:val="000000" w:themeColor="text1"/>
              </w:rPr>
              <w:t>Activity</w:t>
            </w:r>
          </w:p>
        </w:tc>
        <w:tc>
          <w:tcPr>
            <w:tcW w:w="4985" w:type="dxa"/>
          </w:tcPr>
          <w:p w:rsidRPr="002A7E62" w:rsidR="3986A08B" w:rsidP="3986A08B" w:rsidRDefault="3986A08B" w14:paraId="2902F857" w14:textId="3089D08B">
            <w:pPr>
              <w:rPr>
                <w:b/>
                <w:bCs/>
                <w:color w:val="000000" w:themeColor="text1"/>
              </w:rPr>
            </w:pPr>
            <w:r w:rsidRPr="002A7E62">
              <w:rPr>
                <w:b/>
                <w:bCs/>
                <w:color w:val="000000" w:themeColor="text1"/>
              </w:rPr>
              <w:t>What it means</w:t>
            </w:r>
          </w:p>
        </w:tc>
        <w:tc>
          <w:tcPr>
            <w:tcW w:w="1965" w:type="dxa"/>
          </w:tcPr>
          <w:p w:rsidRPr="002A7E62" w:rsidR="3986A08B" w:rsidP="3986A08B" w:rsidRDefault="3986A08B" w14:paraId="4F44E55B" w14:textId="2F113752">
            <w:pPr>
              <w:rPr>
                <w:b/>
                <w:bCs/>
                <w:color w:val="000000" w:themeColor="text1"/>
              </w:rPr>
            </w:pPr>
            <w:r w:rsidRPr="002A7E62">
              <w:rPr>
                <w:b/>
                <w:bCs/>
                <w:color w:val="000000" w:themeColor="text1"/>
              </w:rPr>
              <w:t>Output</w:t>
            </w:r>
          </w:p>
        </w:tc>
      </w:tr>
      <w:tr w:rsidRPr="002A7E62" w:rsidR="3986A08B" w:rsidTr="3986A08B" w14:paraId="0FB9B2BF" w14:textId="77777777">
        <w:trPr>
          <w:trHeight w:val="300"/>
        </w:trPr>
        <w:tc>
          <w:tcPr>
            <w:tcW w:w="2175" w:type="dxa"/>
          </w:tcPr>
          <w:p w:rsidRPr="002A7E62" w:rsidR="320D49CC" w:rsidP="3986A08B" w:rsidRDefault="320D49CC" w14:paraId="4BDCC2B2" w14:textId="611E3809">
            <w:pPr>
              <w:spacing w:line="300" w:lineRule="auto"/>
              <w:rPr>
                <w:rFonts w:eastAsia="Segoe UI" w:cs="Segoe UI"/>
                <w:color w:val="000000" w:themeColor="text1"/>
              </w:rPr>
            </w:pPr>
            <w:r w:rsidRPr="002A7E62">
              <w:rPr>
                <w:rFonts w:eastAsia="Segoe UI" w:cs="Segoe UI"/>
                <w:color w:val="000000" w:themeColor="text1"/>
              </w:rPr>
              <w:t>Monitoring</w:t>
            </w:r>
          </w:p>
          <w:p w:rsidRPr="002A7E62" w:rsidR="3986A08B" w:rsidP="3986A08B" w:rsidRDefault="3986A08B" w14:paraId="77F2B83B" w14:textId="0D4D146E">
            <w:pPr>
              <w:spacing w:line="300" w:lineRule="auto"/>
              <w:rPr>
                <w:color w:val="000000" w:themeColor="text1"/>
              </w:rPr>
            </w:pPr>
          </w:p>
        </w:tc>
        <w:tc>
          <w:tcPr>
            <w:tcW w:w="4985" w:type="dxa"/>
          </w:tcPr>
          <w:p w:rsidRPr="002A7E62" w:rsidR="3986A08B" w:rsidP="002A7E62" w:rsidRDefault="320D49CC" w14:paraId="5EB4BB59" w14:textId="39C8AA2A">
            <w:pPr>
              <w:spacing w:line="300" w:lineRule="auto"/>
              <w:rPr>
                <w:color w:val="000000" w:themeColor="text1"/>
              </w:rPr>
            </w:pPr>
            <w:r w:rsidRPr="002A7E62">
              <w:rPr>
                <w:rFonts w:eastAsia="Segoe UI" w:cs="Segoe UI"/>
                <w:color w:val="000000" w:themeColor="text1"/>
              </w:rPr>
              <w:t>Track system performance, data accuracy, and user adoption</w:t>
            </w:r>
          </w:p>
        </w:tc>
        <w:tc>
          <w:tcPr>
            <w:tcW w:w="1965" w:type="dxa"/>
          </w:tcPr>
          <w:p w:rsidRPr="002A7E62" w:rsidR="3986A08B" w:rsidP="002A7E62" w:rsidRDefault="320D49CC" w14:paraId="532F2E06" w14:textId="3C5D2AAA">
            <w:pPr>
              <w:spacing w:line="300" w:lineRule="auto"/>
              <w:rPr>
                <w:color w:val="000000" w:themeColor="text1"/>
              </w:rPr>
            </w:pPr>
            <w:r w:rsidRPr="002A7E62">
              <w:rPr>
                <w:rFonts w:eastAsia="Segoe UI" w:cs="Segoe UI"/>
                <w:color w:val="000000" w:themeColor="text1"/>
              </w:rPr>
              <w:t>Stable operations</w:t>
            </w:r>
          </w:p>
        </w:tc>
      </w:tr>
      <w:tr w:rsidRPr="002A7E62" w:rsidR="3986A08B" w:rsidTr="3986A08B" w14:paraId="1A49EAAA" w14:textId="77777777">
        <w:trPr>
          <w:trHeight w:val="300"/>
        </w:trPr>
        <w:tc>
          <w:tcPr>
            <w:tcW w:w="2175" w:type="dxa"/>
          </w:tcPr>
          <w:p w:rsidRPr="002A7E62" w:rsidR="320D49CC" w:rsidP="3986A08B" w:rsidRDefault="320D49CC" w14:paraId="566FDE6D" w14:textId="28971B44">
            <w:pPr>
              <w:spacing w:line="300" w:lineRule="auto"/>
              <w:rPr>
                <w:rFonts w:eastAsia="Segoe UI" w:cs="Segoe UI"/>
                <w:color w:val="000000" w:themeColor="text1"/>
              </w:rPr>
            </w:pPr>
            <w:r w:rsidRPr="002A7E62">
              <w:rPr>
                <w:rFonts w:eastAsia="Segoe UI" w:cs="Segoe UI"/>
                <w:color w:val="000000" w:themeColor="text1"/>
              </w:rPr>
              <w:t>Issue resolution</w:t>
            </w:r>
          </w:p>
          <w:p w:rsidRPr="002A7E62" w:rsidR="3986A08B" w:rsidP="3986A08B" w:rsidRDefault="3986A08B" w14:paraId="308B93A7" w14:textId="65E98905">
            <w:pPr>
              <w:rPr>
                <w:color w:val="000000" w:themeColor="text1"/>
              </w:rPr>
            </w:pPr>
          </w:p>
        </w:tc>
        <w:tc>
          <w:tcPr>
            <w:tcW w:w="4985" w:type="dxa"/>
          </w:tcPr>
          <w:p w:rsidRPr="002A7E62" w:rsidR="3986A08B" w:rsidP="002A7E62" w:rsidRDefault="320D49CC" w14:paraId="294EC083" w14:textId="46F70F3E">
            <w:pPr>
              <w:spacing w:line="300" w:lineRule="auto"/>
              <w:rPr>
                <w:color w:val="000000" w:themeColor="text1"/>
              </w:rPr>
            </w:pPr>
            <w:r w:rsidRPr="002A7E62">
              <w:rPr>
                <w:rFonts w:eastAsia="Segoe UI" w:cs="Segoe UI"/>
                <w:color w:val="000000" w:themeColor="text1"/>
              </w:rPr>
              <w:t>Identify and resolve system, data, and process issues</w:t>
            </w:r>
          </w:p>
        </w:tc>
        <w:tc>
          <w:tcPr>
            <w:tcW w:w="1965" w:type="dxa"/>
          </w:tcPr>
          <w:p w:rsidRPr="002A7E62" w:rsidR="320D49CC" w:rsidP="3986A08B" w:rsidRDefault="320D49CC" w14:paraId="1DF35D2B" w14:textId="2E9836F6">
            <w:pPr>
              <w:spacing w:line="300" w:lineRule="auto"/>
              <w:rPr>
                <w:rFonts w:eastAsia="Segoe UI" w:cs="Segoe UI"/>
                <w:color w:val="000000" w:themeColor="text1"/>
              </w:rPr>
            </w:pPr>
            <w:r w:rsidRPr="002A7E62">
              <w:rPr>
                <w:rFonts w:eastAsia="Segoe UI" w:cs="Segoe UI"/>
                <w:color w:val="000000" w:themeColor="text1"/>
              </w:rPr>
              <w:t>Resolved issues</w:t>
            </w:r>
          </w:p>
          <w:p w:rsidRPr="002A7E62" w:rsidR="3986A08B" w:rsidP="3986A08B" w:rsidRDefault="3986A08B" w14:paraId="0763DA15" w14:textId="4647455D">
            <w:pPr>
              <w:rPr>
                <w:color w:val="000000" w:themeColor="text1"/>
              </w:rPr>
            </w:pPr>
          </w:p>
        </w:tc>
      </w:tr>
      <w:tr w:rsidRPr="002A7E62" w:rsidR="3986A08B" w:rsidTr="3986A08B" w14:paraId="42A693BC" w14:textId="77777777">
        <w:trPr>
          <w:trHeight w:val="300"/>
        </w:trPr>
        <w:tc>
          <w:tcPr>
            <w:tcW w:w="2175" w:type="dxa"/>
          </w:tcPr>
          <w:p w:rsidRPr="002A7E62" w:rsidR="320D49CC" w:rsidP="3986A08B" w:rsidRDefault="320D49CC" w14:paraId="5255E67D" w14:textId="04EF72F2">
            <w:pPr>
              <w:spacing w:line="300" w:lineRule="auto"/>
              <w:rPr>
                <w:rFonts w:eastAsia="Segoe UI" w:cs="Segoe UI"/>
                <w:color w:val="000000" w:themeColor="text1"/>
              </w:rPr>
            </w:pPr>
            <w:r w:rsidRPr="002A7E62">
              <w:rPr>
                <w:rFonts w:eastAsia="Segoe UI" w:cs="Segoe UI"/>
                <w:color w:val="000000" w:themeColor="text1"/>
              </w:rPr>
              <w:t>Data corrections</w:t>
            </w:r>
          </w:p>
          <w:p w:rsidRPr="002A7E62" w:rsidR="3986A08B" w:rsidP="3986A08B" w:rsidRDefault="3986A08B" w14:paraId="313D5BBE" w14:textId="132A4C4D">
            <w:pPr>
              <w:rPr>
                <w:color w:val="000000" w:themeColor="text1"/>
              </w:rPr>
            </w:pPr>
          </w:p>
        </w:tc>
        <w:tc>
          <w:tcPr>
            <w:tcW w:w="4985" w:type="dxa"/>
          </w:tcPr>
          <w:p w:rsidRPr="002A7E62" w:rsidR="3986A08B" w:rsidP="002A7E62" w:rsidRDefault="320D49CC" w14:paraId="020E0900" w14:textId="2F2F2E84">
            <w:pPr>
              <w:spacing w:line="300" w:lineRule="auto"/>
              <w:rPr>
                <w:color w:val="000000" w:themeColor="text1"/>
              </w:rPr>
            </w:pPr>
            <w:r w:rsidRPr="002A7E62">
              <w:rPr>
                <w:rFonts w:eastAsia="Segoe UI" w:cs="Segoe UI"/>
                <w:color w:val="000000" w:themeColor="text1"/>
              </w:rPr>
              <w:t>Process required corrections in a controlled way</w:t>
            </w:r>
          </w:p>
        </w:tc>
        <w:tc>
          <w:tcPr>
            <w:tcW w:w="1965" w:type="dxa"/>
          </w:tcPr>
          <w:p w:rsidRPr="002A7E62" w:rsidR="320D49CC" w:rsidP="3986A08B" w:rsidRDefault="320D49CC" w14:paraId="6156561F" w14:textId="0F3F3341">
            <w:pPr>
              <w:spacing w:line="300" w:lineRule="auto"/>
              <w:rPr>
                <w:rFonts w:eastAsia="Segoe UI" w:cs="Segoe UI"/>
                <w:color w:val="000000" w:themeColor="text1"/>
              </w:rPr>
            </w:pPr>
            <w:r w:rsidRPr="002A7E62">
              <w:rPr>
                <w:rFonts w:eastAsia="Segoe UI" w:cs="Segoe UI"/>
                <w:color w:val="000000" w:themeColor="text1"/>
              </w:rPr>
              <w:t>Accurate data</w:t>
            </w:r>
          </w:p>
          <w:p w:rsidRPr="002A7E62" w:rsidR="3986A08B" w:rsidP="3986A08B" w:rsidRDefault="3986A08B" w14:paraId="06159EFF" w14:textId="6568C0E6">
            <w:pPr>
              <w:rPr>
                <w:color w:val="000000" w:themeColor="text1"/>
              </w:rPr>
            </w:pPr>
          </w:p>
        </w:tc>
      </w:tr>
      <w:tr w:rsidRPr="002A7E62" w:rsidR="3986A08B" w:rsidTr="3986A08B" w14:paraId="2A671D73" w14:textId="77777777">
        <w:trPr>
          <w:trHeight w:val="300"/>
        </w:trPr>
        <w:tc>
          <w:tcPr>
            <w:tcW w:w="2175" w:type="dxa"/>
          </w:tcPr>
          <w:p w:rsidRPr="002A7E62" w:rsidR="320D49CC" w:rsidP="3986A08B" w:rsidRDefault="320D49CC" w14:paraId="0E190899" w14:textId="6A21CF03">
            <w:pPr>
              <w:spacing w:line="300" w:lineRule="auto"/>
              <w:rPr>
                <w:rFonts w:eastAsia="Segoe UI" w:cs="Segoe UI"/>
                <w:color w:val="000000" w:themeColor="text1"/>
              </w:rPr>
            </w:pPr>
            <w:r w:rsidRPr="002A7E62">
              <w:rPr>
                <w:rFonts w:eastAsia="Segoe UI" w:cs="Segoe UI"/>
                <w:color w:val="000000" w:themeColor="text1"/>
              </w:rPr>
              <w:t>User support</w:t>
            </w:r>
          </w:p>
          <w:p w:rsidRPr="002A7E62" w:rsidR="3986A08B" w:rsidP="3986A08B" w:rsidRDefault="3986A08B" w14:paraId="2A3C9CD9" w14:textId="6546F75F">
            <w:pPr>
              <w:rPr>
                <w:color w:val="000000" w:themeColor="text1"/>
              </w:rPr>
            </w:pPr>
          </w:p>
        </w:tc>
        <w:tc>
          <w:tcPr>
            <w:tcW w:w="4985" w:type="dxa"/>
          </w:tcPr>
          <w:p w:rsidRPr="002A7E62" w:rsidR="3986A08B" w:rsidP="002A7E62" w:rsidRDefault="320D49CC" w14:paraId="4CC2AC76" w14:textId="005EA854">
            <w:pPr>
              <w:spacing w:line="300" w:lineRule="auto"/>
              <w:rPr>
                <w:color w:val="000000" w:themeColor="text1"/>
              </w:rPr>
            </w:pPr>
            <w:r w:rsidRPr="002A7E62">
              <w:rPr>
                <w:rFonts w:eastAsia="Segoe UI" w:cs="Segoe UI"/>
                <w:color w:val="000000" w:themeColor="text1"/>
              </w:rPr>
              <w:t>Respond to queries from Client, suppliers, and workers</w:t>
            </w:r>
          </w:p>
        </w:tc>
        <w:tc>
          <w:tcPr>
            <w:tcW w:w="1965" w:type="dxa"/>
          </w:tcPr>
          <w:p w:rsidRPr="002A7E62" w:rsidR="320D49CC" w:rsidP="3986A08B" w:rsidRDefault="320D49CC" w14:paraId="09FA942C" w14:textId="38574F92">
            <w:pPr>
              <w:spacing w:line="300" w:lineRule="auto"/>
              <w:rPr>
                <w:rFonts w:eastAsia="Segoe UI" w:cs="Segoe UI"/>
                <w:color w:val="000000" w:themeColor="text1"/>
              </w:rPr>
            </w:pPr>
            <w:r w:rsidRPr="002A7E62">
              <w:rPr>
                <w:rFonts w:eastAsia="Segoe UI" w:cs="Segoe UI"/>
                <w:color w:val="000000" w:themeColor="text1"/>
              </w:rPr>
              <w:t>Supported users</w:t>
            </w:r>
          </w:p>
          <w:p w:rsidRPr="002A7E62" w:rsidR="3986A08B" w:rsidP="3986A08B" w:rsidRDefault="3986A08B" w14:paraId="49B5BA38" w14:textId="0192DB89">
            <w:pPr>
              <w:rPr>
                <w:color w:val="000000" w:themeColor="text1"/>
              </w:rPr>
            </w:pPr>
          </w:p>
        </w:tc>
      </w:tr>
      <w:tr w:rsidRPr="002A7E62" w:rsidR="3986A08B" w:rsidTr="3986A08B" w14:paraId="0DCDFD15" w14:textId="77777777">
        <w:trPr>
          <w:trHeight w:val="300"/>
        </w:trPr>
        <w:tc>
          <w:tcPr>
            <w:tcW w:w="2175" w:type="dxa"/>
          </w:tcPr>
          <w:p w:rsidRPr="002A7E62" w:rsidR="3986A08B" w:rsidP="002A7E62" w:rsidRDefault="320D49CC" w14:paraId="05ACF92D" w14:textId="17F14AF4">
            <w:pPr>
              <w:spacing w:line="300" w:lineRule="auto"/>
              <w:rPr>
                <w:color w:val="000000" w:themeColor="text1"/>
              </w:rPr>
            </w:pPr>
            <w:r w:rsidRPr="002A7E62">
              <w:rPr>
                <w:rFonts w:eastAsia="Segoe UI" w:cs="Segoe UI"/>
                <w:color w:val="000000" w:themeColor="text1"/>
              </w:rPr>
              <w:t>Process adjustments</w:t>
            </w:r>
          </w:p>
        </w:tc>
        <w:tc>
          <w:tcPr>
            <w:tcW w:w="4985" w:type="dxa"/>
          </w:tcPr>
          <w:p w:rsidRPr="002A7E62" w:rsidR="3986A08B" w:rsidP="002A7E62" w:rsidRDefault="320D49CC" w14:paraId="688AC1B4" w14:textId="525D0B07">
            <w:pPr>
              <w:spacing w:line="300" w:lineRule="auto"/>
              <w:rPr>
                <w:color w:val="000000" w:themeColor="text1"/>
                <w:lang w:val="en-US"/>
              </w:rPr>
            </w:pPr>
            <w:r w:rsidRPr="002A7E62">
              <w:rPr>
                <w:rFonts w:eastAsia="Segoe UI" w:cs="Segoe UI"/>
                <w:color w:val="000000" w:themeColor="text1"/>
              </w:rPr>
              <w:t>Implement agreed improvements where required</w:t>
            </w:r>
          </w:p>
        </w:tc>
        <w:tc>
          <w:tcPr>
            <w:tcW w:w="1965" w:type="dxa"/>
          </w:tcPr>
          <w:p w:rsidRPr="002A7E62" w:rsidR="3986A08B" w:rsidP="002A7E62" w:rsidRDefault="320D49CC" w14:paraId="1FDE0BFF" w14:textId="00FEA981">
            <w:pPr>
              <w:spacing w:line="300" w:lineRule="auto"/>
              <w:rPr>
                <w:color w:val="000000" w:themeColor="text1"/>
              </w:rPr>
            </w:pPr>
            <w:r w:rsidRPr="002A7E62">
              <w:rPr>
                <w:rFonts w:eastAsia="Segoe UI" w:cs="Segoe UI"/>
                <w:color w:val="000000" w:themeColor="text1"/>
              </w:rPr>
              <w:t>Improved processes</w:t>
            </w:r>
          </w:p>
        </w:tc>
      </w:tr>
      <w:tr w:rsidRPr="002A7E62" w:rsidR="3986A08B" w:rsidTr="3986A08B" w14:paraId="77B4BEF9" w14:textId="77777777">
        <w:trPr>
          <w:trHeight w:val="300"/>
        </w:trPr>
        <w:tc>
          <w:tcPr>
            <w:tcW w:w="2175" w:type="dxa"/>
          </w:tcPr>
          <w:p w:rsidRPr="002A7E62" w:rsidR="320D49CC" w:rsidP="3986A08B" w:rsidRDefault="320D49CC" w14:paraId="0BF2A5FC" w14:textId="4D9E9F43">
            <w:pPr>
              <w:spacing w:line="300" w:lineRule="auto"/>
              <w:rPr>
                <w:rFonts w:eastAsia="Segoe UI" w:cs="Segoe UI"/>
                <w:color w:val="000000" w:themeColor="text1"/>
              </w:rPr>
            </w:pPr>
            <w:r w:rsidRPr="002A7E62">
              <w:rPr>
                <w:rFonts w:eastAsia="Segoe UI" w:cs="Segoe UI"/>
                <w:color w:val="000000" w:themeColor="text1"/>
              </w:rPr>
              <w:t>Adoption support</w:t>
            </w:r>
          </w:p>
          <w:p w:rsidRPr="002A7E62" w:rsidR="3986A08B" w:rsidP="3986A08B" w:rsidRDefault="3986A08B" w14:paraId="2B2692A6" w14:textId="244C80DC">
            <w:pPr>
              <w:rPr>
                <w:color w:val="000000" w:themeColor="text1"/>
              </w:rPr>
            </w:pPr>
          </w:p>
        </w:tc>
        <w:tc>
          <w:tcPr>
            <w:tcW w:w="4985" w:type="dxa"/>
          </w:tcPr>
          <w:p w:rsidRPr="002A7E62" w:rsidR="3986A08B" w:rsidP="002A7E62" w:rsidRDefault="320D49CC" w14:paraId="6D9CC4E8" w14:textId="5892B0A8">
            <w:pPr>
              <w:spacing w:line="300" w:lineRule="auto"/>
              <w:rPr>
                <w:color w:val="000000" w:themeColor="text1"/>
              </w:rPr>
            </w:pPr>
            <w:r w:rsidRPr="002A7E62">
              <w:rPr>
                <w:rFonts w:eastAsia="Segoe UI" w:cs="Segoe UI"/>
                <w:color w:val="000000" w:themeColor="text1"/>
              </w:rPr>
              <w:t>Support training, usage, and stakeholder engagement</w:t>
            </w:r>
          </w:p>
        </w:tc>
        <w:tc>
          <w:tcPr>
            <w:tcW w:w="1965" w:type="dxa"/>
          </w:tcPr>
          <w:p w:rsidRPr="002A7E62" w:rsidR="3986A08B" w:rsidP="002A7E62" w:rsidRDefault="320D49CC" w14:paraId="10B7A32B" w14:textId="3ACF12E8">
            <w:pPr>
              <w:spacing w:line="300" w:lineRule="auto"/>
              <w:rPr>
                <w:color w:val="000000" w:themeColor="text1"/>
              </w:rPr>
            </w:pPr>
            <w:r w:rsidRPr="002A7E62">
              <w:rPr>
                <w:rFonts w:eastAsia="Segoe UI" w:cs="Segoe UI"/>
                <w:color w:val="000000" w:themeColor="text1"/>
              </w:rPr>
              <w:t>Embedded usage</w:t>
            </w:r>
          </w:p>
        </w:tc>
      </w:tr>
    </w:tbl>
    <w:p w:rsidR="3986A08B" w:rsidP="3986A08B" w:rsidRDefault="3986A08B" w14:paraId="56DC1CD8" w14:textId="65AA8886">
      <w:pPr>
        <w:spacing w:after="0"/>
        <w:rPr>
          <w:rFonts w:ascii="Aptos" w:hAnsi="Aptos" w:eastAsia="Aptos" w:cs="Aptos"/>
          <w:lang w:val="ru-RU"/>
        </w:rPr>
      </w:pPr>
    </w:p>
    <w:p w:rsidRPr="00CF478C" w:rsidR="4B1A57D0" w:rsidP="3986A08B" w:rsidRDefault="4B1A57D0" w14:paraId="0639B31B" w14:textId="211793CE">
      <w:pPr>
        <w:pStyle w:val="Heading4"/>
        <w:spacing w:line="300" w:lineRule="auto"/>
        <w:rPr>
          <w:rFonts w:eastAsia="Segoe UI" w:cs="Segoe UI" w:asciiTheme="minorHAnsi" w:hAnsiTheme="minorHAnsi"/>
          <w:b/>
          <w:bCs/>
          <w:i w:val="0"/>
          <w:iCs w:val="0"/>
          <w:color w:val="000000" w:themeColor="text1"/>
        </w:rPr>
      </w:pPr>
      <w:r w:rsidRPr="00CF478C">
        <w:rPr>
          <w:rFonts w:eastAsia="Segoe UI" w:cs="Segoe UI" w:asciiTheme="minorHAnsi" w:hAnsiTheme="minorHAnsi"/>
          <w:b/>
          <w:bCs/>
          <w:i w:val="0"/>
          <w:iCs w:val="0"/>
          <w:color w:val="000000" w:themeColor="text1"/>
        </w:rPr>
        <w:t>Key Principles</w:t>
      </w:r>
    </w:p>
    <w:p w:rsidRPr="00CF478C" w:rsidR="4B1A57D0" w:rsidP="003655D4" w:rsidRDefault="4B1A57D0" w14:paraId="2B568B79" w14:textId="2EFBD6D1">
      <w:pPr>
        <w:pStyle w:val="ListParagraph"/>
        <w:numPr>
          <w:ilvl w:val="0"/>
          <w:numId w:val="1"/>
        </w:numPr>
        <w:spacing w:after="0" w:line="300" w:lineRule="auto"/>
        <w:rPr>
          <w:rFonts w:eastAsia="Segoe UI" w:cs="Segoe UI"/>
          <w:color w:val="000000" w:themeColor="text1"/>
        </w:rPr>
      </w:pPr>
      <w:r w:rsidRPr="00CF478C">
        <w:rPr>
          <w:rFonts w:eastAsia="Segoe UI" w:cs="Segoe UI"/>
          <w:color w:val="000000" w:themeColor="text1"/>
        </w:rPr>
        <w:t>All operations continue to follow the platform and portal-first model</w:t>
      </w:r>
    </w:p>
    <w:p w:rsidRPr="00CF478C" w:rsidR="4B1A57D0" w:rsidP="003655D4" w:rsidRDefault="4B1A57D0" w14:paraId="00A37171" w14:textId="02BBBB54">
      <w:pPr>
        <w:pStyle w:val="ListParagraph"/>
        <w:numPr>
          <w:ilvl w:val="0"/>
          <w:numId w:val="1"/>
        </w:numPr>
        <w:spacing w:after="0" w:line="300" w:lineRule="auto"/>
        <w:rPr>
          <w:rFonts w:eastAsia="Segoe UI" w:cs="Segoe UI"/>
          <w:color w:val="000000" w:themeColor="text1"/>
        </w:rPr>
      </w:pPr>
      <w:r w:rsidRPr="00CF478C">
        <w:rPr>
          <w:rFonts w:eastAsia="Segoe UI" w:cs="Segoe UI"/>
          <w:color w:val="000000" w:themeColor="text1"/>
        </w:rPr>
        <w:t>The Platform remains the single source of truth for all data</w:t>
      </w:r>
    </w:p>
    <w:p w:rsidRPr="00CF478C" w:rsidR="4B1A57D0" w:rsidP="003655D4" w:rsidRDefault="4B1A57D0" w14:paraId="191D7E5F" w14:textId="6DE91E6E">
      <w:pPr>
        <w:pStyle w:val="ListParagraph"/>
        <w:numPr>
          <w:ilvl w:val="0"/>
          <w:numId w:val="1"/>
        </w:numPr>
        <w:spacing w:after="0" w:line="300" w:lineRule="auto"/>
        <w:rPr>
          <w:rFonts w:eastAsia="Segoe UI" w:cs="Segoe UI"/>
          <w:color w:val="000000" w:themeColor="text1"/>
        </w:rPr>
      </w:pPr>
      <w:r w:rsidRPr="00CF478C">
        <w:rPr>
          <w:rFonts w:eastAsia="Segoe UI" w:cs="Segoe UI"/>
          <w:color w:val="000000" w:themeColor="text1"/>
        </w:rPr>
        <w:t>All queries and issues are managed through controlled workflows (aligned to Step 13)</w:t>
      </w:r>
    </w:p>
    <w:p w:rsidRPr="00CF478C" w:rsidR="4B1A57D0" w:rsidP="003655D4" w:rsidRDefault="4B1A57D0" w14:paraId="6F928375" w14:textId="7CDA9C33">
      <w:pPr>
        <w:pStyle w:val="ListParagraph"/>
        <w:numPr>
          <w:ilvl w:val="0"/>
          <w:numId w:val="1"/>
        </w:numPr>
        <w:spacing w:after="0" w:line="300" w:lineRule="auto"/>
        <w:rPr>
          <w:rFonts w:eastAsia="Segoe UI" w:cs="Segoe UI"/>
          <w:color w:val="000000" w:themeColor="text1"/>
        </w:rPr>
      </w:pPr>
      <w:r w:rsidRPr="00CF478C">
        <w:rPr>
          <w:rFonts w:eastAsia="Segoe UI" w:cs="Segoe UI"/>
          <w:color w:val="000000" w:themeColor="text1"/>
        </w:rPr>
        <w:t>No direct edits to transactions are permitted</w:t>
      </w:r>
    </w:p>
    <w:p w:rsidRPr="00CF478C" w:rsidR="4B1A57D0" w:rsidP="003655D4" w:rsidRDefault="4B1A57D0" w14:paraId="7A0B79B5" w14:textId="6D1451AB">
      <w:pPr>
        <w:pStyle w:val="ListParagraph"/>
        <w:numPr>
          <w:ilvl w:val="1"/>
          <w:numId w:val="1"/>
        </w:numPr>
        <w:spacing w:after="0" w:line="300" w:lineRule="auto"/>
        <w:rPr>
          <w:rFonts w:eastAsia="Segoe UI" w:cs="Segoe UI"/>
          <w:color w:val="000000" w:themeColor="text1"/>
        </w:rPr>
      </w:pPr>
      <w:r w:rsidRPr="00CF478C">
        <w:rPr>
          <w:rFonts w:eastAsia="Segoe UI" w:cs="Segoe UI"/>
          <w:color w:val="000000" w:themeColor="text1"/>
        </w:rPr>
        <w:t>All corrections must be processed via controlled adjustments (e.g. credit/rebill)</w:t>
      </w:r>
    </w:p>
    <w:p w:rsidRPr="00CF478C" w:rsidR="4B1A57D0" w:rsidP="003655D4" w:rsidRDefault="4B1A57D0" w14:paraId="4EACDC1A" w14:textId="66602D7F">
      <w:pPr>
        <w:pStyle w:val="ListParagraph"/>
        <w:numPr>
          <w:ilvl w:val="1"/>
          <w:numId w:val="1"/>
        </w:numPr>
        <w:spacing w:after="0" w:line="300" w:lineRule="auto"/>
        <w:rPr>
          <w:rFonts w:eastAsia="Segoe UI" w:cs="Segoe UI"/>
          <w:color w:val="000000" w:themeColor="text1"/>
        </w:rPr>
      </w:pPr>
      <w:r w:rsidRPr="00CF478C">
        <w:rPr>
          <w:rFonts w:eastAsia="Segoe UI" w:cs="Segoe UI"/>
          <w:color w:val="000000" w:themeColor="text1"/>
        </w:rPr>
        <w:t>All changes must be fully traceable</w:t>
      </w:r>
    </w:p>
    <w:p w:rsidRPr="00CF478C" w:rsidR="4B1A57D0" w:rsidP="003655D4" w:rsidRDefault="4B1A57D0" w14:paraId="0987502A" w14:textId="133E1CBF">
      <w:pPr>
        <w:pStyle w:val="ListParagraph"/>
        <w:numPr>
          <w:ilvl w:val="0"/>
          <w:numId w:val="1"/>
        </w:numPr>
        <w:spacing w:after="0" w:line="300" w:lineRule="auto"/>
        <w:rPr>
          <w:rFonts w:eastAsia="Segoe UI" w:cs="Segoe UI"/>
          <w:color w:val="000000" w:themeColor="text1"/>
        </w:rPr>
      </w:pPr>
      <w:r w:rsidRPr="00CF478C">
        <w:rPr>
          <w:rFonts w:eastAsia="Segoe UI" w:cs="Segoe UI"/>
          <w:color w:val="000000" w:themeColor="text1"/>
        </w:rPr>
        <w:t>Any process or configuration changes follow formal governance and approval</w:t>
      </w:r>
    </w:p>
    <w:p w:rsidR="3986A08B" w:rsidP="3986A08B" w:rsidRDefault="3986A08B" w14:paraId="3AA35D8B" w14:textId="435A9AF7">
      <w:pPr>
        <w:spacing w:after="0"/>
        <w:rPr>
          <w:rFonts w:ascii="Aptos" w:hAnsi="Aptos" w:eastAsia="Aptos" w:cs="Aptos"/>
        </w:rPr>
      </w:pPr>
    </w:p>
    <w:p w:rsidR="7157A3A6" w:rsidRDefault="7157A3A6" w14:paraId="58D2D637" w14:textId="5C8CD490">
      <w:pPr>
        <w:pStyle w:val="Heading3"/>
        <w:numPr>
          <w:ilvl w:val="1"/>
          <w:numId w:val="23"/>
        </w:numPr>
        <w:spacing w:before="281" w:after="281"/>
      </w:pPr>
      <w:r w:rsidRPr="7684B1F1">
        <w:rPr>
          <w:rFonts w:ascii="Aptos" w:hAnsi="Aptos" w:eastAsia="Aptos" w:cs="Aptos"/>
          <w:b/>
          <w:bCs/>
        </w:rPr>
        <w:t>Roles and Responsibilities</w:t>
      </w:r>
    </w:p>
    <w:p w:rsidR="14626C24" w:rsidP="7684B1F1" w:rsidRDefault="14626C24" w14:paraId="77C53538" w14:textId="65C1E4FC">
      <w:pPr>
        <w:spacing w:before="240" w:after="240"/>
        <w:rPr>
          <w:rFonts w:ascii="Aptos" w:hAnsi="Aptos" w:eastAsia="Aptos" w:cs="Aptos"/>
          <w:b/>
          <w:color w:val="FF0000"/>
        </w:rPr>
      </w:pPr>
      <w:r w:rsidRPr="7684B1F1">
        <w:rPr>
          <w:rFonts w:ascii="Aptos" w:hAnsi="Aptos" w:eastAsia="Aptos" w:cs="Aptos"/>
          <w:b/>
          <w:bCs/>
        </w:rPr>
        <w:t>Client</w:t>
      </w:r>
    </w:p>
    <w:p w:rsidRPr="00CF478C" w:rsidR="7157A3A6" w:rsidRDefault="6CCB17E3" w14:paraId="10D4A857" w14:textId="287DB747">
      <w:pPr>
        <w:pStyle w:val="ListParagraph"/>
        <w:numPr>
          <w:ilvl w:val="0"/>
          <w:numId w:val="13"/>
        </w:numPr>
        <w:spacing w:after="0"/>
        <w:rPr>
          <w:rFonts w:ascii="Aptos" w:hAnsi="Aptos" w:eastAsia="Aptos" w:cs="Aptos"/>
          <w:color w:val="000000" w:themeColor="text1"/>
        </w:rPr>
      </w:pPr>
      <w:r w:rsidRPr="00CF478C">
        <w:rPr>
          <w:rFonts w:ascii="Aptos" w:hAnsi="Aptos" w:eastAsia="Aptos" w:cs="Aptos"/>
          <w:color w:val="000000" w:themeColor="text1"/>
        </w:rPr>
        <w:t>Operate within the live programme</w:t>
      </w:r>
    </w:p>
    <w:p w:rsidR="7157A3A6" w:rsidRDefault="7157A3A6" w14:paraId="39EF5491" w14:textId="1A396510">
      <w:pPr>
        <w:pStyle w:val="ListParagraph"/>
        <w:numPr>
          <w:ilvl w:val="0"/>
          <w:numId w:val="13"/>
        </w:numPr>
        <w:spacing w:after="0"/>
        <w:rPr>
          <w:rFonts w:ascii="Aptos" w:hAnsi="Aptos" w:eastAsia="Aptos" w:cs="Aptos"/>
        </w:rPr>
      </w:pPr>
      <w:r w:rsidRPr="7684B1F1">
        <w:rPr>
          <w:rFonts w:ascii="Aptos" w:hAnsi="Aptos" w:eastAsia="Aptos" w:cs="Aptos"/>
        </w:rPr>
        <w:t>Report issues, feedback, and improvement opportunities</w:t>
      </w:r>
    </w:p>
    <w:p w:rsidR="7157A3A6" w:rsidRDefault="7157A3A6" w14:paraId="512D3F60" w14:textId="3F52CAD5">
      <w:pPr>
        <w:pStyle w:val="ListParagraph"/>
        <w:numPr>
          <w:ilvl w:val="0"/>
          <w:numId w:val="13"/>
        </w:numPr>
        <w:spacing w:after="0"/>
        <w:rPr>
          <w:rFonts w:ascii="Aptos" w:hAnsi="Aptos" w:eastAsia="Aptos" w:cs="Aptos"/>
        </w:rPr>
      </w:pPr>
      <w:r w:rsidRPr="7684B1F1">
        <w:rPr>
          <w:rFonts w:ascii="Aptos" w:hAnsi="Aptos" w:eastAsia="Aptos" w:cs="Aptos"/>
        </w:rPr>
        <w:t>Continue internal change management and adoption activities</w:t>
      </w:r>
    </w:p>
    <w:p w:rsidR="7157A3A6" w:rsidP="7684B1F1" w:rsidRDefault="7157A3A6" w14:paraId="37B0BCED" w14:textId="7A52086C">
      <w:pPr>
        <w:spacing w:before="240" w:after="240"/>
      </w:pPr>
      <w:r w:rsidRPr="7684B1F1">
        <w:rPr>
          <w:rFonts w:ascii="Aptos" w:hAnsi="Aptos" w:eastAsia="Aptos" w:cs="Aptos"/>
          <w:b/>
          <w:bCs/>
        </w:rPr>
        <w:t>Headfirst Customer Success Team</w:t>
      </w:r>
    </w:p>
    <w:p w:rsidRPr="000E72EE" w:rsidR="7157A3A6" w:rsidRDefault="7157A3A6" w14:paraId="6FFE3B0C" w14:textId="71C9A1D3">
      <w:pPr>
        <w:pStyle w:val="ListParagraph"/>
        <w:numPr>
          <w:ilvl w:val="0"/>
          <w:numId w:val="3"/>
        </w:numPr>
        <w:spacing w:after="0"/>
        <w:rPr>
          <w:rFonts w:ascii="Aptos" w:hAnsi="Aptos" w:eastAsia="Aptos" w:cs="Aptos"/>
          <w:color w:val="000000" w:themeColor="text1"/>
        </w:rPr>
      </w:pPr>
      <w:r w:rsidRPr="000E72EE">
        <w:rPr>
          <w:rFonts w:ascii="Aptos" w:hAnsi="Aptos" w:eastAsia="Aptos" w:cs="Aptos"/>
          <w:color w:val="000000" w:themeColor="text1"/>
        </w:rPr>
        <w:t>Provide enhanced post-go-live support</w:t>
      </w:r>
    </w:p>
    <w:p w:rsidRPr="000E72EE" w:rsidR="000E72EE" w:rsidRDefault="4602B33A" w14:paraId="69A26177" w14:textId="77777777">
      <w:pPr>
        <w:pStyle w:val="ListParagraph"/>
        <w:numPr>
          <w:ilvl w:val="0"/>
          <w:numId w:val="3"/>
        </w:numPr>
        <w:rPr>
          <w:rFonts w:ascii="Aptos" w:hAnsi="Aptos"/>
          <w:color w:val="000000" w:themeColor="text1"/>
        </w:rPr>
      </w:pPr>
      <w:r w:rsidRPr="000E72EE">
        <w:rPr>
          <w:rFonts w:ascii="Aptos" w:hAnsi="Aptos"/>
          <w:color w:val="000000" w:themeColor="text1"/>
        </w:rPr>
        <w:t xml:space="preserve">Resolve </w:t>
      </w:r>
      <w:r w:rsidRPr="000E72EE" w:rsidR="3C38797B">
        <w:rPr>
          <w:rFonts w:ascii="Aptos" w:hAnsi="Aptos"/>
          <w:color w:val="000000" w:themeColor="text1"/>
        </w:rPr>
        <w:t xml:space="preserve">bugs </w:t>
      </w:r>
      <w:r w:rsidRPr="000E72EE">
        <w:rPr>
          <w:rFonts w:ascii="Aptos" w:hAnsi="Aptos"/>
          <w:color w:val="000000" w:themeColor="text1"/>
        </w:rPr>
        <w:t>and issues</w:t>
      </w:r>
      <w:r w:rsidRPr="000E72EE" w:rsidR="7B491690">
        <w:rPr>
          <w:rFonts w:ascii="Aptos" w:hAnsi="Aptos"/>
          <w:color w:val="000000" w:themeColor="text1"/>
        </w:rPr>
        <w:t xml:space="preserve"> </w:t>
      </w:r>
    </w:p>
    <w:p w:rsidRPr="000E72EE" w:rsidR="4602B33A" w:rsidRDefault="7B491690" w14:paraId="49F0FE9F" w14:textId="533D16D9">
      <w:pPr>
        <w:pStyle w:val="ListParagraph"/>
        <w:numPr>
          <w:ilvl w:val="0"/>
          <w:numId w:val="3"/>
        </w:numPr>
        <w:rPr>
          <w:rFonts w:ascii="Aptos" w:hAnsi="Aptos"/>
          <w:color w:val="000000" w:themeColor="text1"/>
        </w:rPr>
      </w:pPr>
      <w:r w:rsidRPr="000E72EE">
        <w:rPr>
          <w:rFonts w:ascii="Aptos" w:hAnsi="Aptos"/>
          <w:color w:val="000000" w:themeColor="text1"/>
        </w:rPr>
        <w:lastRenderedPageBreak/>
        <w:t>Monitor performance, adoption, and data quality</w:t>
      </w:r>
    </w:p>
    <w:p w:rsidRPr="000E72EE" w:rsidR="7157A3A6" w:rsidRDefault="7157A3A6" w14:paraId="26DD494D" w14:textId="5398B445">
      <w:pPr>
        <w:pStyle w:val="ListParagraph"/>
        <w:numPr>
          <w:ilvl w:val="0"/>
          <w:numId w:val="3"/>
        </w:numPr>
        <w:spacing w:after="0"/>
        <w:rPr>
          <w:rFonts w:ascii="Aptos" w:hAnsi="Aptos" w:eastAsia="Aptos" w:cs="Aptos"/>
          <w:color w:val="000000" w:themeColor="text1"/>
        </w:rPr>
      </w:pPr>
      <w:r w:rsidRPr="000E72EE">
        <w:rPr>
          <w:rFonts w:ascii="Aptos" w:hAnsi="Aptos" w:eastAsia="Aptos" w:cs="Aptos"/>
          <w:color w:val="000000" w:themeColor="text1"/>
        </w:rPr>
        <w:t>Implement approved adjustments</w:t>
      </w:r>
    </w:p>
    <w:p w:rsidRPr="000E72EE" w:rsidR="7157A3A6" w:rsidRDefault="7157A3A6" w14:paraId="74F1B35C" w14:textId="3B38D28C">
      <w:pPr>
        <w:pStyle w:val="ListParagraph"/>
        <w:numPr>
          <w:ilvl w:val="0"/>
          <w:numId w:val="3"/>
        </w:numPr>
        <w:spacing w:after="0"/>
        <w:rPr>
          <w:rFonts w:ascii="Aptos" w:hAnsi="Aptos" w:eastAsia="Aptos" w:cs="Aptos"/>
          <w:color w:val="000000" w:themeColor="text1"/>
        </w:rPr>
      </w:pPr>
      <w:r w:rsidRPr="000E72EE">
        <w:rPr>
          <w:rFonts w:ascii="Aptos" w:hAnsi="Aptos" w:eastAsia="Aptos" w:cs="Aptos"/>
          <w:color w:val="000000" w:themeColor="text1"/>
        </w:rPr>
        <w:t>Support users and stakeholders</w:t>
      </w:r>
    </w:p>
    <w:p w:rsidRPr="000E72EE" w:rsidR="7157A3A6" w:rsidRDefault="7157A3A6" w14:paraId="10EE7566" w14:textId="4EAC601D">
      <w:pPr>
        <w:pStyle w:val="ListParagraph"/>
        <w:numPr>
          <w:ilvl w:val="0"/>
          <w:numId w:val="3"/>
        </w:numPr>
        <w:spacing w:after="0"/>
        <w:rPr>
          <w:rFonts w:ascii="Aptos" w:hAnsi="Aptos" w:eastAsia="Aptos" w:cs="Aptos"/>
          <w:color w:val="000000" w:themeColor="text1"/>
        </w:rPr>
      </w:pPr>
      <w:r w:rsidRPr="000E72EE">
        <w:rPr>
          <w:rFonts w:ascii="Aptos" w:hAnsi="Aptos" w:eastAsia="Aptos" w:cs="Aptos"/>
          <w:color w:val="000000" w:themeColor="text1"/>
        </w:rPr>
        <w:t>Monitor adoption and operational performance</w:t>
      </w:r>
    </w:p>
    <w:p w:rsidRPr="000E72EE" w:rsidR="14F7F07C" w:rsidRDefault="14F7F07C" w14:paraId="047CCA97" w14:textId="4447F538">
      <w:pPr>
        <w:pStyle w:val="ListParagraph"/>
        <w:numPr>
          <w:ilvl w:val="0"/>
          <w:numId w:val="3"/>
        </w:numPr>
        <w:spacing w:after="0"/>
        <w:rPr>
          <w:rFonts w:ascii="Aptos" w:hAnsi="Aptos" w:eastAsia="Segoe UI" w:cs="Segoe UI"/>
          <w:color w:val="000000" w:themeColor="text1"/>
        </w:rPr>
      </w:pPr>
      <w:r w:rsidRPr="000E72EE">
        <w:rPr>
          <w:rFonts w:ascii="Aptos" w:hAnsi="Aptos" w:eastAsia="Segoe UI" w:cs="Segoe UI"/>
          <w:color w:val="000000" w:themeColor="text1"/>
        </w:rPr>
        <w:t>Manage transition to business-as-usual</w:t>
      </w:r>
    </w:p>
    <w:p w:rsidR="3986A08B" w:rsidP="3986A08B" w:rsidRDefault="3986A08B" w14:paraId="26CE5A54" w14:textId="7E6385DE">
      <w:pPr>
        <w:pStyle w:val="ListParagraph"/>
        <w:spacing w:after="0"/>
        <w:rPr>
          <w:rFonts w:ascii="Aptos" w:hAnsi="Aptos" w:eastAsia="Aptos" w:cs="Aptos"/>
        </w:rPr>
      </w:pPr>
    </w:p>
    <w:p w:rsidR="7157A3A6" w:rsidRDefault="7157A3A6" w14:paraId="6A646F15" w14:textId="5B7AE400">
      <w:pPr>
        <w:pStyle w:val="Heading3"/>
        <w:numPr>
          <w:ilvl w:val="1"/>
          <w:numId w:val="23"/>
        </w:numPr>
        <w:spacing w:before="281" w:after="281"/>
      </w:pPr>
      <w:r w:rsidRPr="7684B1F1">
        <w:rPr>
          <w:rFonts w:ascii="Aptos" w:hAnsi="Aptos" w:eastAsia="Aptos" w:cs="Aptos"/>
          <w:b/>
          <w:bCs/>
        </w:rPr>
        <w:t>Exit Criteria</w:t>
      </w:r>
    </w:p>
    <w:p w:rsidRPr="006F1A8D" w:rsidR="14B3F22E" w:rsidP="3986A08B" w:rsidRDefault="14B3F22E" w14:paraId="332D993C" w14:textId="2799D12E">
      <w:pPr>
        <w:spacing w:line="300" w:lineRule="auto"/>
        <w:rPr>
          <w:rFonts w:eastAsia="Segoe UI" w:cs="Segoe UI"/>
          <w:color w:val="000000" w:themeColor="text1"/>
        </w:rPr>
      </w:pPr>
      <w:r w:rsidRPr="006F1A8D">
        <w:rPr>
          <w:rFonts w:eastAsia="Segoe UI" w:cs="Segoe UI"/>
          <w:color w:val="000000" w:themeColor="text1"/>
        </w:rPr>
        <w:t>Hypercare is complete when:</w:t>
      </w:r>
    </w:p>
    <w:p w:rsidRPr="006F1A8D" w:rsidR="14B3F22E" w:rsidRDefault="14B3F22E" w14:paraId="085DF3BD" w14:textId="46A06837">
      <w:pPr>
        <w:pStyle w:val="ListParagraph"/>
        <w:numPr>
          <w:ilvl w:val="0"/>
          <w:numId w:val="19"/>
        </w:numPr>
        <w:spacing w:after="0" w:line="300" w:lineRule="auto"/>
        <w:rPr>
          <w:rFonts w:eastAsia="Segoe UI" w:cs="Segoe UI"/>
          <w:color w:val="000000" w:themeColor="text1"/>
        </w:rPr>
      </w:pPr>
      <w:r w:rsidRPr="006F1A8D">
        <w:rPr>
          <w:rFonts w:eastAsia="Segoe UI" w:cs="Segoe UI"/>
          <w:color w:val="000000" w:themeColor="text1"/>
        </w:rPr>
        <w:t>The programme is operating:</w:t>
      </w:r>
    </w:p>
    <w:p w:rsidRPr="006F1A8D" w:rsidR="14B3F22E" w:rsidRDefault="14B3F22E" w14:paraId="536DC3F4" w14:textId="5089B395">
      <w:pPr>
        <w:pStyle w:val="ListParagraph"/>
        <w:numPr>
          <w:ilvl w:val="1"/>
          <w:numId w:val="19"/>
        </w:numPr>
        <w:spacing w:after="0" w:line="300" w:lineRule="auto"/>
        <w:rPr>
          <w:rFonts w:eastAsia="Segoe UI" w:cs="Segoe UI"/>
          <w:color w:val="000000" w:themeColor="text1"/>
        </w:rPr>
      </w:pPr>
      <w:r w:rsidRPr="006F1A8D">
        <w:rPr>
          <w:rFonts w:eastAsia="Segoe UI" w:cs="Segoe UI"/>
          <w:color w:val="000000" w:themeColor="text1"/>
        </w:rPr>
        <w:t>Stable</w:t>
      </w:r>
    </w:p>
    <w:p w:rsidRPr="006F1A8D" w:rsidR="14B3F22E" w:rsidRDefault="14B3F22E" w14:paraId="3AA71F89" w14:textId="232143FF">
      <w:pPr>
        <w:pStyle w:val="ListParagraph"/>
        <w:numPr>
          <w:ilvl w:val="1"/>
          <w:numId w:val="19"/>
        </w:numPr>
        <w:spacing w:after="0" w:line="300" w:lineRule="auto"/>
        <w:rPr>
          <w:rFonts w:eastAsia="Segoe UI" w:cs="Segoe UI"/>
          <w:color w:val="000000" w:themeColor="text1"/>
        </w:rPr>
      </w:pPr>
      <w:r w:rsidRPr="006F1A8D">
        <w:rPr>
          <w:rFonts w:eastAsia="Segoe UI" w:cs="Segoe UI"/>
          <w:color w:val="000000" w:themeColor="text1"/>
        </w:rPr>
        <w:t>Accurate</w:t>
      </w:r>
    </w:p>
    <w:p w:rsidRPr="006F1A8D" w:rsidR="14B3F22E" w:rsidRDefault="14B3F22E" w14:paraId="355D66FE" w14:textId="75006B0F">
      <w:pPr>
        <w:pStyle w:val="ListParagraph"/>
        <w:numPr>
          <w:ilvl w:val="1"/>
          <w:numId w:val="19"/>
        </w:numPr>
        <w:spacing w:after="0" w:line="300" w:lineRule="auto"/>
        <w:rPr>
          <w:rFonts w:eastAsia="Segoe UI" w:cs="Segoe UI"/>
          <w:color w:val="000000" w:themeColor="text1"/>
        </w:rPr>
      </w:pPr>
      <w:r w:rsidRPr="006F1A8D">
        <w:rPr>
          <w:rFonts w:eastAsia="Segoe UI" w:cs="Segoe UI"/>
          <w:color w:val="000000" w:themeColor="text1"/>
        </w:rPr>
        <w:t>As designed</w:t>
      </w:r>
    </w:p>
    <w:p w:rsidRPr="006F1A8D" w:rsidR="14B3F22E" w:rsidRDefault="14B3F22E" w14:paraId="78F8DFA4" w14:textId="145AA183">
      <w:pPr>
        <w:pStyle w:val="ListParagraph"/>
        <w:numPr>
          <w:ilvl w:val="0"/>
          <w:numId w:val="19"/>
        </w:numPr>
        <w:spacing w:after="0" w:line="300" w:lineRule="auto"/>
        <w:rPr>
          <w:rFonts w:eastAsia="Segoe UI" w:cs="Segoe UI"/>
          <w:color w:val="000000" w:themeColor="text1"/>
        </w:rPr>
      </w:pPr>
      <w:r w:rsidRPr="006F1A8D">
        <w:rPr>
          <w:rFonts w:eastAsia="Segoe UI" w:cs="Segoe UI"/>
          <w:color w:val="000000" w:themeColor="text1"/>
        </w:rPr>
        <w:t>Issues and defects have been:</w:t>
      </w:r>
    </w:p>
    <w:p w:rsidRPr="006F1A8D" w:rsidR="14B3F22E" w:rsidRDefault="14B3F22E" w14:paraId="399E6768" w14:textId="3F4D881A">
      <w:pPr>
        <w:pStyle w:val="ListParagraph"/>
        <w:numPr>
          <w:ilvl w:val="1"/>
          <w:numId w:val="19"/>
        </w:numPr>
        <w:spacing w:after="0" w:line="300" w:lineRule="auto"/>
        <w:rPr>
          <w:rFonts w:eastAsia="Segoe UI" w:cs="Segoe UI"/>
          <w:color w:val="000000" w:themeColor="text1"/>
        </w:rPr>
      </w:pPr>
      <w:r w:rsidRPr="006F1A8D">
        <w:rPr>
          <w:rFonts w:eastAsia="Segoe UI" w:cs="Segoe UI"/>
          <w:color w:val="000000" w:themeColor="text1"/>
        </w:rPr>
        <w:t>Identified</w:t>
      </w:r>
    </w:p>
    <w:p w:rsidRPr="006F1A8D" w:rsidR="14B3F22E" w:rsidRDefault="14B3F22E" w14:paraId="3878258B" w14:textId="13F40F27">
      <w:pPr>
        <w:pStyle w:val="ListParagraph"/>
        <w:numPr>
          <w:ilvl w:val="1"/>
          <w:numId w:val="19"/>
        </w:numPr>
        <w:spacing w:after="0" w:line="300" w:lineRule="auto"/>
        <w:rPr>
          <w:rFonts w:eastAsia="Segoe UI" w:cs="Segoe UI"/>
          <w:color w:val="000000" w:themeColor="text1"/>
        </w:rPr>
      </w:pPr>
      <w:r w:rsidRPr="006F1A8D">
        <w:rPr>
          <w:rFonts w:eastAsia="Segoe UI" w:cs="Segoe UI"/>
          <w:color w:val="000000" w:themeColor="text1"/>
        </w:rPr>
        <w:t>Resolved</w:t>
      </w:r>
    </w:p>
    <w:p w:rsidRPr="006F1A8D" w:rsidR="14B3F22E" w:rsidRDefault="14B3F22E" w14:paraId="383A5A9B" w14:textId="1B37A2BD">
      <w:pPr>
        <w:pStyle w:val="ListParagraph"/>
        <w:numPr>
          <w:ilvl w:val="1"/>
          <w:numId w:val="19"/>
        </w:numPr>
        <w:spacing w:after="0" w:line="300" w:lineRule="auto"/>
        <w:rPr>
          <w:rFonts w:eastAsia="Segoe UI" w:cs="Segoe UI"/>
          <w:color w:val="000000" w:themeColor="text1"/>
        </w:rPr>
      </w:pPr>
      <w:r w:rsidRPr="006F1A8D">
        <w:rPr>
          <w:rFonts w:eastAsia="Segoe UI" w:cs="Segoe UI"/>
          <w:color w:val="000000" w:themeColor="text1"/>
        </w:rPr>
        <w:t>Stabilised</w:t>
      </w:r>
    </w:p>
    <w:p w:rsidRPr="006F1A8D" w:rsidR="14B3F22E" w:rsidRDefault="14B3F22E" w14:paraId="37939D0B" w14:textId="17E96F44">
      <w:pPr>
        <w:pStyle w:val="ListParagraph"/>
        <w:numPr>
          <w:ilvl w:val="0"/>
          <w:numId w:val="19"/>
        </w:numPr>
        <w:spacing w:after="0" w:line="300" w:lineRule="auto"/>
        <w:rPr>
          <w:rFonts w:eastAsia="Segoe UI" w:cs="Segoe UI"/>
          <w:color w:val="000000" w:themeColor="text1"/>
        </w:rPr>
      </w:pPr>
      <w:r w:rsidRPr="006F1A8D">
        <w:rPr>
          <w:rFonts w:eastAsia="Segoe UI" w:cs="Segoe UI"/>
          <w:color w:val="000000" w:themeColor="text1"/>
        </w:rPr>
        <w:t>Users (Client, suppliers, workers) are:</w:t>
      </w:r>
    </w:p>
    <w:p w:rsidRPr="006F1A8D" w:rsidR="14B3F22E" w:rsidRDefault="14B3F22E" w14:paraId="7ECC2EE0" w14:textId="5B6EA76D">
      <w:pPr>
        <w:pStyle w:val="ListParagraph"/>
        <w:numPr>
          <w:ilvl w:val="1"/>
          <w:numId w:val="19"/>
        </w:numPr>
        <w:spacing w:after="0" w:line="300" w:lineRule="auto"/>
        <w:rPr>
          <w:rFonts w:eastAsia="Segoe UI" w:cs="Segoe UI"/>
          <w:color w:val="000000" w:themeColor="text1"/>
        </w:rPr>
      </w:pPr>
      <w:r w:rsidRPr="006F1A8D">
        <w:rPr>
          <w:rFonts w:eastAsia="Segoe UI" w:cs="Segoe UI"/>
          <w:color w:val="000000" w:themeColor="text1"/>
        </w:rPr>
        <w:t>Actively using the solution</w:t>
      </w:r>
    </w:p>
    <w:p w:rsidRPr="006F1A8D" w:rsidR="14B3F22E" w:rsidRDefault="14B3F22E" w14:paraId="7FD71379" w14:textId="50755BA2">
      <w:pPr>
        <w:pStyle w:val="ListParagraph"/>
        <w:numPr>
          <w:ilvl w:val="1"/>
          <w:numId w:val="19"/>
        </w:numPr>
        <w:spacing w:after="0" w:line="300" w:lineRule="auto"/>
        <w:rPr>
          <w:rFonts w:eastAsia="Segoe UI" w:cs="Segoe UI"/>
          <w:color w:val="000000" w:themeColor="text1"/>
        </w:rPr>
      </w:pPr>
      <w:r w:rsidRPr="006F1A8D">
        <w:rPr>
          <w:rFonts w:eastAsia="Segoe UI" w:cs="Segoe UI"/>
          <w:color w:val="000000" w:themeColor="text1"/>
        </w:rPr>
        <w:t>Operating as expected</w:t>
      </w:r>
    </w:p>
    <w:p w:rsidRPr="006F1A8D" w:rsidR="009D387E" w:rsidRDefault="009D387E" w14:paraId="469B67A9" w14:textId="77777777">
      <w:pPr>
        <w:pStyle w:val="ListParagraph"/>
        <w:numPr>
          <w:ilvl w:val="0"/>
          <w:numId w:val="19"/>
        </w:numPr>
        <w:spacing w:after="0" w:line="300" w:lineRule="auto"/>
        <w:rPr>
          <w:rFonts w:eastAsia="Segoe UI" w:cs="Segoe UI"/>
          <w:color w:val="000000" w:themeColor="text1"/>
        </w:rPr>
      </w:pPr>
      <w:r w:rsidRPr="006F1A8D">
        <w:rPr>
          <w:rFonts w:eastAsia="Segoe UI" w:cs="Segoe UI"/>
          <w:color w:val="000000" w:themeColor="text1"/>
        </w:rPr>
        <w:t>Customer Success has assumed full operational ownership</w:t>
      </w:r>
    </w:p>
    <w:p w:rsidRPr="006F1A8D" w:rsidR="009D387E" w:rsidRDefault="009D387E" w14:paraId="36CCABAA" w14:textId="77777777">
      <w:pPr>
        <w:pStyle w:val="ListParagraph"/>
        <w:numPr>
          <w:ilvl w:val="0"/>
          <w:numId w:val="19"/>
        </w:numPr>
        <w:spacing w:after="0" w:line="300" w:lineRule="auto"/>
        <w:rPr>
          <w:rFonts w:eastAsia="Segoe UI" w:cs="Segoe UI"/>
          <w:color w:val="000000" w:themeColor="text1"/>
        </w:rPr>
      </w:pPr>
      <w:r w:rsidRPr="006F1A8D">
        <w:rPr>
          <w:rFonts w:eastAsia="Aptos" w:cs="Aptos"/>
          <w:color w:val="000000" w:themeColor="text1"/>
          <w:lang w:val="en-US"/>
        </w:rPr>
        <w:t xml:space="preserve">The first </w:t>
      </w:r>
      <w:r w:rsidRPr="006F1A8D">
        <w:rPr>
          <w:rFonts w:eastAsia="Aptos" w:cs="Aptos"/>
          <w:color w:val="000000" w:themeColor="text1"/>
        </w:rPr>
        <w:t>invoice has been issued to the Client</w:t>
      </w:r>
    </w:p>
    <w:p w:rsidRPr="006F1A8D" w:rsidR="14B3F22E" w:rsidRDefault="14B3F22E" w14:paraId="0093196E" w14:textId="296E67EA">
      <w:pPr>
        <w:pStyle w:val="ListParagraph"/>
        <w:numPr>
          <w:ilvl w:val="0"/>
          <w:numId w:val="19"/>
        </w:numPr>
        <w:spacing w:after="0" w:line="300" w:lineRule="auto"/>
        <w:rPr>
          <w:rFonts w:eastAsia="Segoe UI" w:cs="Segoe UI"/>
          <w:color w:val="000000" w:themeColor="text1"/>
        </w:rPr>
      </w:pPr>
      <w:r w:rsidRPr="006F1A8D">
        <w:rPr>
          <w:rFonts w:eastAsia="Segoe UI" w:cs="Segoe UI"/>
          <w:color w:val="000000" w:themeColor="text1"/>
        </w:rPr>
        <w:t>A lessons learned review has been completed and the implementation formally closed</w:t>
      </w:r>
    </w:p>
    <w:p w:rsidR="002B65BB" w:rsidP="002B65BB" w:rsidRDefault="002B65BB" w14:paraId="30009997" w14:textId="77777777">
      <w:pPr>
        <w:spacing w:after="0"/>
        <w:rPr>
          <w:rFonts w:ascii="Aptos" w:hAnsi="Aptos" w:eastAsia="Aptos" w:cs="Aptos"/>
        </w:rPr>
      </w:pPr>
    </w:p>
    <w:p w:rsidRPr="002B65BB" w:rsidR="002B65BB" w:rsidP="002B65BB" w:rsidRDefault="002B65BB" w14:paraId="5C8BC8C7" w14:textId="79C1EB5D">
      <w:pPr>
        <w:spacing w:after="0"/>
        <w:rPr>
          <w:rFonts w:ascii="Aptos" w:hAnsi="Aptos" w:eastAsia="Aptos" w:cs="Aptos"/>
          <w:i/>
          <w:iCs/>
        </w:rPr>
      </w:pPr>
      <w:r w:rsidRPr="002B65BB">
        <w:rPr>
          <w:rFonts w:ascii="Aptos" w:hAnsi="Aptos" w:eastAsia="Aptos" w:cs="Aptos"/>
          <w:i/>
          <w:iCs/>
        </w:rPr>
        <w:t xml:space="preserve">The Client Hypercare step is followed by </w:t>
      </w:r>
      <w:r w:rsidR="00F71E17">
        <w:rPr>
          <w:rFonts w:ascii="Aptos" w:hAnsi="Aptos" w:eastAsia="Aptos" w:cs="Aptos"/>
          <w:i/>
          <w:iCs/>
        </w:rPr>
        <w:t xml:space="preserve">the </w:t>
      </w:r>
      <w:r w:rsidR="008F66B5">
        <w:rPr>
          <w:rFonts w:ascii="Aptos" w:hAnsi="Aptos" w:eastAsia="Aptos" w:cs="Aptos"/>
          <w:i/>
          <w:iCs/>
        </w:rPr>
        <w:t>Client Operations</w:t>
      </w:r>
      <w:r w:rsidRPr="002B65BB">
        <w:rPr>
          <w:rFonts w:ascii="Aptos" w:hAnsi="Aptos" w:eastAsia="Aptos" w:cs="Aptos"/>
          <w:i/>
          <w:iCs/>
        </w:rPr>
        <w:t xml:space="preserve"> phase.</w:t>
      </w:r>
    </w:p>
    <w:p w:rsidR="7684B1F1" w:rsidP="7684B1F1" w:rsidRDefault="7684B1F1" w14:paraId="6152347A" w14:textId="253C4D10"/>
    <w:sectPr w:rsidR="7684B1F1">
      <w:pgSz w:w="11906" w:h="16838"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AK" w:author="Amy Keser" w:date="2026-06-04T09:05:00Z" w:id="0">
    <w:p w:rsidR="00C362A1" w:rsidRDefault="00C362A1" w14:paraId="305370FA" w14:textId="77777777">
      <w:pPr>
        <w:pStyle w:val="CommentText"/>
      </w:pPr>
      <w:r>
        <w:rPr>
          <w:rStyle w:val="CommentReference"/>
        </w:rPr>
        <w:annotationRef/>
      </w:r>
      <w:r w:rsidRPr="35FFC38F">
        <w:t>Remove</w:t>
      </w:r>
    </w:p>
  </w:comment>
  <w:comment w:initials="AK" w:author="Amy Keser" w:date="2026-06-04T09:05:00Z" w:id="1">
    <w:p w:rsidR="00C919D9" w:rsidRDefault="00C919D9" w14:paraId="283041AD" w14:textId="38ABB966">
      <w:pPr>
        <w:pStyle w:val="CommentText"/>
      </w:pPr>
      <w:r>
        <w:rPr>
          <w:rStyle w:val="CommentReference"/>
        </w:rPr>
        <w:annotationRef/>
      </w:r>
      <w:r w:rsidRPr="3F262D3C">
        <w:t>two key data capture components within the client portal</w:t>
      </w:r>
    </w:p>
  </w:comment>
  <w:comment w:initials="AK" w:author="Amy Keser" w:date="2026-06-04T15:56:00Z" w:id="2">
    <w:p w:rsidR="002A6191" w:rsidRDefault="002A6191" w14:paraId="52031EEC" w14:textId="15162AFC">
      <w:pPr>
        <w:pStyle w:val="CommentText"/>
      </w:pPr>
      <w:r>
        <w:rPr>
          <w:rStyle w:val="CommentReference"/>
        </w:rPr>
        <w:annotationRef/>
      </w:r>
      <w:r w:rsidRPr="61E629C7">
        <w:t>These should be held in a repository, template produced by CBO and it is based on the variable triggers such as product, region etc</w:t>
      </w:r>
    </w:p>
  </w:comment>
  <w:comment w:initials="SM" w:author="Semira Martirosyan" w:date="2026-06-04T17:06:00Z" w:id="3">
    <w:p w:rsidR="000C2CF0" w:rsidP="000C2CF0" w:rsidRDefault="000C2CF0" w14:paraId="3E22F077" w14:textId="77777777">
      <w:r>
        <w:rPr>
          <w:rStyle w:val="CommentReference"/>
        </w:rPr>
        <w:annotationRef/>
      </w:r>
      <w:r>
        <w:rPr>
          <w:sz w:val="20"/>
          <w:szCs w:val="20"/>
        </w:rPr>
        <w:t>That's not what i meant. I have rephrased it now. WDYT?</w:t>
      </w:r>
    </w:p>
  </w:comment>
  <w:comment w:initials="AK" w:author="Amy Keser" w:date="2026-06-04T19:50:00Z" w:id="4">
    <w:p w:rsidR="00D4544E" w:rsidRDefault="00D4544E" w14:paraId="7E8B8AFD" w14:textId="3E36FA3A">
      <w:pPr>
        <w:pStyle w:val="CommentText"/>
      </w:pPr>
      <w:r>
        <w:rPr>
          <w:rStyle w:val="CommentReference"/>
        </w:rPr>
        <w:annotationRef/>
      </w:r>
      <w:r w:rsidRPr="5BED6773">
        <w:t>In my mind we have x amount of data fields that trigger some logic on what template is required for example: if product = MSP and region = UK &amp; supplier/worker transition = In Scope then Template 1 is available to the client within the portal automatically - does that make sense?</w:t>
      </w:r>
    </w:p>
  </w:comment>
  <w:comment w:initials="SM" w:author="Semira Martirosyan" w:date="2026-06-05T10:22:00Z" w:id="5">
    <w:p w:rsidR="002862A9" w:rsidP="002862A9" w:rsidRDefault="002862A9" w14:paraId="572DE20D" w14:textId="77777777">
      <w:r>
        <w:rPr>
          <w:rStyle w:val="CommentReference"/>
        </w:rPr>
        <w:annotationRef/>
      </w:r>
      <w:r>
        <w:rPr>
          <w:sz w:val="20"/>
          <w:szCs w:val="20"/>
        </w:rPr>
        <w:t>yes, that's what I mean by this sentence</w:t>
      </w:r>
    </w:p>
  </w:comment>
  <w:comment w:initials="SM" w:author="Semira Martirosyan" w:date="2026-06-05T11:49:00Z" w:id="6">
    <w:p w:rsidR="00334783" w:rsidP="00334783" w:rsidRDefault="00334783" w14:paraId="097A8998" w14:textId="35ABFDE7">
      <w:r>
        <w:rPr>
          <w:rStyle w:val="CommentReference"/>
        </w:rPr>
        <w:annotationRef/>
      </w:r>
      <w:r>
        <w:rPr>
          <w:sz w:val="20"/>
          <w:szCs w:val="20"/>
        </w:rPr>
        <w:fldChar w:fldCharType="begin"/>
      </w:r>
      <w:r>
        <w:rPr>
          <w:sz w:val="20"/>
          <w:szCs w:val="20"/>
        </w:rPr>
        <w:instrText>HYPERLINK "mailto:julia.connachan_lorienglobal.com#EXT#@Headfirst.onmicrosoft.com"</w:instrText>
      </w:r>
      <w:r>
        <w:rPr>
          <w:sz w:val="20"/>
          <w:szCs w:val="20"/>
        </w:rPr>
      </w:r>
      <w:bookmarkStart w:name="_@_8BA6406AEA8D164199226CB71782FCB3Z" w:id="8"/>
      <w:r>
        <w:rPr>
          <w:sz w:val="20"/>
          <w:szCs w:val="20"/>
        </w:rPr>
        <w:fldChar w:fldCharType="separate"/>
      </w:r>
      <w:bookmarkEnd w:id="8"/>
      <w:r w:rsidRPr="00334783">
        <w:rPr>
          <w:rStyle w:val="Mention"/>
          <w:noProof/>
          <w:sz w:val="20"/>
          <w:szCs w:val="20"/>
        </w:rPr>
        <w:t>@Julia Connachan</w:t>
      </w:r>
      <w:r>
        <w:rPr>
          <w:sz w:val="20"/>
          <w:szCs w:val="20"/>
        </w:rPr>
        <w:fldChar w:fldCharType="end"/>
      </w:r>
      <w:r>
        <w:rPr>
          <w:sz w:val="20"/>
          <w:szCs w:val="20"/>
        </w:rPr>
        <w:t xml:space="preserve"> please enrich this as you see fit.</w:t>
      </w:r>
    </w:p>
  </w:comment>
  <w:comment w:initials="JC" w:author="Julia Connachan | HeadFirst Global" w:date="2026-06-10T16:25:00Z" w:id="7">
    <w:p w:rsidR="004E6F5F" w:rsidP="004E6F5F" w:rsidRDefault="004E6F5F" w14:paraId="31C95554" w14:textId="77777777">
      <w:pPr>
        <w:pStyle w:val="CommentText"/>
      </w:pPr>
      <w:r>
        <w:rPr>
          <w:rStyle w:val="CommentReference"/>
        </w:rPr>
        <w:annotationRef/>
      </w:r>
      <w:r>
        <w:t>Updated slightly further now, thanks</w:t>
      </w:r>
    </w:p>
  </w:comment>
  <w:comment w:initials="FG" w:author="Fred Gerritse" w:date="2026-06-03T09:00:00Z" w:id="9">
    <w:p w:rsidR="002E2D6F" w:rsidP="002E2D6F" w:rsidRDefault="002E2D6F" w14:paraId="3086A07F" w14:textId="77777777">
      <w:r>
        <w:rPr>
          <w:rStyle w:val="CommentReference"/>
        </w:rPr>
        <w:annotationRef/>
      </w:r>
      <w:r>
        <w:rPr>
          <w:sz w:val="20"/>
          <w:szCs w:val="20"/>
        </w:rPr>
        <w:t>All in the signed contract</w:t>
      </w:r>
    </w:p>
  </w:comment>
  <w:comment w:initials="FG" w:author="Fred Gerritse" w:date="2026-06-03T10:20:00Z" w:id="10">
    <w:p w:rsidR="00FE45AC" w:rsidP="00FE45AC" w:rsidRDefault="00FE45AC" w14:paraId="1FEF9E96" w14:textId="77777777">
      <w:r>
        <w:rPr>
          <w:rStyle w:val="CommentReference"/>
        </w:rPr>
        <w:annotationRef/>
      </w:r>
      <w:r>
        <w:rPr>
          <w:sz w:val="20"/>
          <w:szCs w:val="20"/>
        </w:rPr>
        <w:t xml:space="preserve">Is implementation seperate from go-live/operations? </w:t>
      </w:r>
    </w:p>
  </w:comment>
  <w:comment w:initials="SM" w:author="Semira Martirosyan" w:date="2026-06-03T11:48:00Z" w:id="11">
    <w:p w:rsidR="00293DC8" w:rsidP="00293DC8" w:rsidRDefault="00293DC8" w14:paraId="6B0459F4" w14:textId="77777777">
      <w:r>
        <w:rPr>
          <w:rStyle w:val="CommentReference"/>
        </w:rPr>
        <w:annotationRef/>
      </w:r>
      <w:r>
        <w:rPr>
          <w:sz w:val="20"/>
          <w:szCs w:val="20"/>
        </w:rPr>
        <w:t>The end of Imp is go-live, then Operations start</w:t>
      </w:r>
    </w:p>
  </w:comment>
  <w:comment w:initials="FG" w:author="Fred Gerritse" w:date="2026-06-03T10:24:00Z" w:id="13">
    <w:p w:rsidR="00D430D4" w:rsidP="00D430D4" w:rsidRDefault="00D430D4" w14:paraId="7FD874BA" w14:textId="77777777">
      <w:r>
        <w:rPr>
          <w:rStyle w:val="CommentReference"/>
        </w:rPr>
        <w:annotationRef/>
      </w:r>
      <w:r>
        <w:rPr>
          <w:sz w:val="20"/>
          <w:szCs w:val="20"/>
        </w:rPr>
        <w:t>An AI Agent should be able to manage this part</w:t>
      </w:r>
    </w:p>
  </w:comment>
  <w:comment w:initials="AK" w:author="Amy Keser" w:date="2026-06-04T15:57:00Z" w:id="12">
    <w:p w:rsidR="0079146C" w:rsidRDefault="0079146C" w14:paraId="4AF2AEED" w14:textId="6C527E72">
      <w:pPr>
        <w:pStyle w:val="CommentText"/>
      </w:pPr>
      <w:r>
        <w:rPr>
          <w:rStyle w:val="CommentReference"/>
        </w:rPr>
        <w:annotationRef/>
      </w:r>
      <w:r w:rsidRPr="1988C791">
        <w:t>The project plan should be templated and in the repository</w:t>
      </w:r>
    </w:p>
  </w:comment>
  <w:comment w:initials="FG" w:author="Fred Gerritse" w:date="2026-06-03T10:18:00Z" w:id="14">
    <w:p w:rsidR="00B85CAC" w:rsidP="00483F77" w:rsidRDefault="00B85CAC" w14:paraId="58D3448F" w14:textId="77777777">
      <w:r>
        <w:rPr>
          <w:rStyle w:val="CommentReference"/>
        </w:rPr>
        <w:annotationRef/>
      </w:r>
      <w:r>
        <w:rPr>
          <w:sz w:val="20"/>
          <w:szCs w:val="20"/>
        </w:rPr>
        <w:t>readiness..?</w:t>
      </w:r>
    </w:p>
  </w:comment>
  <w:comment w:initials="SM" w:author="Semira Martirosyan" w:date="2026-06-03T11:43:00Z" w:id="15">
    <w:p w:rsidR="00B85CAC" w:rsidP="00A50E24" w:rsidRDefault="00B85CAC" w14:paraId="3BFA10EB" w14:textId="77777777">
      <w:r>
        <w:rPr>
          <w:rStyle w:val="CommentReference"/>
        </w:rPr>
        <w:annotationRef/>
      </w:r>
      <w:r>
        <w:rPr>
          <w:sz w:val="20"/>
          <w:szCs w:val="20"/>
        </w:rPr>
        <w:t>identify and onboard suppliers during readiness</w:t>
      </w:r>
    </w:p>
  </w:comment>
  <w:comment w:initials="AK" w:author="Amy Keser" w:date="2026-06-04T09:52:00Z" w:id="16">
    <w:p w:rsidR="001A11D9" w:rsidRDefault="001A11D9" w14:paraId="6F57E418" w14:textId="6D83F5B2">
      <w:pPr>
        <w:pStyle w:val="CommentText"/>
      </w:pPr>
      <w:r>
        <w:rPr>
          <w:rStyle w:val="CommentReference"/>
        </w:rPr>
        <w:annotationRef/>
      </w:r>
      <w:r w:rsidRPr="25CF6FDF">
        <w:t>remove - product specific</w:t>
      </w:r>
    </w:p>
  </w:comment>
</w:comments>
</file>

<file path=word/commentsExtended.xml><?xml version="1.0" encoding="utf-8"?>
<w15:commentsEx xmlns:mc="http://schemas.openxmlformats.org/markup-compatibility/2006" xmlns:w15="http://schemas.microsoft.com/office/word/2012/wordml" mc:Ignorable="w15">
  <w15:commentEx w15:done="1" w15:paraId="305370FA"/>
  <w15:commentEx w15:done="1" w15:paraId="283041AD"/>
  <w15:commentEx w15:done="1" w15:paraId="52031EEC"/>
  <w15:commentEx w15:done="1" w15:paraId="3E22F077" w15:paraIdParent="52031EEC"/>
  <w15:commentEx w15:done="1" w15:paraId="7E8B8AFD" w15:paraIdParent="52031EEC"/>
  <w15:commentEx w15:done="1" w15:paraId="572DE20D" w15:paraIdParent="52031EEC"/>
  <w15:commentEx w15:done="1" w15:paraId="097A8998"/>
  <w15:commentEx w15:done="1" w15:paraId="31C95554" w15:paraIdParent="097A8998"/>
  <w15:commentEx w15:done="1" w15:paraId="3086A07F"/>
  <w15:commentEx w15:done="1" w15:paraId="1FEF9E96"/>
  <w15:commentEx w15:done="1" w15:paraId="6B0459F4" w15:paraIdParent="1FEF9E96"/>
  <w15:commentEx w15:done="1" w15:paraId="7FD874BA"/>
  <w15:commentEx w15:done="1" w15:paraId="4AF2AEED"/>
  <w15:commentEx w15:done="1" w15:paraId="58D3448F"/>
  <w15:commentEx w15:done="1" w15:paraId="3BFA10EB" w15:paraIdParent="58D3448F"/>
  <w15:commentEx w15:done="1" w15:paraId="6F57E418"/>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3DFCBD4" w16cex:dateUtc="2026-06-04T08:05:00Z"/>
  <w16cex:commentExtensible w16cex:durableId="7AA5999F" w16cex:dateUtc="2026-06-04T08:05:00Z"/>
  <w16cex:commentExtensible w16cex:durableId="775DEBA7" w16cex:dateUtc="2026-06-04T14:56:00Z"/>
  <w16cex:commentExtensible w16cex:durableId="72907141" w16cex:dateUtc="2026-06-04T15:06:00Z"/>
  <w16cex:commentExtensible w16cex:durableId="5EF49F74" w16cex:dateUtc="2026-06-04T18:50:00Z"/>
  <w16cex:commentExtensible w16cex:durableId="29A2F782" w16cex:dateUtc="2026-06-05T08:22:00Z"/>
  <w16cex:commentExtensible w16cex:durableId="501C528F" w16cex:dateUtc="2026-06-05T09:49:00Z"/>
  <w16cex:commentExtensible w16cex:durableId="42A0463C" w16cex:dateUtc="2026-06-10T15:25:00Z"/>
  <w16cex:commentExtensible w16cex:durableId="5F54B476" w16cex:dateUtc="2026-06-03T07:00:00Z"/>
  <w16cex:commentExtensible w16cex:durableId="0939A00D" w16cex:dateUtc="2026-06-03T08:20:00Z"/>
  <w16cex:commentExtensible w16cex:durableId="136D3316" w16cex:dateUtc="2026-06-03T09:48:00Z"/>
  <w16cex:commentExtensible w16cex:durableId="1581FDCA" w16cex:dateUtc="2026-06-03T08:24:00Z"/>
  <w16cex:commentExtensible w16cex:durableId="27A65779" w16cex:dateUtc="2026-06-04T14:57:00Z"/>
  <w16cex:commentExtensible w16cex:durableId="4FDA9666" w16cex:dateUtc="2026-06-03T08:18:00Z"/>
  <w16cex:commentExtensible w16cex:durableId="472F741E" w16cex:dateUtc="2026-06-03T09:43:00Z"/>
  <w16cex:commentExtensible w16cex:durableId="37A8579C" w16cex:dateUtc="2026-06-04T08:52:00Z"/>
</w16cex:commentsExtensible>
</file>

<file path=word/commentsIds.xml><?xml version="1.0" encoding="utf-8"?>
<w16cid:commentsIds xmlns:mc="http://schemas.openxmlformats.org/markup-compatibility/2006" xmlns:w16cid="http://schemas.microsoft.com/office/word/2016/wordml/cid" mc:Ignorable="w16cid">
  <w16cid:commentId w16cid:paraId="305370FA" w16cid:durableId="63DFCBD4"/>
  <w16cid:commentId w16cid:paraId="283041AD" w16cid:durableId="7AA5999F"/>
  <w16cid:commentId w16cid:paraId="52031EEC" w16cid:durableId="775DEBA7"/>
  <w16cid:commentId w16cid:paraId="3E22F077" w16cid:durableId="72907141"/>
  <w16cid:commentId w16cid:paraId="7E8B8AFD" w16cid:durableId="5EF49F74"/>
  <w16cid:commentId w16cid:paraId="572DE20D" w16cid:durableId="29A2F782"/>
  <w16cid:commentId w16cid:paraId="097A8998" w16cid:durableId="501C528F"/>
  <w16cid:commentId w16cid:paraId="31C95554" w16cid:durableId="42A0463C"/>
  <w16cid:commentId w16cid:paraId="3086A07F" w16cid:durableId="5F54B476"/>
  <w16cid:commentId w16cid:paraId="1FEF9E96" w16cid:durableId="0939A00D"/>
  <w16cid:commentId w16cid:paraId="6B0459F4" w16cid:durableId="136D3316"/>
  <w16cid:commentId w16cid:paraId="7FD874BA" w16cid:durableId="1581FDCA"/>
  <w16cid:commentId w16cid:paraId="4AF2AEED" w16cid:durableId="27A65779"/>
  <w16cid:commentId w16cid:paraId="58D3448F" w16cid:durableId="4FDA9666"/>
  <w16cid:commentId w16cid:paraId="3BFA10EB" w16cid:durableId="472F741E"/>
  <w16cid:commentId w16cid:paraId="6F57E418" w16cid:durableId="37A8579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D3ECC" w:rsidRDefault="009D3ECC" w14:paraId="71A23DFB" w14:textId="77777777">
      <w:pPr>
        <w:spacing w:after="0" w:line="240" w:lineRule="auto"/>
      </w:pPr>
      <w:r>
        <w:separator/>
      </w:r>
    </w:p>
  </w:endnote>
  <w:endnote w:type="continuationSeparator" w:id="0">
    <w:p w:rsidR="009D3ECC" w:rsidRDefault="009D3ECC" w14:paraId="7E3563C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D3ECC" w:rsidRDefault="009D3ECC" w14:paraId="6924C8B2" w14:textId="77777777">
      <w:pPr>
        <w:spacing w:after="0" w:line="240" w:lineRule="auto"/>
      </w:pPr>
      <w:r>
        <w:separator/>
      </w:r>
    </w:p>
  </w:footnote>
  <w:footnote w:type="continuationSeparator" w:id="0">
    <w:p w:rsidR="009D3ECC" w:rsidRDefault="009D3ECC" w14:paraId="45C8E6F0"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262CB"/>
    <w:multiLevelType w:val="hybridMultilevel"/>
    <w:tmpl w:val="B666E46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0E4B1512"/>
    <w:multiLevelType w:val="multilevel"/>
    <w:tmpl w:val="02C23F06"/>
    <w:lvl w:ilvl="0">
      <w:start w:val="1"/>
      <w:numFmt w:val="decimal"/>
      <w:lvlText w:val="%1"/>
      <w:lvlJc w:val="left"/>
      <w:pPr>
        <w:ind w:left="440" w:hanging="4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5354ECF"/>
    <w:multiLevelType w:val="hybridMultilevel"/>
    <w:tmpl w:val="50CC1AF0"/>
    <w:lvl w:ilvl="0" w:tplc="08090001">
      <w:start w:val="1"/>
      <w:numFmt w:val="bullet"/>
      <w:lvlText w:val=""/>
      <w:lvlJc w:val="left"/>
      <w:pPr>
        <w:ind w:left="1487" w:hanging="360"/>
      </w:pPr>
      <w:rPr>
        <w:rFonts w:hint="default" w:ascii="Symbol" w:hAnsi="Symbol"/>
      </w:rPr>
    </w:lvl>
    <w:lvl w:ilvl="1" w:tplc="08090003">
      <w:start w:val="1"/>
      <w:numFmt w:val="bullet"/>
      <w:lvlText w:val="o"/>
      <w:lvlJc w:val="left"/>
      <w:pPr>
        <w:ind w:left="2207" w:hanging="360"/>
      </w:pPr>
      <w:rPr>
        <w:rFonts w:hint="default" w:ascii="Courier New" w:hAnsi="Courier New" w:cs="Courier New"/>
      </w:rPr>
    </w:lvl>
    <w:lvl w:ilvl="2" w:tplc="08090005">
      <w:start w:val="1"/>
      <w:numFmt w:val="bullet"/>
      <w:lvlText w:val=""/>
      <w:lvlJc w:val="left"/>
      <w:pPr>
        <w:ind w:left="2927" w:hanging="360"/>
      </w:pPr>
      <w:rPr>
        <w:rFonts w:hint="default" w:ascii="Wingdings" w:hAnsi="Wingdings"/>
      </w:rPr>
    </w:lvl>
    <w:lvl w:ilvl="3" w:tplc="08090001">
      <w:start w:val="1"/>
      <w:numFmt w:val="bullet"/>
      <w:lvlText w:val=""/>
      <w:lvlJc w:val="left"/>
      <w:pPr>
        <w:ind w:left="3647" w:hanging="360"/>
      </w:pPr>
      <w:rPr>
        <w:rFonts w:hint="default" w:ascii="Symbol" w:hAnsi="Symbol"/>
      </w:rPr>
    </w:lvl>
    <w:lvl w:ilvl="4" w:tplc="08090003" w:tentative="1">
      <w:start w:val="1"/>
      <w:numFmt w:val="bullet"/>
      <w:lvlText w:val="o"/>
      <w:lvlJc w:val="left"/>
      <w:pPr>
        <w:ind w:left="4367" w:hanging="360"/>
      </w:pPr>
      <w:rPr>
        <w:rFonts w:hint="default" w:ascii="Courier New" w:hAnsi="Courier New" w:cs="Courier New"/>
      </w:rPr>
    </w:lvl>
    <w:lvl w:ilvl="5" w:tplc="08090005" w:tentative="1">
      <w:start w:val="1"/>
      <w:numFmt w:val="bullet"/>
      <w:lvlText w:val=""/>
      <w:lvlJc w:val="left"/>
      <w:pPr>
        <w:ind w:left="5087" w:hanging="360"/>
      </w:pPr>
      <w:rPr>
        <w:rFonts w:hint="default" w:ascii="Wingdings" w:hAnsi="Wingdings"/>
      </w:rPr>
    </w:lvl>
    <w:lvl w:ilvl="6" w:tplc="08090001" w:tentative="1">
      <w:start w:val="1"/>
      <w:numFmt w:val="bullet"/>
      <w:lvlText w:val=""/>
      <w:lvlJc w:val="left"/>
      <w:pPr>
        <w:ind w:left="5807" w:hanging="360"/>
      </w:pPr>
      <w:rPr>
        <w:rFonts w:hint="default" w:ascii="Symbol" w:hAnsi="Symbol"/>
      </w:rPr>
    </w:lvl>
    <w:lvl w:ilvl="7" w:tplc="08090003" w:tentative="1">
      <w:start w:val="1"/>
      <w:numFmt w:val="bullet"/>
      <w:lvlText w:val="o"/>
      <w:lvlJc w:val="left"/>
      <w:pPr>
        <w:ind w:left="6527" w:hanging="360"/>
      </w:pPr>
      <w:rPr>
        <w:rFonts w:hint="default" w:ascii="Courier New" w:hAnsi="Courier New" w:cs="Courier New"/>
      </w:rPr>
    </w:lvl>
    <w:lvl w:ilvl="8" w:tplc="08090005" w:tentative="1">
      <w:start w:val="1"/>
      <w:numFmt w:val="bullet"/>
      <w:lvlText w:val=""/>
      <w:lvlJc w:val="left"/>
      <w:pPr>
        <w:ind w:left="7247" w:hanging="360"/>
      </w:pPr>
      <w:rPr>
        <w:rFonts w:hint="default" w:ascii="Wingdings" w:hAnsi="Wingdings"/>
      </w:rPr>
    </w:lvl>
  </w:abstractNum>
  <w:abstractNum w:abstractNumId="3" w15:restartNumberingAfterBreak="0">
    <w:nsid w:val="1BEF2F36"/>
    <w:multiLevelType w:val="hybridMultilevel"/>
    <w:tmpl w:val="FFFFFFFF"/>
    <w:lvl w:ilvl="0" w:tplc="4842A3F8">
      <w:start w:val="1"/>
      <w:numFmt w:val="bullet"/>
      <w:lvlText w:val=""/>
      <w:lvlJc w:val="left"/>
      <w:pPr>
        <w:ind w:left="720" w:hanging="360"/>
      </w:pPr>
      <w:rPr>
        <w:rFonts w:hint="default" w:ascii="Symbol" w:hAnsi="Symbol"/>
      </w:rPr>
    </w:lvl>
    <w:lvl w:ilvl="1" w:tplc="CF72F1AA">
      <w:start w:val="1"/>
      <w:numFmt w:val="bullet"/>
      <w:lvlText w:val="o"/>
      <w:lvlJc w:val="left"/>
      <w:pPr>
        <w:ind w:left="1440" w:hanging="360"/>
      </w:pPr>
      <w:rPr>
        <w:rFonts w:hint="default" w:ascii="Courier New" w:hAnsi="Courier New"/>
      </w:rPr>
    </w:lvl>
    <w:lvl w:ilvl="2" w:tplc="CB40064E">
      <w:start w:val="1"/>
      <w:numFmt w:val="bullet"/>
      <w:lvlText w:val=""/>
      <w:lvlJc w:val="left"/>
      <w:pPr>
        <w:ind w:left="2160" w:hanging="360"/>
      </w:pPr>
      <w:rPr>
        <w:rFonts w:hint="default" w:ascii="Wingdings" w:hAnsi="Wingdings"/>
      </w:rPr>
    </w:lvl>
    <w:lvl w:ilvl="3" w:tplc="44B2E2BC">
      <w:start w:val="1"/>
      <w:numFmt w:val="bullet"/>
      <w:lvlText w:val=""/>
      <w:lvlJc w:val="left"/>
      <w:pPr>
        <w:ind w:left="2880" w:hanging="360"/>
      </w:pPr>
      <w:rPr>
        <w:rFonts w:hint="default" w:ascii="Symbol" w:hAnsi="Symbol"/>
      </w:rPr>
    </w:lvl>
    <w:lvl w:ilvl="4" w:tplc="E090B9F0">
      <w:start w:val="1"/>
      <w:numFmt w:val="bullet"/>
      <w:lvlText w:val="o"/>
      <w:lvlJc w:val="left"/>
      <w:pPr>
        <w:ind w:left="3600" w:hanging="360"/>
      </w:pPr>
      <w:rPr>
        <w:rFonts w:hint="default" w:ascii="Courier New" w:hAnsi="Courier New"/>
      </w:rPr>
    </w:lvl>
    <w:lvl w:ilvl="5" w:tplc="E0C0BC62">
      <w:start w:val="1"/>
      <w:numFmt w:val="bullet"/>
      <w:lvlText w:val=""/>
      <w:lvlJc w:val="left"/>
      <w:pPr>
        <w:ind w:left="4320" w:hanging="360"/>
      </w:pPr>
      <w:rPr>
        <w:rFonts w:hint="default" w:ascii="Wingdings" w:hAnsi="Wingdings"/>
      </w:rPr>
    </w:lvl>
    <w:lvl w:ilvl="6" w:tplc="7ECE42E8">
      <w:start w:val="1"/>
      <w:numFmt w:val="bullet"/>
      <w:lvlText w:val=""/>
      <w:lvlJc w:val="left"/>
      <w:pPr>
        <w:ind w:left="5040" w:hanging="360"/>
      </w:pPr>
      <w:rPr>
        <w:rFonts w:hint="default" w:ascii="Symbol" w:hAnsi="Symbol"/>
      </w:rPr>
    </w:lvl>
    <w:lvl w:ilvl="7" w:tplc="15141FC2">
      <w:start w:val="1"/>
      <w:numFmt w:val="bullet"/>
      <w:lvlText w:val="o"/>
      <w:lvlJc w:val="left"/>
      <w:pPr>
        <w:ind w:left="5760" w:hanging="360"/>
      </w:pPr>
      <w:rPr>
        <w:rFonts w:hint="default" w:ascii="Courier New" w:hAnsi="Courier New"/>
      </w:rPr>
    </w:lvl>
    <w:lvl w:ilvl="8" w:tplc="ABE87A16">
      <w:start w:val="1"/>
      <w:numFmt w:val="bullet"/>
      <w:lvlText w:val=""/>
      <w:lvlJc w:val="left"/>
      <w:pPr>
        <w:ind w:left="6480" w:hanging="360"/>
      </w:pPr>
      <w:rPr>
        <w:rFonts w:hint="default" w:ascii="Wingdings" w:hAnsi="Wingdings"/>
      </w:rPr>
    </w:lvl>
  </w:abstractNum>
  <w:abstractNum w:abstractNumId="4" w15:restartNumberingAfterBreak="0">
    <w:nsid w:val="1D5C1787"/>
    <w:multiLevelType w:val="hybridMultilevel"/>
    <w:tmpl w:val="A40E21C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1FE4D581"/>
    <w:multiLevelType w:val="hybridMultilevel"/>
    <w:tmpl w:val="78D4ECF6"/>
    <w:lvl w:ilvl="0" w:tplc="9FBC8AD8">
      <w:start w:val="1"/>
      <w:numFmt w:val="decimal"/>
      <w:lvlText w:val="%1)"/>
      <w:lvlJc w:val="left"/>
      <w:pPr>
        <w:ind w:left="720" w:hanging="360"/>
      </w:pPr>
    </w:lvl>
    <w:lvl w:ilvl="1" w:tplc="F516D248">
      <w:start w:val="1"/>
      <w:numFmt w:val="lowerLetter"/>
      <w:lvlText w:val="%2."/>
      <w:lvlJc w:val="left"/>
      <w:pPr>
        <w:ind w:left="1440" w:hanging="360"/>
      </w:pPr>
    </w:lvl>
    <w:lvl w:ilvl="2" w:tplc="B6F4397E">
      <w:start w:val="1"/>
      <w:numFmt w:val="lowerRoman"/>
      <w:lvlText w:val="%3."/>
      <w:lvlJc w:val="right"/>
      <w:pPr>
        <w:ind w:left="2160" w:hanging="180"/>
      </w:pPr>
    </w:lvl>
    <w:lvl w:ilvl="3" w:tplc="EE20E28E">
      <w:start w:val="1"/>
      <w:numFmt w:val="decimal"/>
      <w:lvlText w:val="%4."/>
      <w:lvlJc w:val="left"/>
      <w:pPr>
        <w:ind w:left="2880" w:hanging="360"/>
      </w:pPr>
    </w:lvl>
    <w:lvl w:ilvl="4" w:tplc="143EE54C">
      <w:start w:val="1"/>
      <w:numFmt w:val="lowerLetter"/>
      <w:lvlText w:val="%5."/>
      <w:lvlJc w:val="left"/>
      <w:pPr>
        <w:ind w:left="3600" w:hanging="360"/>
      </w:pPr>
    </w:lvl>
    <w:lvl w:ilvl="5" w:tplc="311C6ABC">
      <w:start w:val="1"/>
      <w:numFmt w:val="lowerRoman"/>
      <w:lvlText w:val="%6."/>
      <w:lvlJc w:val="right"/>
      <w:pPr>
        <w:ind w:left="4320" w:hanging="180"/>
      </w:pPr>
    </w:lvl>
    <w:lvl w:ilvl="6" w:tplc="2A9ADC68">
      <w:start w:val="1"/>
      <w:numFmt w:val="decimal"/>
      <w:lvlText w:val="%7."/>
      <w:lvlJc w:val="left"/>
      <w:pPr>
        <w:ind w:left="5040" w:hanging="360"/>
      </w:pPr>
    </w:lvl>
    <w:lvl w:ilvl="7" w:tplc="35660926">
      <w:start w:val="1"/>
      <w:numFmt w:val="lowerLetter"/>
      <w:lvlText w:val="%8."/>
      <w:lvlJc w:val="left"/>
      <w:pPr>
        <w:ind w:left="5760" w:hanging="360"/>
      </w:pPr>
    </w:lvl>
    <w:lvl w:ilvl="8" w:tplc="53A69E9A">
      <w:start w:val="1"/>
      <w:numFmt w:val="lowerRoman"/>
      <w:lvlText w:val="%9."/>
      <w:lvlJc w:val="right"/>
      <w:pPr>
        <w:ind w:left="6480" w:hanging="180"/>
      </w:pPr>
    </w:lvl>
  </w:abstractNum>
  <w:abstractNum w:abstractNumId="6" w15:restartNumberingAfterBreak="0">
    <w:nsid w:val="22563592"/>
    <w:multiLevelType w:val="hybridMultilevel"/>
    <w:tmpl w:val="FFFFFFFF"/>
    <w:lvl w:ilvl="0" w:tplc="6C98782C">
      <w:start w:val="1"/>
      <w:numFmt w:val="bullet"/>
      <w:lvlText w:val=""/>
      <w:lvlJc w:val="left"/>
      <w:pPr>
        <w:ind w:left="720" w:hanging="360"/>
      </w:pPr>
      <w:rPr>
        <w:rFonts w:hint="default" w:ascii="Symbol" w:hAnsi="Symbol"/>
      </w:rPr>
    </w:lvl>
    <w:lvl w:ilvl="1" w:tplc="B7E2F9DC">
      <w:start w:val="1"/>
      <w:numFmt w:val="bullet"/>
      <w:lvlText w:val="o"/>
      <w:lvlJc w:val="left"/>
      <w:pPr>
        <w:ind w:left="1440" w:hanging="360"/>
      </w:pPr>
      <w:rPr>
        <w:rFonts w:hint="default" w:ascii="Courier New" w:hAnsi="Courier New"/>
      </w:rPr>
    </w:lvl>
    <w:lvl w:ilvl="2" w:tplc="3620EDA2">
      <w:start w:val="1"/>
      <w:numFmt w:val="bullet"/>
      <w:lvlText w:val=""/>
      <w:lvlJc w:val="left"/>
      <w:pPr>
        <w:ind w:left="2160" w:hanging="360"/>
      </w:pPr>
      <w:rPr>
        <w:rFonts w:hint="default" w:ascii="Wingdings" w:hAnsi="Wingdings"/>
      </w:rPr>
    </w:lvl>
    <w:lvl w:ilvl="3" w:tplc="19E83736">
      <w:start w:val="1"/>
      <w:numFmt w:val="bullet"/>
      <w:lvlText w:val=""/>
      <w:lvlJc w:val="left"/>
      <w:pPr>
        <w:ind w:left="2880" w:hanging="360"/>
      </w:pPr>
      <w:rPr>
        <w:rFonts w:hint="default" w:ascii="Symbol" w:hAnsi="Symbol"/>
      </w:rPr>
    </w:lvl>
    <w:lvl w:ilvl="4" w:tplc="84AC480A">
      <w:start w:val="1"/>
      <w:numFmt w:val="bullet"/>
      <w:lvlText w:val="o"/>
      <w:lvlJc w:val="left"/>
      <w:pPr>
        <w:ind w:left="3600" w:hanging="360"/>
      </w:pPr>
      <w:rPr>
        <w:rFonts w:hint="default" w:ascii="Courier New" w:hAnsi="Courier New"/>
      </w:rPr>
    </w:lvl>
    <w:lvl w:ilvl="5" w:tplc="291A43BC">
      <w:start w:val="1"/>
      <w:numFmt w:val="bullet"/>
      <w:lvlText w:val=""/>
      <w:lvlJc w:val="left"/>
      <w:pPr>
        <w:ind w:left="4320" w:hanging="360"/>
      </w:pPr>
      <w:rPr>
        <w:rFonts w:hint="default" w:ascii="Wingdings" w:hAnsi="Wingdings"/>
      </w:rPr>
    </w:lvl>
    <w:lvl w:ilvl="6" w:tplc="F6BC1A68">
      <w:start w:val="1"/>
      <w:numFmt w:val="bullet"/>
      <w:lvlText w:val=""/>
      <w:lvlJc w:val="left"/>
      <w:pPr>
        <w:ind w:left="5040" w:hanging="360"/>
      </w:pPr>
      <w:rPr>
        <w:rFonts w:hint="default" w:ascii="Symbol" w:hAnsi="Symbol"/>
      </w:rPr>
    </w:lvl>
    <w:lvl w:ilvl="7" w:tplc="84C04276">
      <w:start w:val="1"/>
      <w:numFmt w:val="bullet"/>
      <w:lvlText w:val="o"/>
      <w:lvlJc w:val="left"/>
      <w:pPr>
        <w:ind w:left="5760" w:hanging="360"/>
      </w:pPr>
      <w:rPr>
        <w:rFonts w:hint="default" w:ascii="Courier New" w:hAnsi="Courier New"/>
      </w:rPr>
    </w:lvl>
    <w:lvl w:ilvl="8" w:tplc="2BC21488">
      <w:start w:val="1"/>
      <w:numFmt w:val="bullet"/>
      <w:lvlText w:val=""/>
      <w:lvlJc w:val="left"/>
      <w:pPr>
        <w:ind w:left="6480" w:hanging="360"/>
      </w:pPr>
      <w:rPr>
        <w:rFonts w:hint="default" w:ascii="Wingdings" w:hAnsi="Wingdings"/>
      </w:rPr>
    </w:lvl>
  </w:abstractNum>
  <w:abstractNum w:abstractNumId="7" w15:restartNumberingAfterBreak="0">
    <w:nsid w:val="2267C606"/>
    <w:multiLevelType w:val="hybridMultilevel"/>
    <w:tmpl w:val="FFFFFFFF"/>
    <w:lvl w:ilvl="0" w:tplc="6032EF90">
      <w:start w:val="1"/>
      <w:numFmt w:val="bullet"/>
      <w:lvlText w:val=""/>
      <w:lvlJc w:val="left"/>
      <w:pPr>
        <w:ind w:left="720" w:hanging="360"/>
      </w:pPr>
      <w:rPr>
        <w:rFonts w:hint="default" w:ascii="Symbol" w:hAnsi="Symbol"/>
      </w:rPr>
    </w:lvl>
    <w:lvl w:ilvl="1" w:tplc="271822D0">
      <w:start w:val="1"/>
      <w:numFmt w:val="bullet"/>
      <w:lvlText w:val="o"/>
      <w:lvlJc w:val="left"/>
      <w:pPr>
        <w:ind w:left="1440" w:hanging="360"/>
      </w:pPr>
      <w:rPr>
        <w:rFonts w:hint="default" w:ascii="Courier New" w:hAnsi="Courier New"/>
      </w:rPr>
    </w:lvl>
    <w:lvl w:ilvl="2" w:tplc="101C7E86">
      <w:start w:val="1"/>
      <w:numFmt w:val="bullet"/>
      <w:lvlText w:val=""/>
      <w:lvlJc w:val="left"/>
      <w:pPr>
        <w:ind w:left="2160" w:hanging="360"/>
      </w:pPr>
      <w:rPr>
        <w:rFonts w:hint="default" w:ascii="Wingdings" w:hAnsi="Wingdings"/>
      </w:rPr>
    </w:lvl>
    <w:lvl w:ilvl="3" w:tplc="53D6CB3E">
      <w:start w:val="1"/>
      <w:numFmt w:val="bullet"/>
      <w:lvlText w:val=""/>
      <w:lvlJc w:val="left"/>
      <w:pPr>
        <w:ind w:left="2880" w:hanging="360"/>
      </w:pPr>
      <w:rPr>
        <w:rFonts w:hint="default" w:ascii="Symbol" w:hAnsi="Symbol"/>
      </w:rPr>
    </w:lvl>
    <w:lvl w:ilvl="4" w:tplc="9B06C81C">
      <w:start w:val="1"/>
      <w:numFmt w:val="bullet"/>
      <w:lvlText w:val="o"/>
      <w:lvlJc w:val="left"/>
      <w:pPr>
        <w:ind w:left="3600" w:hanging="360"/>
      </w:pPr>
      <w:rPr>
        <w:rFonts w:hint="default" w:ascii="Courier New" w:hAnsi="Courier New"/>
      </w:rPr>
    </w:lvl>
    <w:lvl w:ilvl="5" w:tplc="950444F8">
      <w:start w:val="1"/>
      <w:numFmt w:val="bullet"/>
      <w:lvlText w:val=""/>
      <w:lvlJc w:val="left"/>
      <w:pPr>
        <w:ind w:left="4320" w:hanging="360"/>
      </w:pPr>
      <w:rPr>
        <w:rFonts w:hint="default" w:ascii="Wingdings" w:hAnsi="Wingdings"/>
      </w:rPr>
    </w:lvl>
    <w:lvl w:ilvl="6" w:tplc="4A168C12">
      <w:start w:val="1"/>
      <w:numFmt w:val="bullet"/>
      <w:lvlText w:val=""/>
      <w:lvlJc w:val="left"/>
      <w:pPr>
        <w:ind w:left="5040" w:hanging="360"/>
      </w:pPr>
      <w:rPr>
        <w:rFonts w:hint="default" w:ascii="Symbol" w:hAnsi="Symbol"/>
      </w:rPr>
    </w:lvl>
    <w:lvl w:ilvl="7" w:tplc="0B7018CE">
      <w:start w:val="1"/>
      <w:numFmt w:val="bullet"/>
      <w:lvlText w:val="o"/>
      <w:lvlJc w:val="left"/>
      <w:pPr>
        <w:ind w:left="5760" w:hanging="360"/>
      </w:pPr>
      <w:rPr>
        <w:rFonts w:hint="default" w:ascii="Courier New" w:hAnsi="Courier New"/>
      </w:rPr>
    </w:lvl>
    <w:lvl w:ilvl="8" w:tplc="12CA2FA6">
      <w:start w:val="1"/>
      <w:numFmt w:val="bullet"/>
      <w:lvlText w:val=""/>
      <w:lvlJc w:val="left"/>
      <w:pPr>
        <w:ind w:left="6480" w:hanging="360"/>
      </w:pPr>
      <w:rPr>
        <w:rFonts w:hint="default" w:ascii="Wingdings" w:hAnsi="Wingdings"/>
      </w:rPr>
    </w:lvl>
  </w:abstractNum>
  <w:abstractNum w:abstractNumId="8" w15:restartNumberingAfterBreak="0">
    <w:nsid w:val="2478FD10"/>
    <w:multiLevelType w:val="hybridMultilevel"/>
    <w:tmpl w:val="FFFFFFFF"/>
    <w:lvl w:ilvl="0" w:tplc="BDA298B0">
      <w:start w:val="1"/>
      <w:numFmt w:val="bullet"/>
      <w:lvlText w:val=""/>
      <w:lvlJc w:val="left"/>
      <w:pPr>
        <w:ind w:left="720" w:hanging="360"/>
      </w:pPr>
      <w:rPr>
        <w:rFonts w:hint="default" w:ascii="Symbol" w:hAnsi="Symbol"/>
      </w:rPr>
    </w:lvl>
    <w:lvl w:ilvl="1" w:tplc="190A0116">
      <w:start w:val="1"/>
      <w:numFmt w:val="bullet"/>
      <w:lvlText w:val="o"/>
      <w:lvlJc w:val="left"/>
      <w:pPr>
        <w:ind w:left="1440" w:hanging="360"/>
      </w:pPr>
      <w:rPr>
        <w:rFonts w:hint="default" w:ascii="Courier New" w:hAnsi="Courier New"/>
      </w:rPr>
    </w:lvl>
    <w:lvl w:ilvl="2" w:tplc="EF366D7E">
      <w:start w:val="1"/>
      <w:numFmt w:val="bullet"/>
      <w:lvlText w:val=""/>
      <w:lvlJc w:val="left"/>
      <w:pPr>
        <w:ind w:left="2160" w:hanging="360"/>
      </w:pPr>
      <w:rPr>
        <w:rFonts w:hint="default" w:ascii="Wingdings" w:hAnsi="Wingdings"/>
      </w:rPr>
    </w:lvl>
    <w:lvl w:ilvl="3" w:tplc="13421B16">
      <w:start w:val="1"/>
      <w:numFmt w:val="bullet"/>
      <w:lvlText w:val=""/>
      <w:lvlJc w:val="left"/>
      <w:pPr>
        <w:ind w:left="2880" w:hanging="360"/>
      </w:pPr>
      <w:rPr>
        <w:rFonts w:hint="default" w:ascii="Symbol" w:hAnsi="Symbol"/>
      </w:rPr>
    </w:lvl>
    <w:lvl w:ilvl="4" w:tplc="A314BD4E">
      <w:start w:val="1"/>
      <w:numFmt w:val="bullet"/>
      <w:lvlText w:val="o"/>
      <w:lvlJc w:val="left"/>
      <w:pPr>
        <w:ind w:left="3600" w:hanging="360"/>
      </w:pPr>
      <w:rPr>
        <w:rFonts w:hint="default" w:ascii="Courier New" w:hAnsi="Courier New"/>
      </w:rPr>
    </w:lvl>
    <w:lvl w:ilvl="5" w:tplc="FE745F0A">
      <w:start w:val="1"/>
      <w:numFmt w:val="bullet"/>
      <w:lvlText w:val=""/>
      <w:lvlJc w:val="left"/>
      <w:pPr>
        <w:ind w:left="4320" w:hanging="360"/>
      </w:pPr>
      <w:rPr>
        <w:rFonts w:hint="default" w:ascii="Wingdings" w:hAnsi="Wingdings"/>
      </w:rPr>
    </w:lvl>
    <w:lvl w:ilvl="6" w:tplc="9E26A9D4">
      <w:start w:val="1"/>
      <w:numFmt w:val="bullet"/>
      <w:lvlText w:val=""/>
      <w:lvlJc w:val="left"/>
      <w:pPr>
        <w:ind w:left="5040" w:hanging="360"/>
      </w:pPr>
      <w:rPr>
        <w:rFonts w:hint="default" w:ascii="Symbol" w:hAnsi="Symbol"/>
      </w:rPr>
    </w:lvl>
    <w:lvl w:ilvl="7" w:tplc="A524E26A">
      <w:start w:val="1"/>
      <w:numFmt w:val="bullet"/>
      <w:lvlText w:val="o"/>
      <w:lvlJc w:val="left"/>
      <w:pPr>
        <w:ind w:left="5760" w:hanging="360"/>
      </w:pPr>
      <w:rPr>
        <w:rFonts w:hint="default" w:ascii="Courier New" w:hAnsi="Courier New"/>
      </w:rPr>
    </w:lvl>
    <w:lvl w:ilvl="8" w:tplc="B930E36E">
      <w:start w:val="1"/>
      <w:numFmt w:val="bullet"/>
      <w:lvlText w:val=""/>
      <w:lvlJc w:val="left"/>
      <w:pPr>
        <w:ind w:left="6480" w:hanging="360"/>
      </w:pPr>
      <w:rPr>
        <w:rFonts w:hint="default" w:ascii="Wingdings" w:hAnsi="Wingdings"/>
      </w:rPr>
    </w:lvl>
  </w:abstractNum>
  <w:abstractNum w:abstractNumId="9" w15:restartNumberingAfterBreak="0">
    <w:nsid w:val="2E8DD11A"/>
    <w:multiLevelType w:val="hybridMultilevel"/>
    <w:tmpl w:val="CCC2D03A"/>
    <w:lvl w:ilvl="0" w:tplc="B8EEFD26">
      <w:start w:val="1"/>
      <w:numFmt w:val="bullet"/>
      <w:lvlText w:val=""/>
      <w:lvlJc w:val="left"/>
      <w:pPr>
        <w:ind w:left="720" w:hanging="360"/>
      </w:pPr>
      <w:rPr>
        <w:rFonts w:hint="default" w:ascii="Symbol" w:hAnsi="Symbol"/>
      </w:rPr>
    </w:lvl>
    <w:lvl w:ilvl="1" w:tplc="30360710">
      <w:start w:val="1"/>
      <w:numFmt w:val="bullet"/>
      <w:lvlText w:val="o"/>
      <w:lvlJc w:val="left"/>
      <w:pPr>
        <w:ind w:left="1440" w:hanging="360"/>
      </w:pPr>
      <w:rPr>
        <w:rFonts w:hint="default" w:ascii="Courier New" w:hAnsi="Courier New"/>
      </w:rPr>
    </w:lvl>
    <w:lvl w:ilvl="2" w:tplc="340ABA38">
      <w:start w:val="1"/>
      <w:numFmt w:val="bullet"/>
      <w:lvlText w:val=""/>
      <w:lvlJc w:val="left"/>
      <w:pPr>
        <w:ind w:left="2160" w:hanging="360"/>
      </w:pPr>
      <w:rPr>
        <w:rFonts w:hint="default" w:ascii="Wingdings" w:hAnsi="Wingdings"/>
      </w:rPr>
    </w:lvl>
    <w:lvl w:ilvl="3" w:tplc="A608EBDE">
      <w:start w:val="1"/>
      <w:numFmt w:val="bullet"/>
      <w:lvlText w:val=""/>
      <w:lvlJc w:val="left"/>
      <w:pPr>
        <w:ind w:left="2880" w:hanging="360"/>
      </w:pPr>
      <w:rPr>
        <w:rFonts w:hint="default" w:ascii="Symbol" w:hAnsi="Symbol"/>
      </w:rPr>
    </w:lvl>
    <w:lvl w:ilvl="4" w:tplc="6A4077DA">
      <w:start w:val="1"/>
      <w:numFmt w:val="bullet"/>
      <w:lvlText w:val="o"/>
      <w:lvlJc w:val="left"/>
      <w:pPr>
        <w:ind w:left="3600" w:hanging="360"/>
      </w:pPr>
      <w:rPr>
        <w:rFonts w:hint="default" w:ascii="Courier New" w:hAnsi="Courier New"/>
      </w:rPr>
    </w:lvl>
    <w:lvl w:ilvl="5" w:tplc="47D2CBC8">
      <w:start w:val="1"/>
      <w:numFmt w:val="bullet"/>
      <w:lvlText w:val=""/>
      <w:lvlJc w:val="left"/>
      <w:pPr>
        <w:ind w:left="4320" w:hanging="360"/>
      </w:pPr>
      <w:rPr>
        <w:rFonts w:hint="default" w:ascii="Wingdings" w:hAnsi="Wingdings"/>
      </w:rPr>
    </w:lvl>
    <w:lvl w:ilvl="6" w:tplc="3014CD96">
      <w:start w:val="1"/>
      <w:numFmt w:val="bullet"/>
      <w:lvlText w:val=""/>
      <w:lvlJc w:val="left"/>
      <w:pPr>
        <w:ind w:left="5040" w:hanging="360"/>
      </w:pPr>
      <w:rPr>
        <w:rFonts w:hint="default" w:ascii="Symbol" w:hAnsi="Symbol"/>
      </w:rPr>
    </w:lvl>
    <w:lvl w:ilvl="7" w:tplc="7EA8649E">
      <w:start w:val="1"/>
      <w:numFmt w:val="bullet"/>
      <w:lvlText w:val="o"/>
      <w:lvlJc w:val="left"/>
      <w:pPr>
        <w:ind w:left="5760" w:hanging="360"/>
      </w:pPr>
      <w:rPr>
        <w:rFonts w:hint="default" w:ascii="Courier New" w:hAnsi="Courier New"/>
      </w:rPr>
    </w:lvl>
    <w:lvl w:ilvl="8" w:tplc="72022B9A">
      <w:start w:val="1"/>
      <w:numFmt w:val="bullet"/>
      <w:lvlText w:val=""/>
      <w:lvlJc w:val="left"/>
      <w:pPr>
        <w:ind w:left="6480" w:hanging="360"/>
      </w:pPr>
      <w:rPr>
        <w:rFonts w:hint="default" w:ascii="Wingdings" w:hAnsi="Wingdings"/>
      </w:rPr>
    </w:lvl>
  </w:abstractNum>
  <w:abstractNum w:abstractNumId="10" w15:restartNumberingAfterBreak="0">
    <w:nsid w:val="33690F7E"/>
    <w:multiLevelType w:val="hybridMultilevel"/>
    <w:tmpl w:val="DAFA5EDA"/>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1" w15:restartNumberingAfterBreak="0">
    <w:nsid w:val="350DF60D"/>
    <w:multiLevelType w:val="hybridMultilevel"/>
    <w:tmpl w:val="0004D8EA"/>
    <w:lvl w:ilvl="0" w:tplc="32E2529C">
      <w:start w:val="1"/>
      <w:numFmt w:val="bullet"/>
      <w:lvlText w:val=""/>
      <w:lvlJc w:val="left"/>
      <w:pPr>
        <w:ind w:left="720" w:hanging="360"/>
      </w:pPr>
      <w:rPr>
        <w:rFonts w:hint="default" w:ascii="Symbol" w:hAnsi="Symbol"/>
      </w:rPr>
    </w:lvl>
    <w:lvl w:ilvl="1" w:tplc="C51E83D0">
      <w:start w:val="1"/>
      <w:numFmt w:val="bullet"/>
      <w:lvlText w:val="o"/>
      <w:lvlJc w:val="left"/>
      <w:pPr>
        <w:ind w:left="1440" w:hanging="360"/>
      </w:pPr>
      <w:rPr>
        <w:rFonts w:hint="default" w:ascii="Courier New" w:hAnsi="Courier New"/>
      </w:rPr>
    </w:lvl>
    <w:lvl w:ilvl="2" w:tplc="3EBE5886">
      <w:start w:val="1"/>
      <w:numFmt w:val="bullet"/>
      <w:lvlText w:val=""/>
      <w:lvlJc w:val="left"/>
      <w:pPr>
        <w:ind w:left="2160" w:hanging="360"/>
      </w:pPr>
      <w:rPr>
        <w:rFonts w:hint="default" w:ascii="Wingdings" w:hAnsi="Wingdings"/>
      </w:rPr>
    </w:lvl>
    <w:lvl w:ilvl="3" w:tplc="7D5A6D26">
      <w:start w:val="1"/>
      <w:numFmt w:val="bullet"/>
      <w:lvlText w:val=""/>
      <w:lvlJc w:val="left"/>
      <w:pPr>
        <w:ind w:left="2880" w:hanging="360"/>
      </w:pPr>
      <w:rPr>
        <w:rFonts w:hint="default" w:ascii="Symbol" w:hAnsi="Symbol"/>
      </w:rPr>
    </w:lvl>
    <w:lvl w:ilvl="4" w:tplc="C3B6B88A">
      <w:start w:val="1"/>
      <w:numFmt w:val="bullet"/>
      <w:lvlText w:val="o"/>
      <w:lvlJc w:val="left"/>
      <w:pPr>
        <w:ind w:left="3600" w:hanging="360"/>
      </w:pPr>
      <w:rPr>
        <w:rFonts w:hint="default" w:ascii="Courier New" w:hAnsi="Courier New"/>
      </w:rPr>
    </w:lvl>
    <w:lvl w:ilvl="5" w:tplc="06DA228E">
      <w:start w:val="1"/>
      <w:numFmt w:val="bullet"/>
      <w:lvlText w:val=""/>
      <w:lvlJc w:val="left"/>
      <w:pPr>
        <w:ind w:left="4320" w:hanging="360"/>
      </w:pPr>
      <w:rPr>
        <w:rFonts w:hint="default" w:ascii="Wingdings" w:hAnsi="Wingdings"/>
      </w:rPr>
    </w:lvl>
    <w:lvl w:ilvl="6" w:tplc="03AC3D64">
      <w:start w:val="1"/>
      <w:numFmt w:val="bullet"/>
      <w:lvlText w:val=""/>
      <w:lvlJc w:val="left"/>
      <w:pPr>
        <w:ind w:left="5040" w:hanging="360"/>
      </w:pPr>
      <w:rPr>
        <w:rFonts w:hint="default" w:ascii="Symbol" w:hAnsi="Symbol"/>
      </w:rPr>
    </w:lvl>
    <w:lvl w:ilvl="7" w:tplc="7D78FE20">
      <w:start w:val="1"/>
      <w:numFmt w:val="bullet"/>
      <w:lvlText w:val="o"/>
      <w:lvlJc w:val="left"/>
      <w:pPr>
        <w:ind w:left="5760" w:hanging="360"/>
      </w:pPr>
      <w:rPr>
        <w:rFonts w:hint="default" w:ascii="Courier New" w:hAnsi="Courier New"/>
      </w:rPr>
    </w:lvl>
    <w:lvl w:ilvl="8" w:tplc="A232FE48">
      <w:start w:val="1"/>
      <w:numFmt w:val="bullet"/>
      <w:lvlText w:val=""/>
      <w:lvlJc w:val="left"/>
      <w:pPr>
        <w:ind w:left="6480" w:hanging="360"/>
      </w:pPr>
      <w:rPr>
        <w:rFonts w:hint="default" w:ascii="Wingdings" w:hAnsi="Wingdings"/>
      </w:rPr>
    </w:lvl>
  </w:abstractNum>
  <w:abstractNum w:abstractNumId="12" w15:restartNumberingAfterBreak="0">
    <w:nsid w:val="353C0E10"/>
    <w:multiLevelType w:val="hybridMultilevel"/>
    <w:tmpl w:val="4E02261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3" w15:restartNumberingAfterBreak="0">
    <w:nsid w:val="35EC6922"/>
    <w:multiLevelType w:val="multilevel"/>
    <w:tmpl w:val="04348A30"/>
    <w:lvl w:ilvl="0">
      <w:start w:val="4"/>
      <w:numFmt w:val="decimal"/>
      <w:lvlText w:val="%1"/>
      <w:lvlJc w:val="left"/>
      <w:pPr>
        <w:ind w:left="380" w:hanging="380"/>
      </w:pPr>
      <w:rPr>
        <w:rFonts w:hint="default" w:ascii="Aptos" w:hAnsi="Aptos" w:eastAsia="Aptos" w:cs="Aptos"/>
        <w:b/>
      </w:rPr>
    </w:lvl>
    <w:lvl w:ilvl="1">
      <w:start w:val="1"/>
      <w:numFmt w:val="decimal"/>
      <w:lvlText w:val="%1.%2"/>
      <w:lvlJc w:val="left"/>
      <w:pPr>
        <w:ind w:left="720" w:hanging="720"/>
      </w:pPr>
      <w:rPr>
        <w:rFonts w:hint="default" w:ascii="Aptos" w:hAnsi="Aptos" w:eastAsia="Aptos" w:cs="Aptos"/>
        <w:b/>
      </w:rPr>
    </w:lvl>
    <w:lvl w:ilvl="2">
      <w:start w:val="1"/>
      <w:numFmt w:val="decimal"/>
      <w:lvlText w:val="%1.%2.%3"/>
      <w:lvlJc w:val="left"/>
      <w:pPr>
        <w:ind w:left="720" w:hanging="720"/>
      </w:pPr>
      <w:rPr>
        <w:rFonts w:hint="default" w:ascii="Aptos" w:hAnsi="Aptos" w:eastAsia="Aptos" w:cs="Aptos"/>
        <w:b/>
      </w:rPr>
    </w:lvl>
    <w:lvl w:ilvl="3">
      <w:start w:val="1"/>
      <w:numFmt w:val="decimal"/>
      <w:lvlText w:val="%1.%2.%3.%4"/>
      <w:lvlJc w:val="left"/>
      <w:pPr>
        <w:ind w:left="1080" w:hanging="1080"/>
      </w:pPr>
      <w:rPr>
        <w:rFonts w:hint="default" w:ascii="Aptos" w:hAnsi="Aptos" w:eastAsia="Aptos" w:cs="Aptos"/>
        <w:b/>
      </w:rPr>
    </w:lvl>
    <w:lvl w:ilvl="4">
      <w:start w:val="1"/>
      <w:numFmt w:val="decimal"/>
      <w:lvlText w:val="%1.%2.%3.%4.%5"/>
      <w:lvlJc w:val="left"/>
      <w:pPr>
        <w:ind w:left="1080" w:hanging="1080"/>
      </w:pPr>
      <w:rPr>
        <w:rFonts w:hint="default" w:ascii="Aptos" w:hAnsi="Aptos" w:eastAsia="Aptos" w:cs="Aptos"/>
        <w:b/>
      </w:rPr>
    </w:lvl>
    <w:lvl w:ilvl="5">
      <w:start w:val="1"/>
      <w:numFmt w:val="decimal"/>
      <w:lvlText w:val="%1.%2.%3.%4.%5.%6"/>
      <w:lvlJc w:val="left"/>
      <w:pPr>
        <w:ind w:left="1440" w:hanging="1440"/>
      </w:pPr>
      <w:rPr>
        <w:rFonts w:hint="default" w:ascii="Aptos" w:hAnsi="Aptos" w:eastAsia="Aptos" w:cs="Aptos"/>
        <w:b/>
      </w:rPr>
    </w:lvl>
    <w:lvl w:ilvl="6">
      <w:start w:val="1"/>
      <w:numFmt w:val="decimal"/>
      <w:lvlText w:val="%1.%2.%3.%4.%5.%6.%7"/>
      <w:lvlJc w:val="left"/>
      <w:pPr>
        <w:ind w:left="1800" w:hanging="1800"/>
      </w:pPr>
      <w:rPr>
        <w:rFonts w:hint="default" w:ascii="Aptos" w:hAnsi="Aptos" w:eastAsia="Aptos" w:cs="Aptos"/>
        <w:b/>
      </w:rPr>
    </w:lvl>
    <w:lvl w:ilvl="7">
      <w:start w:val="1"/>
      <w:numFmt w:val="decimal"/>
      <w:lvlText w:val="%1.%2.%3.%4.%5.%6.%7.%8"/>
      <w:lvlJc w:val="left"/>
      <w:pPr>
        <w:ind w:left="1800" w:hanging="1800"/>
      </w:pPr>
      <w:rPr>
        <w:rFonts w:hint="default" w:ascii="Aptos" w:hAnsi="Aptos" w:eastAsia="Aptos" w:cs="Aptos"/>
        <w:b/>
      </w:rPr>
    </w:lvl>
    <w:lvl w:ilvl="8">
      <w:start w:val="1"/>
      <w:numFmt w:val="decimal"/>
      <w:lvlText w:val="%1.%2.%3.%4.%5.%6.%7.%8.%9"/>
      <w:lvlJc w:val="left"/>
      <w:pPr>
        <w:ind w:left="2160" w:hanging="2160"/>
      </w:pPr>
      <w:rPr>
        <w:rFonts w:hint="default" w:ascii="Aptos" w:hAnsi="Aptos" w:eastAsia="Aptos" w:cs="Aptos"/>
        <w:b/>
      </w:rPr>
    </w:lvl>
  </w:abstractNum>
  <w:abstractNum w:abstractNumId="14" w15:restartNumberingAfterBreak="0">
    <w:nsid w:val="4620CD61"/>
    <w:multiLevelType w:val="hybridMultilevel"/>
    <w:tmpl w:val="FFFFFFFF"/>
    <w:lvl w:ilvl="0" w:tplc="0A8267F2">
      <w:start w:val="1"/>
      <w:numFmt w:val="bullet"/>
      <w:lvlText w:val=""/>
      <w:lvlJc w:val="left"/>
      <w:pPr>
        <w:ind w:left="720" w:hanging="360"/>
      </w:pPr>
      <w:rPr>
        <w:rFonts w:hint="default" w:ascii="Symbol" w:hAnsi="Symbol"/>
      </w:rPr>
    </w:lvl>
    <w:lvl w:ilvl="1" w:tplc="386CFD62">
      <w:start w:val="1"/>
      <w:numFmt w:val="bullet"/>
      <w:lvlText w:val="o"/>
      <w:lvlJc w:val="left"/>
      <w:pPr>
        <w:ind w:left="1440" w:hanging="360"/>
      </w:pPr>
      <w:rPr>
        <w:rFonts w:hint="default" w:ascii="Courier New" w:hAnsi="Courier New"/>
      </w:rPr>
    </w:lvl>
    <w:lvl w:ilvl="2" w:tplc="20DE587E">
      <w:start w:val="1"/>
      <w:numFmt w:val="bullet"/>
      <w:lvlText w:val=""/>
      <w:lvlJc w:val="left"/>
      <w:pPr>
        <w:ind w:left="2160" w:hanging="360"/>
      </w:pPr>
      <w:rPr>
        <w:rFonts w:hint="default" w:ascii="Wingdings" w:hAnsi="Wingdings"/>
      </w:rPr>
    </w:lvl>
    <w:lvl w:ilvl="3" w:tplc="741271BE">
      <w:start w:val="1"/>
      <w:numFmt w:val="bullet"/>
      <w:lvlText w:val=""/>
      <w:lvlJc w:val="left"/>
      <w:pPr>
        <w:ind w:left="2880" w:hanging="360"/>
      </w:pPr>
      <w:rPr>
        <w:rFonts w:hint="default" w:ascii="Symbol" w:hAnsi="Symbol"/>
      </w:rPr>
    </w:lvl>
    <w:lvl w:ilvl="4" w:tplc="E81E849C">
      <w:start w:val="1"/>
      <w:numFmt w:val="bullet"/>
      <w:lvlText w:val="o"/>
      <w:lvlJc w:val="left"/>
      <w:pPr>
        <w:ind w:left="3600" w:hanging="360"/>
      </w:pPr>
      <w:rPr>
        <w:rFonts w:hint="default" w:ascii="Courier New" w:hAnsi="Courier New"/>
      </w:rPr>
    </w:lvl>
    <w:lvl w:ilvl="5" w:tplc="F2EA9FDC">
      <w:start w:val="1"/>
      <w:numFmt w:val="bullet"/>
      <w:lvlText w:val=""/>
      <w:lvlJc w:val="left"/>
      <w:pPr>
        <w:ind w:left="4320" w:hanging="360"/>
      </w:pPr>
      <w:rPr>
        <w:rFonts w:hint="default" w:ascii="Wingdings" w:hAnsi="Wingdings"/>
      </w:rPr>
    </w:lvl>
    <w:lvl w:ilvl="6" w:tplc="45B496B6">
      <w:start w:val="1"/>
      <w:numFmt w:val="bullet"/>
      <w:lvlText w:val=""/>
      <w:lvlJc w:val="left"/>
      <w:pPr>
        <w:ind w:left="5040" w:hanging="360"/>
      </w:pPr>
      <w:rPr>
        <w:rFonts w:hint="default" w:ascii="Symbol" w:hAnsi="Symbol"/>
      </w:rPr>
    </w:lvl>
    <w:lvl w:ilvl="7" w:tplc="29040900">
      <w:start w:val="1"/>
      <w:numFmt w:val="bullet"/>
      <w:lvlText w:val="o"/>
      <w:lvlJc w:val="left"/>
      <w:pPr>
        <w:ind w:left="5760" w:hanging="360"/>
      </w:pPr>
      <w:rPr>
        <w:rFonts w:hint="default" w:ascii="Courier New" w:hAnsi="Courier New"/>
      </w:rPr>
    </w:lvl>
    <w:lvl w:ilvl="8" w:tplc="B4BAE5B0">
      <w:start w:val="1"/>
      <w:numFmt w:val="bullet"/>
      <w:lvlText w:val=""/>
      <w:lvlJc w:val="left"/>
      <w:pPr>
        <w:ind w:left="6480" w:hanging="360"/>
      </w:pPr>
      <w:rPr>
        <w:rFonts w:hint="default" w:ascii="Wingdings" w:hAnsi="Wingdings"/>
      </w:rPr>
    </w:lvl>
  </w:abstractNum>
  <w:abstractNum w:abstractNumId="15" w15:restartNumberingAfterBreak="0">
    <w:nsid w:val="489B43D8"/>
    <w:multiLevelType w:val="hybridMultilevel"/>
    <w:tmpl w:val="9FFCEF64"/>
    <w:lvl w:ilvl="0" w:tplc="94809FE0">
      <w:start w:val="1"/>
      <w:numFmt w:val="bullet"/>
      <w:lvlText w:val=""/>
      <w:lvlJc w:val="left"/>
      <w:pPr>
        <w:ind w:left="720" w:hanging="360"/>
      </w:pPr>
      <w:rPr>
        <w:rFonts w:hint="default" w:ascii="Symbol" w:hAnsi="Symbol"/>
      </w:rPr>
    </w:lvl>
    <w:lvl w:ilvl="1" w:tplc="CFB4D83E">
      <w:start w:val="1"/>
      <w:numFmt w:val="bullet"/>
      <w:lvlText w:val="o"/>
      <w:lvlJc w:val="left"/>
      <w:pPr>
        <w:ind w:left="1440" w:hanging="360"/>
      </w:pPr>
      <w:rPr>
        <w:rFonts w:hint="default" w:ascii="Courier New" w:hAnsi="Courier New"/>
      </w:rPr>
    </w:lvl>
    <w:lvl w:ilvl="2" w:tplc="82489F1E">
      <w:start w:val="1"/>
      <w:numFmt w:val="bullet"/>
      <w:lvlText w:val=""/>
      <w:lvlJc w:val="left"/>
      <w:pPr>
        <w:ind w:left="2160" w:hanging="360"/>
      </w:pPr>
      <w:rPr>
        <w:rFonts w:hint="default" w:ascii="Wingdings" w:hAnsi="Wingdings"/>
      </w:rPr>
    </w:lvl>
    <w:lvl w:ilvl="3" w:tplc="BF7453EA">
      <w:start w:val="1"/>
      <w:numFmt w:val="bullet"/>
      <w:lvlText w:val=""/>
      <w:lvlJc w:val="left"/>
      <w:pPr>
        <w:ind w:left="2880" w:hanging="360"/>
      </w:pPr>
      <w:rPr>
        <w:rFonts w:hint="default" w:ascii="Symbol" w:hAnsi="Symbol"/>
      </w:rPr>
    </w:lvl>
    <w:lvl w:ilvl="4" w:tplc="BDE21EBE">
      <w:start w:val="1"/>
      <w:numFmt w:val="bullet"/>
      <w:lvlText w:val="o"/>
      <w:lvlJc w:val="left"/>
      <w:pPr>
        <w:ind w:left="3600" w:hanging="360"/>
      </w:pPr>
      <w:rPr>
        <w:rFonts w:hint="default" w:ascii="Courier New" w:hAnsi="Courier New"/>
      </w:rPr>
    </w:lvl>
    <w:lvl w:ilvl="5" w:tplc="B43AA072">
      <w:start w:val="1"/>
      <w:numFmt w:val="bullet"/>
      <w:lvlText w:val=""/>
      <w:lvlJc w:val="left"/>
      <w:pPr>
        <w:ind w:left="4320" w:hanging="360"/>
      </w:pPr>
      <w:rPr>
        <w:rFonts w:hint="default" w:ascii="Wingdings" w:hAnsi="Wingdings"/>
      </w:rPr>
    </w:lvl>
    <w:lvl w:ilvl="6" w:tplc="D58CDDCE">
      <w:start w:val="1"/>
      <w:numFmt w:val="bullet"/>
      <w:lvlText w:val=""/>
      <w:lvlJc w:val="left"/>
      <w:pPr>
        <w:ind w:left="5040" w:hanging="360"/>
      </w:pPr>
      <w:rPr>
        <w:rFonts w:hint="default" w:ascii="Symbol" w:hAnsi="Symbol"/>
      </w:rPr>
    </w:lvl>
    <w:lvl w:ilvl="7" w:tplc="C3727836">
      <w:start w:val="1"/>
      <w:numFmt w:val="bullet"/>
      <w:lvlText w:val="o"/>
      <w:lvlJc w:val="left"/>
      <w:pPr>
        <w:ind w:left="5760" w:hanging="360"/>
      </w:pPr>
      <w:rPr>
        <w:rFonts w:hint="default" w:ascii="Courier New" w:hAnsi="Courier New"/>
      </w:rPr>
    </w:lvl>
    <w:lvl w:ilvl="8" w:tplc="386E5B58">
      <w:start w:val="1"/>
      <w:numFmt w:val="bullet"/>
      <w:lvlText w:val=""/>
      <w:lvlJc w:val="left"/>
      <w:pPr>
        <w:ind w:left="6480" w:hanging="360"/>
      </w:pPr>
      <w:rPr>
        <w:rFonts w:hint="default" w:ascii="Wingdings" w:hAnsi="Wingdings"/>
      </w:rPr>
    </w:lvl>
  </w:abstractNum>
  <w:abstractNum w:abstractNumId="16" w15:restartNumberingAfterBreak="0">
    <w:nsid w:val="499B74BB"/>
    <w:multiLevelType w:val="hybridMultilevel"/>
    <w:tmpl w:val="0AEEA0AA"/>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7" w15:restartNumberingAfterBreak="0">
    <w:nsid w:val="5115A8BB"/>
    <w:multiLevelType w:val="hybridMultilevel"/>
    <w:tmpl w:val="FFFFFFFF"/>
    <w:lvl w:ilvl="0" w:tplc="0A5606DA">
      <w:start w:val="1"/>
      <w:numFmt w:val="bullet"/>
      <w:lvlText w:val=""/>
      <w:lvlJc w:val="left"/>
      <w:pPr>
        <w:ind w:left="720" w:hanging="360"/>
      </w:pPr>
      <w:rPr>
        <w:rFonts w:hint="default" w:ascii="Symbol" w:hAnsi="Symbol"/>
      </w:rPr>
    </w:lvl>
    <w:lvl w:ilvl="1" w:tplc="4AE6CB48">
      <w:start w:val="1"/>
      <w:numFmt w:val="bullet"/>
      <w:lvlText w:val="o"/>
      <w:lvlJc w:val="left"/>
      <w:pPr>
        <w:ind w:left="1440" w:hanging="360"/>
      </w:pPr>
      <w:rPr>
        <w:rFonts w:hint="default" w:ascii="Courier New" w:hAnsi="Courier New"/>
      </w:rPr>
    </w:lvl>
    <w:lvl w:ilvl="2" w:tplc="347E5658">
      <w:start w:val="1"/>
      <w:numFmt w:val="bullet"/>
      <w:lvlText w:val=""/>
      <w:lvlJc w:val="left"/>
      <w:pPr>
        <w:ind w:left="2160" w:hanging="360"/>
      </w:pPr>
      <w:rPr>
        <w:rFonts w:hint="default" w:ascii="Wingdings" w:hAnsi="Wingdings"/>
      </w:rPr>
    </w:lvl>
    <w:lvl w:ilvl="3" w:tplc="EA685480">
      <w:start w:val="1"/>
      <w:numFmt w:val="bullet"/>
      <w:lvlText w:val=""/>
      <w:lvlJc w:val="left"/>
      <w:pPr>
        <w:ind w:left="2880" w:hanging="360"/>
      </w:pPr>
      <w:rPr>
        <w:rFonts w:hint="default" w:ascii="Symbol" w:hAnsi="Symbol"/>
      </w:rPr>
    </w:lvl>
    <w:lvl w:ilvl="4" w:tplc="27CAF848">
      <w:start w:val="1"/>
      <w:numFmt w:val="bullet"/>
      <w:lvlText w:val="o"/>
      <w:lvlJc w:val="left"/>
      <w:pPr>
        <w:ind w:left="3600" w:hanging="360"/>
      </w:pPr>
      <w:rPr>
        <w:rFonts w:hint="default" w:ascii="Courier New" w:hAnsi="Courier New"/>
      </w:rPr>
    </w:lvl>
    <w:lvl w:ilvl="5" w:tplc="ABC0544E">
      <w:start w:val="1"/>
      <w:numFmt w:val="bullet"/>
      <w:lvlText w:val=""/>
      <w:lvlJc w:val="left"/>
      <w:pPr>
        <w:ind w:left="4320" w:hanging="360"/>
      </w:pPr>
      <w:rPr>
        <w:rFonts w:hint="default" w:ascii="Wingdings" w:hAnsi="Wingdings"/>
      </w:rPr>
    </w:lvl>
    <w:lvl w:ilvl="6" w:tplc="B78AB820">
      <w:start w:val="1"/>
      <w:numFmt w:val="bullet"/>
      <w:lvlText w:val=""/>
      <w:lvlJc w:val="left"/>
      <w:pPr>
        <w:ind w:left="5040" w:hanging="360"/>
      </w:pPr>
      <w:rPr>
        <w:rFonts w:hint="default" w:ascii="Symbol" w:hAnsi="Symbol"/>
      </w:rPr>
    </w:lvl>
    <w:lvl w:ilvl="7" w:tplc="5792D160">
      <w:start w:val="1"/>
      <w:numFmt w:val="bullet"/>
      <w:lvlText w:val="o"/>
      <w:lvlJc w:val="left"/>
      <w:pPr>
        <w:ind w:left="5760" w:hanging="360"/>
      </w:pPr>
      <w:rPr>
        <w:rFonts w:hint="default" w:ascii="Courier New" w:hAnsi="Courier New"/>
      </w:rPr>
    </w:lvl>
    <w:lvl w:ilvl="8" w:tplc="E23A880E">
      <w:start w:val="1"/>
      <w:numFmt w:val="bullet"/>
      <w:lvlText w:val=""/>
      <w:lvlJc w:val="left"/>
      <w:pPr>
        <w:ind w:left="6480" w:hanging="360"/>
      </w:pPr>
      <w:rPr>
        <w:rFonts w:hint="default" w:ascii="Wingdings" w:hAnsi="Wingdings"/>
      </w:rPr>
    </w:lvl>
  </w:abstractNum>
  <w:abstractNum w:abstractNumId="18" w15:restartNumberingAfterBreak="0">
    <w:nsid w:val="537E2B76"/>
    <w:multiLevelType w:val="hybridMultilevel"/>
    <w:tmpl w:val="FFFFFFFF"/>
    <w:lvl w:ilvl="0" w:tplc="53569C1A">
      <w:start w:val="1"/>
      <w:numFmt w:val="bullet"/>
      <w:lvlText w:val=""/>
      <w:lvlJc w:val="left"/>
      <w:pPr>
        <w:ind w:left="720" w:hanging="360"/>
      </w:pPr>
      <w:rPr>
        <w:rFonts w:hint="default" w:ascii="Symbol" w:hAnsi="Symbol"/>
      </w:rPr>
    </w:lvl>
    <w:lvl w:ilvl="1" w:tplc="3600F5B6">
      <w:start w:val="1"/>
      <w:numFmt w:val="bullet"/>
      <w:lvlText w:val="o"/>
      <w:lvlJc w:val="left"/>
      <w:pPr>
        <w:ind w:left="1440" w:hanging="360"/>
      </w:pPr>
      <w:rPr>
        <w:rFonts w:hint="default" w:ascii="Courier New" w:hAnsi="Courier New"/>
      </w:rPr>
    </w:lvl>
    <w:lvl w:ilvl="2" w:tplc="C8C6016C">
      <w:start w:val="1"/>
      <w:numFmt w:val="bullet"/>
      <w:lvlText w:val=""/>
      <w:lvlJc w:val="left"/>
      <w:pPr>
        <w:ind w:left="2160" w:hanging="360"/>
      </w:pPr>
      <w:rPr>
        <w:rFonts w:hint="default" w:ascii="Wingdings" w:hAnsi="Wingdings"/>
      </w:rPr>
    </w:lvl>
    <w:lvl w:ilvl="3" w:tplc="01C2A78C">
      <w:start w:val="1"/>
      <w:numFmt w:val="bullet"/>
      <w:lvlText w:val=""/>
      <w:lvlJc w:val="left"/>
      <w:pPr>
        <w:ind w:left="2880" w:hanging="360"/>
      </w:pPr>
      <w:rPr>
        <w:rFonts w:hint="default" w:ascii="Symbol" w:hAnsi="Symbol"/>
      </w:rPr>
    </w:lvl>
    <w:lvl w:ilvl="4" w:tplc="2D8CE000">
      <w:start w:val="1"/>
      <w:numFmt w:val="bullet"/>
      <w:lvlText w:val="o"/>
      <w:lvlJc w:val="left"/>
      <w:pPr>
        <w:ind w:left="3600" w:hanging="360"/>
      </w:pPr>
      <w:rPr>
        <w:rFonts w:hint="default" w:ascii="Courier New" w:hAnsi="Courier New"/>
      </w:rPr>
    </w:lvl>
    <w:lvl w:ilvl="5" w:tplc="F29E1BC4">
      <w:start w:val="1"/>
      <w:numFmt w:val="bullet"/>
      <w:lvlText w:val=""/>
      <w:lvlJc w:val="left"/>
      <w:pPr>
        <w:ind w:left="4320" w:hanging="360"/>
      </w:pPr>
      <w:rPr>
        <w:rFonts w:hint="default" w:ascii="Wingdings" w:hAnsi="Wingdings"/>
      </w:rPr>
    </w:lvl>
    <w:lvl w:ilvl="6" w:tplc="938E33A2">
      <w:start w:val="1"/>
      <w:numFmt w:val="bullet"/>
      <w:lvlText w:val=""/>
      <w:lvlJc w:val="left"/>
      <w:pPr>
        <w:ind w:left="5040" w:hanging="360"/>
      </w:pPr>
      <w:rPr>
        <w:rFonts w:hint="default" w:ascii="Symbol" w:hAnsi="Symbol"/>
      </w:rPr>
    </w:lvl>
    <w:lvl w:ilvl="7" w:tplc="51FCCA5C">
      <w:start w:val="1"/>
      <w:numFmt w:val="bullet"/>
      <w:lvlText w:val="o"/>
      <w:lvlJc w:val="left"/>
      <w:pPr>
        <w:ind w:left="5760" w:hanging="360"/>
      </w:pPr>
      <w:rPr>
        <w:rFonts w:hint="default" w:ascii="Courier New" w:hAnsi="Courier New"/>
      </w:rPr>
    </w:lvl>
    <w:lvl w:ilvl="8" w:tplc="A4EA555C">
      <w:start w:val="1"/>
      <w:numFmt w:val="bullet"/>
      <w:lvlText w:val=""/>
      <w:lvlJc w:val="left"/>
      <w:pPr>
        <w:ind w:left="6480" w:hanging="360"/>
      </w:pPr>
      <w:rPr>
        <w:rFonts w:hint="default" w:ascii="Wingdings" w:hAnsi="Wingdings"/>
      </w:rPr>
    </w:lvl>
  </w:abstractNum>
  <w:abstractNum w:abstractNumId="19" w15:restartNumberingAfterBreak="0">
    <w:nsid w:val="5C271B5D"/>
    <w:multiLevelType w:val="multilevel"/>
    <w:tmpl w:val="04348A30"/>
    <w:lvl w:ilvl="0">
      <w:start w:val="2"/>
      <w:numFmt w:val="decimal"/>
      <w:lvlText w:val="%1"/>
      <w:lvlJc w:val="left"/>
      <w:pPr>
        <w:ind w:left="380" w:hanging="380"/>
      </w:pPr>
      <w:rPr>
        <w:rFonts w:hint="default" w:ascii="Aptos" w:hAnsi="Aptos" w:eastAsia="Aptos" w:cs="Aptos"/>
        <w:b/>
      </w:rPr>
    </w:lvl>
    <w:lvl w:ilvl="1">
      <w:start w:val="1"/>
      <w:numFmt w:val="decimal"/>
      <w:lvlText w:val="%1.%2"/>
      <w:lvlJc w:val="left"/>
      <w:pPr>
        <w:ind w:left="720" w:hanging="720"/>
      </w:pPr>
      <w:rPr>
        <w:rFonts w:hint="default" w:ascii="Aptos" w:hAnsi="Aptos" w:eastAsia="Aptos" w:cs="Aptos"/>
        <w:b/>
      </w:rPr>
    </w:lvl>
    <w:lvl w:ilvl="2">
      <w:start w:val="1"/>
      <w:numFmt w:val="decimal"/>
      <w:lvlText w:val="%1.%2.%3"/>
      <w:lvlJc w:val="left"/>
      <w:pPr>
        <w:ind w:left="720" w:hanging="720"/>
      </w:pPr>
      <w:rPr>
        <w:rFonts w:hint="default" w:ascii="Aptos" w:hAnsi="Aptos" w:eastAsia="Aptos" w:cs="Aptos"/>
        <w:b/>
      </w:rPr>
    </w:lvl>
    <w:lvl w:ilvl="3">
      <w:start w:val="1"/>
      <w:numFmt w:val="decimal"/>
      <w:lvlText w:val="%1.%2.%3.%4"/>
      <w:lvlJc w:val="left"/>
      <w:pPr>
        <w:ind w:left="1080" w:hanging="1080"/>
      </w:pPr>
      <w:rPr>
        <w:rFonts w:hint="default" w:ascii="Aptos" w:hAnsi="Aptos" w:eastAsia="Aptos" w:cs="Aptos"/>
        <w:b/>
      </w:rPr>
    </w:lvl>
    <w:lvl w:ilvl="4">
      <w:start w:val="1"/>
      <w:numFmt w:val="decimal"/>
      <w:lvlText w:val="%1.%2.%3.%4.%5"/>
      <w:lvlJc w:val="left"/>
      <w:pPr>
        <w:ind w:left="1080" w:hanging="1080"/>
      </w:pPr>
      <w:rPr>
        <w:rFonts w:hint="default" w:ascii="Aptos" w:hAnsi="Aptos" w:eastAsia="Aptos" w:cs="Aptos"/>
        <w:b/>
      </w:rPr>
    </w:lvl>
    <w:lvl w:ilvl="5">
      <w:start w:val="1"/>
      <w:numFmt w:val="decimal"/>
      <w:lvlText w:val="%1.%2.%3.%4.%5.%6"/>
      <w:lvlJc w:val="left"/>
      <w:pPr>
        <w:ind w:left="1440" w:hanging="1440"/>
      </w:pPr>
      <w:rPr>
        <w:rFonts w:hint="default" w:ascii="Aptos" w:hAnsi="Aptos" w:eastAsia="Aptos" w:cs="Aptos"/>
        <w:b/>
      </w:rPr>
    </w:lvl>
    <w:lvl w:ilvl="6">
      <w:start w:val="1"/>
      <w:numFmt w:val="decimal"/>
      <w:lvlText w:val="%1.%2.%3.%4.%5.%6.%7"/>
      <w:lvlJc w:val="left"/>
      <w:pPr>
        <w:ind w:left="1800" w:hanging="1800"/>
      </w:pPr>
      <w:rPr>
        <w:rFonts w:hint="default" w:ascii="Aptos" w:hAnsi="Aptos" w:eastAsia="Aptos" w:cs="Aptos"/>
        <w:b/>
      </w:rPr>
    </w:lvl>
    <w:lvl w:ilvl="7">
      <w:start w:val="1"/>
      <w:numFmt w:val="decimal"/>
      <w:lvlText w:val="%1.%2.%3.%4.%5.%6.%7.%8"/>
      <w:lvlJc w:val="left"/>
      <w:pPr>
        <w:ind w:left="1800" w:hanging="1800"/>
      </w:pPr>
      <w:rPr>
        <w:rFonts w:hint="default" w:ascii="Aptos" w:hAnsi="Aptos" w:eastAsia="Aptos" w:cs="Aptos"/>
        <w:b/>
      </w:rPr>
    </w:lvl>
    <w:lvl w:ilvl="8">
      <w:start w:val="1"/>
      <w:numFmt w:val="decimal"/>
      <w:lvlText w:val="%1.%2.%3.%4.%5.%6.%7.%8.%9"/>
      <w:lvlJc w:val="left"/>
      <w:pPr>
        <w:ind w:left="2160" w:hanging="2160"/>
      </w:pPr>
      <w:rPr>
        <w:rFonts w:hint="default" w:ascii="Aptos" w:hAnsi="Aptos" w:eastAsia="Aptos" w:cs="Aptos"/>
        <w:b/>
      </w:rPr>
    </w:lvl>
  </w:abstractNum>
  <w:abstractNum w:abstractNumId="20" w15:restartNumberingAfterBreak="0">
    <w:nsid w:val="60B9AD2C"/>
    <w:multiLevelType w:val="hybridMultilevel"/>
    <w:tmpl w:val="FFFFFFFF"/>
    <w:lvl w:ilvl="0" w:tplc="8B2ECAF2">
      <w:start w:val="1"/>
      <w:numFmt w:val="bullet"/>
      <w:lvlText w:val=""/>
      <w:lvlJc w:val="left"/>
      <w:pPr>
        <w:ind w:left="720" w:hanging="360"/>
      </w:pPr>
      <w:rPr>
        <w:rFonts w:hint="default" w:ascii="Symbol" w:hAnsi="Symbol"/>
      </w:rPr>
    </w:lvl>
    <w:lvl w:ilvl="1" w:tplc="2D267AAE">
      <w:start w:val="1"/>
      <w:numFmt w:val="bullet"/>
      <w:lvlText w:val="o"/>
      <w:lvlJc w:val="left"/>
      <w:pPr>
        <w:ind w:left="1440" w:hanging="360"/>
      </w:pPr>
      <w:rPr>
        <w:rFonts w:hint="default" w:ascii="Courier New" w:hAnsi="Courier New"/>
      </w:rPr>
    </w:lvl>
    <w:lvl w:ilvl="2" w:tplc="F96C3B06">
      <w:start w:val="1"/>
      <w:numFmt w:val="bullet"/>
      <w:lvlText w:val=""/>
      <w:lvlJc w:val="left"/>
      <w:pPr>
        <w:ind w:left="2160" w:hanging="360"/>
      </w:pPr>
      <w:rPr>
        <w:rFonts w:hint="default" w:ascii="Wingdings" w:hAnsi="Wingdings"/>
      </w:rPr>
    </w:lvl>
    <w:lvl w:ilvl="3" w:tplc="E91C99FE">
      <w:start w:val="1"/>
      <w:numFmt w:val="bullet"/>
      <w:lvlText w:val=""/>
      <w:lvlJc w:val="left"/>
      <w:pPr>
        <w:ind w:left="2880" w:hanging="360"/>
      </w:pPr>
      <w:rPr>
        <w:rFonts w:hint="default" w:ascii="Symbol" w:hAnsi="Symbol"/>
      </w:rPr>
    </w:lvl>
    <w:lvl w:ilvl="4" w:tplc="279859D8">
      <w:start w:val="1"/>
      <w:numFmt w:val="bullet"/>
      <w:lvlText w:val="o"/>
      <w:lvlJc w:val="left"/>
      <w:pPr>
        <w:ind w:left="3600" w:hanging="360"/>
      </w:pPr>
      <w:rPr>
        <w:rFonts w:hint="default" w:ascii="Courier New" w:hAnsi="Courier New"/>
      </w:rPr>
    </w:lvl>
    <w:lvl w:ilvl="5" w:tplc="44BE9158">
      <w:start w:val="1"/>
      <w:numFmt w:val="bullet"/>
      <w:lvlText w:val=""/>
      <w:lvlJc w:val="left"/>
      <w:pPr>
        <w:ind w:left="4320" w:hanging="360"/>
      </w:pPr>
      <w:rPr>
        <w:rFonts w:hint="default" w:ascii="Wingdings" w:hAnsi="Wingdings"/>
      </w:rPr>
    </w:lvl>
    <w:lvl w:ilvl="6" w:tplc="82E63322">
      <w:start w:val="1"/>
      <w:numFmt w:val="bullet"/>
      <w:lvlText w:val=""/>
      <w:lvlJc w:val="left"/>
      <w:pPr>
        <w:ind w:left="5040" w:hanging="360"/>
      </w:pPr>
      <w:rPr>
        <w:rFonts w:hint="default" w:ascii="Symbol" w:hAnsi="Symbol"/>
      </w:rPr>
    </w:lvl>
    <w:lvl w:ilvl="7" w:tplc="238C1916">
      <w:start w:val="1"/>
      <w:numFmt w:val="bullet"/>
      <w:lvlText w:val="o"/>
      <w:lvlJc w:val="left"/>
      <w:pPr>
        <w:ind w:left="5760" w:hanging="360"/>
      </w:pPr>
      <w:rPr>
        <w:rFonts w:hint="default" w:ascii="Courier New" w:hAnsi="Courier New"/>
      </w:rPr>
    </w:lvl>
    <w:lvl w:ilvl="8" w:tplc="A716A57E">
      <w:start w:val="1"/>
      <w:numFmt w:val="bullet"/>
      <w:lvlText w:val=""/>
      <w:lvlJc w:val="left"/>
      <w:pPr>
        <w:ind w:left="6480" w:hanging="360"/>
      </w:pPr>
      <w:rPr>
        <w:rFonts w:hint="default" w:ascii="Wingdings" w:hAnsi="Wingdings"/>
      </w:rPr>
    </w:lvl>
  </w:abstractNum>
  <w:abstractNum w:abstractNumId="21" w15:restartNumberingAfterBreak="0">
    <w:nsid w:val="6224817B"/>
    <w:multiLevelType w:val="hybridMultilevel"/>
    <w:tmpl w:val="FFFFFFFF"/>
    <w:lvl w:ilvl="0" w:tplc="0EA2A056">
      <w:start w:val="1"/>
      <w:numFmt w:val="bullet"/>
      <w:lvlText w:val=""/>
      <w:lvlJc w:val="left"/>
      <w:pPr>
        <w:ind w:left="720" w:hanging="360"/>
      </w:pPr>
      <w:rPr>
        <w:rFonts w:hint="default" w:ascii="Symbol" w:hAnsi="Symbol"/>
      </w:rPr>
    </w:lvl>
    <w:lvl w:ilvl="1" w:tplc="AC0CFD3A">
      <w:start w:val="1"/>
      <w:numFmt w:val="bullet"/>
      <w:lvlText w:val="o"/>
      <w:lvlJc w:val="left"/>
      <w:pPr>
        <w:ind w:left="1440" w:hanging="360"/>
      </w:pPr>
      <w:rPr>
        <w:rFonts w:hint="default" w:ascii="Courier New" w:hAnsi="Courier New"/>
      </w:rPr>
    </w:lvl>
    <w:lvl w:ilvl="2" w:tplc="48D6B4C2">
      <w:start w:val="1"/>
      <w:numFmt w:val="bullet"/>
      <w:lvlText w:val=""/>
      <w:lvlJc w:val="left"/>
      <w:pPr>
        <w:ind w:left="2160" w:hanging="360"/>
      </w:pPr>
      <w:rPr>
        <w:rFonts w:hint="default" w:ascii="Wingdings" w:hAnsi="Wingdings"/>
      </w:rPr>
    </w:lvl>
    <w:lvl w:ilvl="3" w:tplc="2E442B70">
      <w:start w:val="1"/>
      <w:numFmt w:val="bullet"/>
      <w:lvlText w:val=""/>
      <w:lvlJc w:val="left"/>
      <w:pPr>
        <w:ind w:left="2880" w:hanging="360"/>
      </w:pPr>
      <w:rPr>
        <w:rFonts w:hint="default" w:ascii="Symbol" w:hAnsi="Symbol"/>
      </w:rPr>
    </w:lvl>
    <w:lvl w:ilvl="4" w:tplc="E1C86236">
      <w:start w:val="1"/>
      <w:numFmt w:val="bullet"/>
      <w:lvlText w:val="o"/>
      <w:lvlJc w:val="left"/>
      <w:pPr>
        <w:ind w:left="3600" w:hanging="360"/>
      </w:pPr>
      <w:rPr>
        <w:rFonts w:hint="default" w:ascii="Courier New" w:hAnsi="Courier New"/>
      </w:rPr>
    </w:lvl>
    <w:lvl w:ilvl="5" w:tplc="0D000104">
      <w:start w:val="1"/>
      <w:numFmt w:val="bullet"/>
      <w:lvlText w:val=""/>
      <w:lvlJc w:val="left"/>
      <w:pPr>
        <w:ind w:left="4320" w:hanging="360"/>
      </w:pPr>
      <w:rPr>
        <w:rFonts w:hint="default" w:ascii="Wingdings" w:hAnsi="Wingdings"/>
      </w:rPr>
    </w:lvl>
    <w:lvl w:ilvl="6" w:tplc="40846AAA">
      <w:start w:val="1"/>
      <w:numFmt w:val="bullet"/>
      <w:lvlText w:val=""/>
      <w:lvlJc w:val="left"/>
      <w:pPr>
        <w:ind w:left="5040" w:hanging="360"/>
      </w:pPr>
      <w:rPr>
        <w:rFonts w:hint="default" w:ascii="Symbol" w:hAnsi="Symbol"/>
      </w:rPr>
    </w:lvl>
    <w:lvl w:ilvl="7" w:tplc="7A105F16">
      <w:start w:val="1"/>
      <w:numFmt w:val="bullet"/>
      <w:lvlText w:val="o"/>
      <w:lvlJc w:val="left"/>
      <w:pPr>
        <w:ind w:left="5760" w:hanging="360"/>
      </w:pPr>
      <w:rPr>
        <w:rFonts w:hint="default" w:ascii="Courier New" w:hAnsi="Courier New"/>
      </w:rPr>
    </w:lvl>
    <w:lvl w:ilvl="8" w:tplc="3D28726A">
      <w:start w:val="1"/>
      <w:numFmt w:val="bullet"/>
      <w:lvlText w:val=""/>
      <w:lvlJc w:val="left"/>
      <w:pPr>
        <w:ind w:left="6480" w:hanging="360"/>
      </w:pPr>
      <w:rPr>
        <w:rFonts w:hint="default" w:ascii="Wingdings" w:hAnsi="Wingdings"/>
      </w:rPr>
    </w:lvl>
  </w:abstractNum>
  <w:abstractNum w:abstractNumId="22" w15:restartNumberingAfterBreak="0">
    <w:nsid w:val="64BF472C"/>
    <w:multiLevelType w:val="hybridMultilevel"/>
    <w:tmpl w:val="6E7C1BE8"/>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23" w15:restartNumberingAfterBreak="0">
    <w:nsid w:val="64C95013"/>
    <w:multiLevelType w:val="hybridMultilevel"/>
    <w:tmpl w:val="64CC4C9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4" w15:restartNumberingAfterBreak="0">
    <w:nsid w:val="6F3B7C7C"/>
    <w:multiLevelType w:val="multilevel"/>
    <w:tmpl w:val="04348A30"/>
    <w:lvl w:ilvl="0">
      <w:start w:val="3"/>
      <w:numFmt w:val="decimal"/>
      <w:lvlText w:val="%1"/>
      <w:lvlJc w:val="left"/>
      <w:pPr>
        <w:ind w:left="380" w:hanging="380"/>
      </w:pPr>
      <w:rPr>
        <w:rFonts w:hint="default" w:ascii="Aptos" w:hAnsi="Aptos" w:eastAsia="Aptos" w:cs="Aptos"/>
        <w:b/>
      </w:rPr>
    </w:lvl>
    <w:lvl w:ilvl="1">
      <w:start w:val="1"/>
      <w:numFmt w:val="decimal"/>
      <w:lvlText w:val="%1.%2"/>
      <w:lvlJc w:val="left"/>
      <w:pPr>
        <w:ind w:left="720" w:hanging="720"/>
      </w:pPr>
      <w:rPr>
        <w:rFonts w:hint="default" w:ascii="Aptos" w:hAnsi="Aptos" w:eastAsia="Aptos" w:cs="Aptos"/>
        <w:b/>
      </w:rPr>
    </w:lvl>
    <w:lvl w:ilvl="2">
      <w:start w:val="1"/>
      <w:numFmt w:val="decimal"/>
      <w:lvlText w:val="%1.%2.%3"/>
      <w:lvlJc w:val="left"/>
      <w:pPr>
        <w:ind w:left="720" w:hanging="720"/>
      </w:pPr>
      <w:rPr>
        <w:rFonts w:hint="default" w:ascii="Aptos" w:hAnsi="Aptos" w:eastAsia="Aptos" w:cs="Aptos"/>
        <w:b/>
      </w:rPr>
    </w:lvl>
    <w:lvl w:ilvl="3">
      <w:start w:val="1"/>
      <w:numFmt w:val="decimal"/>
      <w:lvlText w:val="%1.%2.%3.%4"/>
      <w:lvlJc w:val="left"/>
      <w:pPr>
        <w:ind w:left="1080" w:hanging="1080"/>
      </w:pPr>
      <w:rPr>
        <w:rFonts w:hint="default" w:ascii="Aptos" w:hAnsi="Aptos" w:eastAsia="Aptos" w:cs="Aptos"/>
        <w:b/>
      </w:rPr>
    </w:lvl>
    <w:lvl w:ilvl="4">
      <w:start w:val="1"/>
      <w:numFmt w:val="decimal"/>
      <w:lvlText w:val="%1.%2.%3.%4.%5"/>
      <w:lvlJc w:val="left"/>
      <w:pPr>
        <w:ind w:left="1080" w:hanging="1080"/>
      </w:pPr>
      <w:rPr>
        <w:rFonts w:hint="default" w:ascii="Aptos" w:hAnsi="Aptos" w:eastAsia="Aptos" w:cs="Aptos"/>
        <w:b/>
      </w:rPr>
    </w:lvl>
    <w:lvl w:ilvl="5">
      <w:start w:val="1"/>
      <w:numFmt w:val="decimal"/>
      <w:lvlText w:val="%1.%2.%3.%4.%5.%6"/>
      <w:lvlJc w:val="left"/>
      <w:pPr>
        <w:ind w:left="1440" w:hanging="1440"/>
      </w:pPr>
      <w:rPr>
        <w:rFonts w:hint="default" w:ascii="Aptos" w:hAnsi="Aptos" w:eastAsia="Aptos" w:cs="Aptos"/>
        <w:b/>
      </w:rPr>
    </w:lvl>
    <w:lvl w:ilvl="6">
      <w:start w:val="1"/>
      <w:numFmt w:val="decimal"/>
      <w:lvlText w:val="%1.%2.%3.%4.%5.%6.%7"/>
      <w:lvlJc w:val="left"/>
      <w:pPr>
        <w:ind w:left="1800" w:hanging="1800"/>
      </w:pPr>
      <w:rPr>
        <w:rFonts w:hint="default" w:ascii="Aptos" w:hAnsi="Aptos" w:eastAsia="Aptos" w:cs="Aptos"/>
        <w:b/>
      </w:rPr>
    </w:lvl>
    <w:lvl w:ilvl="7">
      <w:start w:val="1"/>
      <w:numFmt w:val="decimal"/>
      <w:lvlText w:val="%1.%2.%3.%4.%5.%6.%7.%8"/>
      <w:lvlJc w:val="left"/>
      <w:pPr>
        <w:ind w:left="1800" w:hanging="1800"/>
      </w:pPr>
      <w:rPr>
        <w:rFonts w:hint="default" w:ascii="Aptos" w:hAnsi="Aptos" w:eastAsia="Aptos" w:cs="Aptos"/>
        <w:b/>
      </w:rPr>
    </w:lvl>
    <w:lvl w:ilvl="8">
      <w:start w:val="1"/>
      <w:numFmt w:val="decimal"/>
      <w:lvlText w:val="%1.%2.%3.%4.%5.%6.%7.%8.%9"/>
      <w:lvlJc w:val="left"/>
      <w:pPr>
        <w:ind w:left="2160" w:hanging="2160"/>
      </w:pPr>
      <w:rPr>
        <w:rFonts w:hint="default" w:ascii="Aptos" w:hAnsi="Aptos" w:eastAsia="Aptos" w:cs="Aptos"/>
        <w:b/>
      </w:rPr>
    </w:lvl>
  </w:abstractNum>
  <w:abstractNum w:abstractNumId="25" w15:restartNumberingAfterBreak="0">
    <w:nsid w:val="70595FF2"/>
    <w:multiLevelType w:val="hybridMultilevel"/>
    <w:tmpl w:val="3B3A90B8"/>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26" w15:restartNumberingAfterBreak="0">
    <w:nsid w:val="74512984"/>
    <w:multiLevelType w:val="hybridMultilevel"/>
    <w:tmpl w:val="E9E24A3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7" w15:restartNumberingAfterBreak="0">
    <w:nsid w:val="751F0317"/>
    <w:multiLevelType w:val="hybridMultilevel"/>
    <w:tmpl w:val="C2EC537A"/>
    <w:lvl w:ilvl="0" w:tplc="C03A22E2">
      <w:start w:val="1"/>
      <w:numFmt w:val="bullet"/>
      <w:lvlText w:val=""/>
      <w:lvlJc w:val="left"/>
      <w:pPr>
        <w:ind w:left="720" w:hanging="360"/>
      </w:pPr>
      <w:rPr>
        <w:rFonts w:hint="default" w:ascii="Symbol" w:hAnsi="Symbol"/>
      </w:rPr>
    </w:lvl>
    <w:lvl w:ilvl="1" w:tplc="7CC63C9A">
      <w:start w:val="1"/>
      <w:numFmt w:val="bullet"/>
      <w:lvlText w:val="o"/>
      <w:lvlJc w:val="left"/>
      <w:pPr>
        <w:ind w:left="1440" w:hanging="360"/>
      </w:pPr>
      <w:rPr>
        <w:rFonts w:hint="default" w:ascii="Courier New" w:hAnsi="Courier New"/>
      </w:rPr>
    </w:lvl>
    <w:lvl w:ilvl="2" w:tplc="585630EE">
      <w:start w:val="1"/>
      <w:numFmt w:val="bullet"/>
      <w:lvlText w:val=""/>
      <w:lvlJc w:val="left"/>
      <w:pPr>
        <w:ind w:left="2160" w:hanging="360"/>
      </w:pPr>
      <w:rPr>
        <w:rFonts w:hint="default" w:ascii="Wingdings" w:hAnsi="Wingdings"/>
      </w:rPr>
    </w:lvl>
    <w:lvl w:ilvl="3" w:tplc="7D36F2E2">
      <w:start w:val="1"/>
      <w:numFmt w:val="bullet"/>
      <w:lvlText w:val=""/>
      <w:lvlJc w:val="left"/>
      <w:pPr>
        <w:ind w:left="2880" w:hanging="360"/>
      </w:pPr>
      <w:rPr>
        <w:rFonts w:hint="default" w:ascii="Symbol" w:hAnsi="Symbol"/>
      </w:rPr>
    </w:lvl>
    <w:lvl w:ilvl="4" w:tplc="80524688">
      <w:start w:val="1"/>
      <w:numFmt w:val="bullet"/>
      <w:lvlText w:val="o"/>
      <w:lvlJc w:val="left"/>
      <w:pPr>
        <w:ind w:left="3600" w:hanging="360"/>
      </w:pPr>
      <w:rPr>
        <w:rFonts w:hint="default" w:ascii="Courier New" w:hAnsi="Courier New"/>
      </w:rPr>
    </w:lvl>
    <w:lvl w:ilvl="5" w:tplc="4492F112">
      <w:start w:val="1"/>
      <w:numFmt w:val="bullet"/>
      <w:lvlText w:val=""/>
      <w:lvlJc w:val="left"/>
      <w:pPr>
        <w:ind w:left="4320" w:hanging="360"/>
      </w:pPr>
      <w:rPr>
        <w:rFonts w:hint="default" w:ascii="Wingdings" w:hAnsi="Wingdings"/>
      </w:rPr>
    </w:lvl>
    <w:lvl w:ilvl="6" w:tplc="076E46BA">
      <w:start w:val="1"/>
      <w:numFmt w:val="bullet"/>
      <w:lvlText w:val=""/>
      <w:lvlJc w:val="left"/>
      <w:pPr>
        <w:ind w:left="5040" w:hanging="360"/>
      </w:pPr>
      <w:rPr>
        <w:rFonts w:hint="default" w:ascii="Symbol" w:hAnsi="Symbol"/>
      </w:rPr>
    </w:lvl>
    <w:lvl w:ilvl="7" w:tplc="BB0A1C7E">
      <w:start w:val="1"/>
      <w:numFmt w:val="bullet"/>
      <w:lvlText w:val="o"/>
      <w:lvlJc w:val="left"/>
      <w:pPr>
        <w:ind w:left="5760" w:hanging="360"/>
      </w:pPr>
      <w:rPr>
        <w:rFonts w:hint="default" w:ascii="Courier New" w:hAnsi="Courier New"/>
      </w:rPr>
    </w:lvl>
    <w:lvl w:ilvl="8" w:tplc="76E47352">
      <w:start w:val="1"/>
      <w:numFmt w:val="bullet"/>
      <w:lvlText w:val=""/>
      <w:lvlJc w:val="left"/>
      <w:pPr>
        <w:ind w:left="6480" w:hanging="360"/>
      </w:pPr>
      <w:rPr>
        <w:rFonts w:hint="default" w:ascii="Wingdings" w:hAnsi="Wingdings"/>
      </w:rPr>
    </w:lvl>
  </w:abstractNum>
  <w:abstractNum w:abstractNumId="28" w15:restartNumberingAfterBreak="0">
    <w:nsid w:val="7B7FBC8F"/>
    <w:multiLevelType w:val="hybridMultilevel"/>
    <w:tmpl w:val="FFFFFFFF"/>
    <w:lvl w:ilvl="0" w:tplc="7C38DEB0">
      <w:start w:val="1"/>
      <w:numFmt w:val="bullet"/>
      <w:lvlText w:val=""/>
      <w:lvlJc w:val="left"/>
      <w:pPr>
        <w:ind w:left="720" w:hanging="360"/>
      </w:pPr>
      <w:rPr>
        <w:rFonts w:hint="default" w:ascii="Symbol" w:hAnsi="Symbol"/>
      </w:rPr>
    </w:lvl>
    <w:lvl w:ilvl="1" w:tplc="AEEADA30">
      <w:start w:val="1"/>
      <w:numFmt w:val="bullet"/>
      <w:lvlText w:val="o"/>
      <w:lvlJc w:val="left"/>
      <w:pPr>
        <w:ind w:left="1440" w:hanging="360"/>
      </w:pPr>
      <w:rPr>
        <w:rFonts w:hint="default" w:ascii="Courier New" w:hAnsi="Courier New"/>
      </w:rPr>
    </w:lvl>
    <w:lvl w:ilvl="2" w:tplc="F836C3AE">
      <w:start w:val="1"/>
      <w:numFmt w:val="bullet"/>
      <w:lvlText w:val=""/>
      <w:lvlJc w:val="left"/>
      <w:pPr>
        <w:ind w:left="2160" w:hanging="360"/>
      </w:pPr>
      <w:rPr>
        <w:rFonts w:hint="default" w:ascii="Wingdings" w:hAnsi="Wingdings"/>
      </w:rPr>
    </w:lvl>
    <w:lvl w:ilvl="3" w:tplc="A78C2A9E">
      <w:start w:val="1"/>
      <w:numFmt w:val="bullet"/>
      <w:lvlText w:val=""/>
      <w:lvlJc w:val="left"/>
      <w:pPr>
        <w:ind w:left="2880" w:hanging="360"/>
      </w:pPr>
      <w:rPr>
        <w:rFonts w:hint="default" w:ascii="Symbol" w:hAnsi="Symbol"/>
      </w:rPr>
    </w:lvl>
    <w:lvl w:ilvl="4" w:tplc="4176BE6A">
      <w:start w:val="1"/>
      <w:numFmt w:val="bullet"/>
      <w:lvlText w:val="o"/>
      <w:lvlJc w:val="left"/>
      <w:pPr>
        <w:ind w:left="3600" w:hanging="360"/>
      </w:pPr>
      <w:rPr>
        <w:rFonts w:hint="default" w:ascii="Courier New" w:hAnsi="Courier New"/>
      </w:rPr>
    </w:lvl>
    <w:lvl w:ilvl="5" w:tplc="780ABCFC">
      <w:start w:val="1"/>
      <w:numFmt w:val="bullet"/>
      <w:lvlText w:val=""/>
      <w:lvlJc w:val="left"/>
      <w:pPr>
        <w:ind w:left="4320" w:hanging="360"/>
      </w:pPr>
      <w:rPr>
        <w:rFonts w:hint="default" w:ascii="Wingdings" w:hAnsi="Wingdings"/>
      </w:rPr>
    </w:lvl>
    <w:lvl w:ilvl="6" w:tplc="C39832C8">
      <w:start w:val="1"/>
      <w:numFmt w:val="bullet"/>
      <w:lvlText w:val=""/>
      <w:lvlJc w:val="left"/>
      <w:pPr>
        <w:ind w:left="5040" w:hanging="360"/>
      </w:pPr>
      <w:rPr>
        <w:rFonts w:hint="default" w:ascii="Symbol" w:hAnsi="Symbol"/>
      </w:rPr>
    </w:lvl>
    <w:lvl w:ilvl="7" w:tplc="7C9CFCAC">
      <w:start w:val="1"/>
      <w:numFmt w:val="bullet"/>
      <w:lvlText w:val="o"/>
      <w:lvlJc w:val="left"/>
      <w:pPr>
        <w:ind w:left="5760" w:hanging="360"/>
      </w:pPr>
      <w:rPr>
        <w:rFonts w:hint="default" w:ascii="Courier New" w:hAnsi="Courier New"/>
      </w:rPr>
    </w:lvl>
    <w:lvl w:ilvl="8" w:tplc="FB80E9E0">
      <w:start w:val="1"/>
      <w:numFmt w:val="bullet"/>
      <w:lvlText w:val=""/>
      <w:lvlJc w:val="left"/>
      <w:pPr>
        <w:ind w:left="6480" w:hanging="360"/>
      </w:pPr>
      <w:rPr>
        <w:rFonts w:hint="default" w:ascii="Wingdings" w:hAnsi="Wingdings"/>
      </w:rPr>
    </w:lvl>
  </w:abstractNum>
  <w:abstractNum w:abstractNumId="29" w15:restartNumberingAfterBreak="0">
    <w:nsid w:val="7BA067D9"/>
    <w:multiLevelType w:val="hybridMultilevel"/>
    <w:tmpl w:val="FFFFFFFF"/>
    <w:lvl w:ilvl="0" w:tplc="238ADD9A">
      <w:start w:val="1"/>
      <w:numFmt w:val="bullet"/>
      <w:lvlText w:val=""/>
      <w:lvlJc w:val="left"/>
      <w:pPr>
        <w:ind w:left="720" w:hanging="360"/>
      </w:pPr>
      <w:rPr>
        <w:rFonts w:hint="default" w:ascii="Symbol" w:hAnsi="Symbol"/>
      </w:rPr>
    </w:lvl>
    <w:lvl w:ilvl="1" w:tplc="0A8E3082">
      <w:start w:val="1"/>
      <w:numFmt w:val="bullet"/>
      <w:lvlText w:val="o"/>
      <w:lvlJc w:val="left"/>
      <w:pPr>
        <w:ind w:left="1440" w:hanging="360"/>
      </w:pPr>
      <w:rPr>
        <w:rFonts w:hint="default" w:ascii="Courier New" w:hAnsi="Courier New"/>
      </w:rPr>
    </w:lvl>
    <w:lvl w:ilvl="2" w:tplc="42A66098">
      <w:start w:val="1"/>
      <w:numFmt w:val="bullet"/>
      <w:lvlText w:val=""/>
      <w:lvlJc w:val="left"/>
      <w:pPr>
        <w:ind w:left="2160" w:hanging="360"/>
      </w:pPr>
      <w:rPr>
        <w:rFonts w:hint="default" w:ascii="Wingdings" w:hAnsi="Wingdings"/>
      </w:rPr>
    </w:lvl>
    <w:lvl w:ilvl="3" w:tplc="421EE6F4">
      <w:start w:val="1"/>
      <w:numFmt w:val="bullet"/>
      <w:lvlText w:val=""/>
      <w:lvlJc w:val="left"/>
      <w:pPr>
        <w:ind w:left="2880" w:hanging="360"/>
      </w:pPr>
      <w:rPr>
        <w:rFonts w:hint="default" w:ascii="Symbol" w:hAnsi="Symbol"/>
      </w:rPr>
    </w:lvl>
    <w:lvl w:ilvl="4" w:tplc="AFD85FF4">
      <w:start w:val="1"/>
      <w:numFmt w:val="bullet"/>
      <w:lvlText w:val="o"/>
      <w:lvlJc w:val="left"/>
      <w:pPr>
        <w:ind w:left="3600" w:hanging="360"/>
      </w:pPr>
      <w:rPr>
        <w:rFonts w:hint="default" w:ascii="Courier New" w:hAnsi="Courier New"/>
      </w:rPr>
    </w:lvl>
    <w:lvl w:ilvl="5" w:tplc="8DDE0600">
      <w:start w:val="1"/>
      <w:numFmt w:val="bullet"/>
      <w:lvlText w:val=""/>
      <w:lvlJc w:val="left"/>
      <w:pPr>
        <w:ind w:left="4320" w:hanging="360"/>
      </w:pPr>
      <w:rPr>
        <w:rFonts w:hint="default" w:ascii="Wingdings" w:hAnsi="Wingdings"/>
      </w:rPr>
    </w:lvl>
    <w:lvl w:ilvl="6" w:tplc="74160408">
      <w:start w:val="1"/>
      <w:numFmt w:val="bullet"/>
      <w:lvlText w:val=""/>
      <w:lvlJc w:val="left"/>
      <w:pPr>
        <w:ind w:left="5040" w:hanging="360"/>
      </w:pPr>
      <w:rPr>
        <w:rFonts w:hint="default" w:ascii="Symbol" w:hAnsi="Symbol"/>
      </w:rPr>
    </w:lvl>
    <w:lvl w:ilvl="7" w:tplc="28D266B0">
      <w:start w:val="1"/>
      <w:numFmt w:val="bullet"/>
      <w:lvlText w:val="o"/>
      <w:lvlJc w:val="left"/>
      <w:pPr>
        <w:ind w:left="5760" w:hanging="360"/>
      </w:pPr>
      <w:rPr>
        <w:rFonts w:hint="default" w:ascii="Courier New" w:hAnsi="Courier New"/>
      </w:rPr>
    </w:lvl>
    <w:lvl w:ilvl="8" w:tplc="DB1A095E">
      <w:start w:val="1"/>
      <w:numFmt w:val="bullet"/>
      <w:lvlText w:val=""/>
      <w:lvlJc w:val="left"/>
      <w:pPr>
        <w:ind w:left="6480" w:hanging="360"/>
      </w:pPr>
      <w:rPr>
        <w:rFonts w:hint="default" w:ascii="Wingdings" w:hAnsi="Wingdings"/>
      </w:rPr>
    </w:lvl>
  </w:abstractNum>
  <w:abstractNum w:abstractNumId="30" w15:restartNumberingAfterBreak="0">
    <w:nsid w:val="7ED339F3"/>
    <w:multiLevelType w:val="hybridMultilevel"/>
    <w:tmpl w:val="D71E3630"/>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31" w15:restartNumberingAfterBreak="0">
    <w:nsid w:val="7EE04A2F"/>
    <w:multiLevelType w:val="hybridMultilevel"/>
    <w:tmpl w:val="88E8BFE2"/>
    <w:lvl w:ilvl="0" w:tplc="C3866856">
      <w:start w:val="1"/>
      <w:numFmt w:val="bullet"/>
      <w:lvlText w:val=""/>
      <w:lvlJc w:val="left"/>
      <w:pPr>
        <w:ind w:left="720" w:hanging="360"/>
      </w:pPr>
      <w:rPr>
        <w:rFonts w:hint="default" w:ascii="Symbol" w:hAnsi="Symbol"/>
      </w:rPr>
    </w:lvl>
    <w:lvl w:ilvl="1" w:tplc="4D448D8E">
      <w:start w:val="1"/>
      <w:numFmt w:val="bullet"/>
      <w:lvlText w:val="o"/>
      <w:lvlJc w:val="left"/>
      <w:pPr>
        <w:ind w:left="1440" w:hanging="360"/>
      </w:pPr>
      <w:rPr>
        <w:rFonts w:hint="default" w:ascii="Courier New" w:hAnsi="Courier New"/>
      </w:rPr>
    </w:lvl>
    <w:lvl w:ilvl="2" w:tplc="EB2EF6BA">
      <w:start w:val="1"/>
      <w:numFmt w:val="bullet"/>
      <w:lvlText w:val=""/>
      <w:lvlJc w:val="left"/>
      <w:pPr>
        <w:ind w:left="2160" w:hanging="360"/>
      </w:pPr>
      <w:rPr>
        <w:rFonts w:hint="default" w:ascii="Wingdings" w:hAnsi="Wingdings"/>
      </w:rPr>
    </w:lvl>
    <w:lvl w:ilvl="3" w:tplc="EDAA2CEE">
      <w:start w:val="1"/>
      <w:numFmt w:val="bullet"/>
      <w:lvlText w:val=""/>
      <w:lvlJc w:val="left"/>
      <w:pPr>
        <w:ind w:left="2880" w:hanging="360"/>
      </w:pPr>
      <w:rPr>
        <w:rFonts w:hint="default" w:ascii="Symbol" w:hAnsi="Symbol"/>
      </w:rPr>
    </w:lvl>
    <w:lvl w:ilvl="4" w:tplc="FEB4EE02">
      <w:start w:val="1"/>
      <w:numFmt w:val="bullet"/>
      <w:lvlText w:val="o"/>
      <w:lvlJc w:val="left"/>
      <w:pPr>
        <w:ind w:left="3600" w:hanging="360"/>
      </w:pPr>
      <w:rPr>
        <w:rFonts w:hint="default" w:ascii="Courier New" w:hAnsi="Courier New"/>
      </w:rPr>
    </w:lvl>
    <w:lvl w:ilvl="5" w:tplc="831439A8">
      <w:start w:val="1"/>
      <w:numFmt w:val="bullet"/>
      <w:lvlText w:val=""/>
      <w:lvlJc w:val="left"/>
      <w:pPr>
        <w:ind w:left="4320" w:hanging="360"/>
      </w:pPr>
      <w:rPr>
        <w:rFonts w:hint="default" w:ascii="Wingdings" w:hAnsi="Wingdings"/>
      </w:rPr>
    </w:lvl>
    <w:lvl w:ilvl="6" w:tplc="605C08EA">
      <w:start w:val="1"/>
      <w:numFmt w:val="bullet"/>
      <w:lvlText w:val=""/>
      <w:lvlJc w:val="left"/>
      <w:pPr>
        <w:ind w:left="5040" w:hanging="360"/>
      </w:pPr>
      <w:rPr>
        <w:rFonts w:hint="default" w:ascii="Symbol" w:hAnsi="Symbol"/>
      </w:rPr>
    </w:lvl>
    <w:lvl w:ilvl="7" w:tplc="7A4AE010">
      <w:start w:val="1"/>
      <w:numFmt w:val="bullet"/>
      <w:lvlText w:val="o"/>
      <w:lvlJc w:val="left"/>
      <w:pPr>
        <w:ind w:left="5760" w:hanging="360"/>
      </w:pPr>
      <w:rPr>
        <w:rFonts w:hint="default" w:ascii="Courier New" w:hAnsi="Courier New"/>
      </w:rPr>
    </w:lvl>
    <w:lvl w:ilvl="8" w:tplc="83C47A3A">
      <w:start w:val="1"/>
      <w:numFmt w:val="bullet"/>
      <w:lvlText w:val=""/>
      <w:lvlJc w:val="left"/>
      <w:pPr>
        <w:ind w:left="6480" w:hanging="360"/>
      </w:pPr>
      <w:rPr>
        <w:rFonts w:hint="default" w:ascii="Wingdings" w:hAnsi="Wingdings"/>
      </w:rPr>
    </w:lvl>
  </w:abstractNum>
  <w:num w:numId="1" w16cid:durableId="104464778">
    <w:abstractNumId w:val="9"/>
  </w:num>
  <w:num w:numId="2" w16cid:durableId="128938194">
    <w:abstractNumId w:val="24"/>
  </w:num>
  <w:num w:numId="3" w16cid:durableId="1398161359">
    <w:abstractNumId w:val="17"/>
  </w:num>
  <w:num w:numId="4" w16cid:durableId="1483043993">
    <w:abstractNumId w:val="23"/>
  </w:num>
  <w:num w:numId="5" w16cid:durableId="1570114875">
    <w:abstractNumId w:val="10"/>
  </w:num>
  <w:num w:numId="6" w16cid:durableId="1580796733">
    <w:abstractNumId w:val="22"/>
  </w:num>
  <w:num w:numId="7" w16cid:durableId="1606230083">
    <w:abstractNumId w:val="18"/>
  </w:num>
  <w:num w:numId="8" w16cid:durableId="1696035791">
    <w:abstractNumId w:val="4"/>
  </w:num>
  <w:num w:numId="9" w16cid:durableId="174271071">
    <w:abstractNumId w:val="29"/>
  </w:num>
  <w:num w:numId="10" w16cid:durableId="1804039060">
    <w:abstractNumId w:val="15"/>
  </w:num>
  <w:num w:numId="11" w16cid:durableId="1856918018">
    <w:abstractNumId w:val="25"/>
  </w:num>
  <w:num w:numId="12" w16cid:durableId="1917475345">
    <w:abstractNumId w:val="31"/>
  </w:num>
  <w:num w:numId="13" w16cid:durableId="1939676625">
    <w:abstractNumId w:val="6"/>
  </w:num>
  <w:num w:numId="14" w16cid:durableId="1955206499">
    <w:abstractNumId w:val="11"/>
  </w:num>
  <w:num w:numId="15" w16cid:durableId="1965623719">
    <w:abstractNumId w:val="20"/>
  </w:num>
  <w:num w:numId="16" w16cid:durableId="2007241425">
    <w:abstractNumId w:val="19"/>
  </w:num>
  <w:num w:numId="17" w16cid:durableId="201870873">
    <w:abstractNumId w:val="5"/>
  </w:num>
  <w:num w:numId="18" w16cid:durableId="2092313087">
    <w:abstractNumId w:val="16"/>
  </w:num>
  <w:num w:numId="19" w16cid:durableId="2146577628">
    <w:abstractNumId w:val="27"/>
  </w:num>
  <w:num w:numId="20" w16cid:durableId="439111164">
    <w:abstractNumId w:val="21"/>
  </w:num>
  <w:num w:numId="21" w16cid:durableId="448822636">
    <w:abstractNumId w:val="26"/>
  </w:num>
  <w:num w:numId="22" w16cid:durableId="449209567">
    <w:abstractNumId w:val="7"/>
  </w:num>
  <w:num w:numId="23" w16cid:durableId="455562062">
    <w:abstractNumId w:val="13"/>
  </w:num>
  <w:num w:numId="24" w16cid:durableId="583495299">
    <w:abstractNumId w:val="28"/>
  </w:num>
  <w:num w:numId="25" w16cid:durableId="671959042">
    <w:abstractNumId w:val="8"/>
  </w:num>
  <w:num w:numId="26" w16cid:durableId="673845879">
    <w:abstractNumId w:val="14"/>
  </w:num>
  <w:num w:numId="27" w16cid:durableId="695811340">
    <w:abstractNumId w:val="1"/>
  </w:num>
  <w:num w:numId="28" w16cid:durableId="708069090">
    <w:abstractNumId w:val="0"/>
  </w:num>
  <w:num w:numId="29" w16cid:durableId="74792309">
    <w:abstractNumId w:val="30"/>
  </w:num>
  <w:num w:numId="30" w16cid:durableId="76295502">
    <w:abstractNumId w:val="12"/>
  </w:num>
  <w:num w:numId="31" w16cid:durableId="851605434">
    <w:abstractNumId w:val="3"/>
  </w:num>
  <w:num w:numId="32" w16cid:durableId="1303458242">
    <w:abstractNumId w:val="2"/>
  </w:num>
  <w:numIdMacAtCleanup w:val="3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my Keser">
    <w15:presenceInfo w15:providerId="AD" w15:userId="S::amy.keser_impellam.com#ext#@headfirst.onmicrosoft.com::9d2f3e4b-73a0-469c-9452-5d20532e692a"/>
  </w15:person>
  <w15:person w15:author="Semira Martirosyan">
    <w15:presenceInfo w15:providerId="AD" w15:userId="S::Semira.Martirosyan@headfirst.global::db8127a5-a874-4d84-862c-f6a23032518a"/>
  </w15:person>
  <w15:person w15:author="Julia Connachan | HeadFirst Global">
    <w15:presenceInfo w15:providerId="AD" w15:userId="S::Julia-Connachan@headfirst.global::468785d2-5205-4878-870a-8f9fd54e930e"/>
  </w15:person>
  <w15:person w15:author="Fred Gerritse">
    <w15:presenceInfo w15:providerId="AD" w15:userId="S::Fred.Gerritse@headfirst.global::bc7ff5f7-3703-419b-9101-d12506aedd0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E6621C0"/>
    <w:rsid w:val="0000138C"/>
    <w:rsid w:val="00002215"/>
    <w:rsid w:val="000112C3"/>
    <w:rsid w:val="00012DBF"/>
    <w:rsid w:val="000133F2"/>
    <w:rsid w:val="00026028"/>
    <w:rsid w:val="00033577"/>
    <w:rsid w:val="00041411"/>
    <w:rsid w:val="00043407"/>
    <w:rsid w:val="000524B7"/>
    <w:rsid w:val="00055551"/>
    <w:rsid w:val="0005624F"/>
    <w:rsid w:val="00062DB1"/>
    <w:rsid w:val="00083A8C"/>
    <w:rsid w:val="00085BF0"/>
    <w:rsid w:val="00095E1D"/>
    <w:rsid w:val="000A09EC"/>
    <w:rsid w:val="000A4E85"/>
    <w:rsid w:val="000A573A"/>
    <w:rsid w:val="000A5A76"/>
    <w:rsid w:val="000B728A"/>
    <w:rsid w:val="000C2CF0"/>
    <w:rsid w:val="000D6EC5"/>
    <w:rsid w:val="000E6EB2"/>
    <w:rsid w:val="000E72EE"/>
    <w:rsid w:val="0010091D"/>
    <w:rsid w:val="00101E92"/>
    <w:rsid w:val="00102FF1"/>
    <w:rsid w:val="00106A31"/>
    <w:rsid w:val="001102D2"/>
    <w:rsid w:val="00120D13"/>
    <w:rsid w:val="00122E27"/>
    <w:rsid w:val="0012503C"/>
    <w:rsid w:val="00133BBE"/>
    <w:rsid w:val="00137169"/>
    <w:rsid w:val="00142C36"/>
    <w:rsid w:val="001571BB"/>
    <w:rsid w:val="00157E57"/>
    <w:rsid w:val="00170D9C"/>
    <w:rsid w:val="00175A34"/>
    <w:rsid w:val="00180814"/>
    <w:rsid w:val="00181474"/>
    <w:rsid w:val="00183199"/>
    <w:rsid w:val="00184B31"/>
    <w:rsid w:val="0019415F"/>
    <w:rsid w:val="00195B0F"/>
    <w:rsid w:val="001A11D9"/>
    <w:rsid w:val="001A7466"/>
    <w:rsid w:val="001B7989"/>
    <w:rsid w:val="001B79AE"/>
    <w:rsid w:val="001C7945"/>
    <w:rsid w:val="001D060E"/>
    <w:rsid w:val="001D159C"/>
    <w:rsid w:val="001D4D27"/>
    <w:rsid w:val="001D53F8"/>
    <w:rsid w:val="001E655D"/>
    <w:rsid w:val="001E6FC7"/>
    <w:rsid w:val="001F097A"/>
    <w:rsid w:val="002067F2"/>
    <w:rsid w:val="00206D22"/>
    <w:rsid w:val="00210A2C"/>
    <w:rsid w:val="0022656F"/>
    <w:rsid w:val="0022695A"/>
    <w:rsid w:val="002269E5"/>
    <w:rsid w:val="00227307"/>
    <w:rsid w:val="00231E2B"/>
    <w:rsid w:val="00232B1C"/>
    <w:rsid w:val="00234747"/>
    <w:rsid w:val="00240DD0"/>
    <w:rsid w:val="00244FB1"/>
    <w:rsid w:val="002464A5"/>
    <w:rsid w:val="0024758F"/>
    <w:rsid w:val="00257E31"/>
    <w:rsid w:val="00265655"/>
    <w:rsid w:val="00270A41"/>
    <w:rsid w:val="00275CF2"/>
    <w:rsid w:val="00277777"/>
    <w:rsid w:val="00277FB4"/>
    <w:rsid w:val="002806A3"/>
    <w:rsid w:val="002862A9"/>
    <w:rsid w:val="002871E3"/>
    <w:rsid w:val="002876BE"/>
    <w:rsid w:val="00290C02"/>
    <w:rsid w:val="00293DC8"/>
    <w:rsid w:val="00293DD6"/>
    <w:rsid w:val="002A6191"/>
    <w:rsid w:val="002A7E62"/>
    <w:rsid w:val="002B38C0"/>
    <w:rsid w:val="002B4955"/>
    <w:rsid w:val="002B65BB"/>
    <w:rsid w:val="002B69FD"/>
    <w:rsid w:val="002C2C52"/>
    <w:rsid w:val="002C5F67"/>
    <w:rsid w:val="002E0463"/>
    <w:rsid w:val="002E0D50"/>
    <w:rsid w:val="002E2D6F"/>
    <w:rsid w:val="002E5012"/>
    <w:rsid w:val="002F417E"/>
    <w:rsid w:val="002F432F"/>
    <w:rsid w:val="002F6192"/>
    <w:rsid w:val="003201E1"/>
    <w:rsid w:val="003269BD"/>
    <w:rsid w:val="003277DC"/>
    <w:rsid w:val="003326C2"/>
    <w:rsid w:val="00334783"/>
    <w:rsid w:val="0033703E"/>
    <w:rsid w:val="00337AF7"/>
    <w:rsid w:val="00353355"/>
    <w:rsid w:val="00356554"/>
    <w:rsid w:val="00356715"/>
    <w:rsid w:val="00356FE6"/>
    <w:rsid w:val="00357902"/>
    <w:rsid w:val="00362EFB"/>
    <w:rsid w:val="003655D4"/>
    <w:rsid w:val="00366187"/>
    <w:rsid w:val="00366307"/>
    <w:rsid w:val="00376DCA"/>
    <w:rsid w:val="00383776"/>
    <w:rsid w:val="003879AD"/>
    <w:rsid w:val="00393D5E"/>
    <w:rsid w:val="003B069E"/>
    <w:rsid w:val="003B20F4"/>
    <w:rsid w:val="003C01CB"/>
    <w:rsid w:val="003C34F6"/>
    <w:rsid w:val="003C7562"/>
    <w:rsid w:val="003D53CE"/>
    <w:rsid w:val="003E3023"/>
    <w:rsid w:val="003E6A11"/>
    <w:rsid w:val="003F01ED"/>
    <w:rsid w:val="003F4F44"/>
    <w:rsid w:val="0040120B"/>
    <w:rsid w:val="004078FC"/>
    <w:rsid w:val="004229F7"/>
    <w:rsid w:val="00426E17"/>
    <w:rsid w:val="00432857"/>
    <w:rsid w:val="00436C03"/>
    <w:rsid w:val="004432A8"/>
    <w:rsid w:val="00444104"/>
    <w:rsid w:val="00447397"/>
    <w:rsid w:val="00447A4A"/>
    <w:rsid w:val="004534C5"/>
    <w:rsid w:val="00455023"/>
    <w:rsid w:val="00456025"/>
    <w:rsid w:val="00461C0C"/>
    <w:rsid w:val="00463188"/>
    <w:rsid w:val="0046401B"/>
    <w:rsid w:val="00470A0C"/>
    <w:rsid w:val="00481E02"/>
    <w:rsid w:val="00483F77"/>
    <w:rsid w:val="00485343"/>
    <w:rsid w:val="00490704"/>
    <w:rsid w:val="00492C12"/>
    <w:rsid w:val="004953AD"/>
    <w:rsid w:val="00497CCA"/>
    <w:rsid w:val="004A0656"/>
    <w:rsid w:val="004A5182"/>
    <w:rsid w:val="004A5369"/>
    <w:rsid w:val="004B0DE4"/>
    <w:rsid w:val="004C1181"/>
    <w:rsid w:val="004D202E"/>
    <w:rsid w:val="004D3B78"/>
    <w:rsid w:val="004E2C47"/>
    <w:rsid w:val="004E6F5F"/>
    <w:rsid w:val="00504D7A"/>
    <w:rsid w:val="0051617B"/>
    <w:rsid w:val="00521855"/>
    <w:rsid w:val="005243E9"/>
    <w:rsid w:val="00524B78"/>
    <w:rsid w:val="005253C7"/>
    <w:rsid w:val="0053001A"/>
    <w:rsid w:val="005402F0"/>
    <w:rsid w:val="00562D68"/>
    <w:rsid w:val="00577DF9"/>
    <w:rsid w:val="0058627C"/>
    <w:rsid w:val="00595D66"/>
    <w:rsid w:val="005B408E"/>
    <w:rsid w:val="005C3601"/>
    <w:rsid w:val="005C4F6A"/>
    <w:rsid w:val="005D0E72"/>
    <w:rsid w:val="005D1207"/>
    <w:rsid w:val="005D2C29"/>
    <w:rsid w:val="005D2CD0"/>
    <w:rsid w:val="005E4095"/>
    <w:rsid w:val="005E7106"/>
    <w:rsid w:val="005F651E"/>
    <w:rsid w:val="005F6812"/>
    <w:rsid w:val="00601363"/>
    <w:rsid w:val="0060208F"/>
    <w:rsid w:val="00604290"/>
    <w:rsid w:val="006105C1"/>
    <w:rsid w:val="00613569"/>
    <w:rsid w:val="00615587"/>
    <w:rsid w:val="00616E2B"/>
    <w:rsid w:val="00624EBE"/>
    <w:rsid w:val="00626CB1"/>
    <w:rsid w:val="00626D38"/>
    <w:rsid w:val="00630C30"/>
    <w:rsid w:val="00655B04"/>
    <w:rsid w:val="00667EAD"/>
    <w:rsid w:val="00677798"/>
    <w:rsid w:val="00683B0D"/>
    <w:rsid w:val="006861BE"/>
    <w:rsid w:val="0069131B"/>
    <w:rsid w:val="006937F2"/>
    <w:rsid w:val="00697636"/>
    <w:rsid w:val="006978D9"/>
    <w:rsid w:val="00697B42"/>
    <w:rsid w:val="006A1A76"/>
    <w:rsid w:val="006A1F80"/>
    <w:rsid w:val="006A4197"/>
    <w:rsid w:val="006A600D"/>
    <w:rsid w:val="006B42E6"/>
    <w:rsid w:val="006B746E"/>
    <w:rsid w:val="006B758E"/>
    <w:rsid w:val="006C1210"/>
    <w:rsid w:val="006D5480"/>
    <w:rsid w:val="006E111D"/>
    <w:rsid w:val="006E3C6E"/>
    <w:rsid w:val="006F095B"/>
    <w:rsid w:val="006F1A8D"/>
    <w:rsid w:val="006F239C"/>
    <w:rsid w:val="007022DA"/>
    <w:rsid w:val="00705AB1"/>
    <w:rsid w:val="00705CC6"/>
    <w:rsid w:val="00712656"/>
    <w:rsid w:val="0071388F"/>
    <w:rsid w:val="00713BDE"/>
    <w:rsid w:val="007232BB"/>
    <w:rsid w:val="0072640B"/>
    <w:rsid w:val="007343FF"/>
    <w:rsid w:val="00734F74"/>
    <w:rsid w:val="00742AFB"/>
    <w:rsid w:val="00742EAB"/>
    <w:rsid w:val="00743992"/>
    <w:rsid w:val="0074486C"/>
    <w:rsid w:val="00760FAD"/>
    <w:rsid w:val="00763C09"/>
    <w:rsid w:val="0076728E"/>
    <w:rsid w:val="007731AF"/>
    <w:rsid w:val="0077398C"/>
    <w:rsid w:val="00776F2B"/>
    <w:rsid w:val="00781C20"/>
    <w:rsid w:val="00782D68"/>
    <w:rsid w:val="0079146C"/>
    <w:rsid w:val="007916F8"/>
    <w:rsid w:val="00791F99"/>
    <w:rsid w:val="00793DF0"/>
    <w:rsid w:val="00795764"/>
    <w:rsid w:val="007A679A"/>
    <w:rsid w:val="007B17BA"/>
    <w:rsid w:val="007B43D5"/>
    <w:rsid w:val="007B668C"/>
    <w:rsid w:val="007C06D0"/>
    <w:rsid w:val="007C0D66"/>
    <w:rsid w:val="007C6DC0"/>
    <w:rsid w:val="007D5F90"/>
    <w:rsid w:val="007D6B79"/>
    <w:rsid w:val="007E1BF8"/>
    <w:rsid w:val="007E2222"/>
    <w:rsid w:val="007E44B5"/>
    <w:rsid w:val="007E53F0"/>
    <w:rsid w:val="007E7FF6"/>
    <w:rsid w:val="007F3276"/>
    <w:rsid w:val="00801367"/>
    <w:rsid w:val="00801F0C"/>
    <w:rsid w:val="008031CB"/>
    <w:rsid w:val="00812B96"/>
    <w:rsid w:val="00812D5B"/>
    <w:rsid w:val="00815818"/>
    <w:rsid w:val="0082240D"/>
    <w:rsid w:val="00825C74"/>
    <w:rsid w:val="008273AE"/>
    <w:rsid w:val="0083544B"/>
    <w:rsid w:val="008400E1"/>
    <w:rsid w:val="00853A57"/>
    <w:rsid w:val="008547E3"/>
    <w:rsid w:val="0085695C"/>
    <w:rsid w:val="00860966"/>
    <w:rsid w:val="00860D2C"/>
    <w:rsid w:val="00861034"/>
    <w:rsid w:val="00871EF3"/>
    <w:rsid w:val="008779A4"/>
    <w:rsid w:val="00885EBB"/>
    <w:rsid w:val="008917AB"/>
    <w:rsid w:val="008957DC"/>
    <w:rsid w:val="008A48E2"/>
    <w:rsid w:val="008B0027"/>
    <w:rsid w:val="008B0C87"/>
    <w:rsid w:val="008B53CB"/>
    <w:rsid w:val="008B5C79"/>
    <w:rsid w:val="008B5CF1"/>
    <w:rsid w:val="008C0C36"/>
    <w:rsid w:val="008C279D"/>
    <w:rsid w:val="008D1C15"/>
    <w:rsid w:val="008E2BCF"/>
    <w:rsid w:val="008E5829"/>
    <w:rsid w:val="008F4286"/>
    <w:rsid w:val="008F5DF6"/>
    <w:rsid w:val="008F6291"/>
    <w:rsid w:val="008F66B5"/>
    <w:rsid w:val="009010B3"/>
    <w:rsid w:val="00902B6A"/>
    <w:rsid w:val="009037A0"/>
    <w:rsid w:val="00905872"/>
    <w:rsid w:val="009058F3"/>
    <w:rsid w:val="00911511"/>
    <w:rsid w:val="00913601"/>
    <w:rsid w:val="00916796"/>
    <w:rsid w:val="00916D7C"/>
    <w:rsid w:val="009172ED"/>
    <w:rsid w:val="00930489"/>
    <w:rsid w:val="00930FBA"/>
    <w:rsid w:val="00931693"/>
    <w:rsid w:val="00935F5E"/>
    <w:rsid w:val="00936B13"/>
    <w:rsid w:val="0094150F"/>
    <w:rsid w:val="009467F1"/>
    <w:rsid w:val="00950585"/>
    <w:rsid w:val="009545FF"/>
    <w:rsid w:val="0095555D"/>
    <w:rsid w:val="00965680"/>
    <w:rsid w:val="009800A1"/>
    <w:rsid w:val="00983C33"/>
    <w:rsid w:val="009846A9"/>
    <w:rsid w:val="0098718C"/>
    <w:rsid w:val="0099601E"/>
    <w:rsid w:val="00996F57"/>
    <w:rsid w:val="009A44FF"/>
    <w:rsid w:val="009A6318"/>
    <w:rsid w:val="009C1A3E"/>
    <w:rsid w:val="009C573C"/>
    <w:rsid w:val="009C7E18"/>
    <w:rsid w:val="009D0370"/>
    <w:rsid w:val="009D06ED"/>
    <w:rsid w:val="009D253E"/>
    <w:rsid w:val="009D387E"/>
    <w:rsid w:val="009D3ECC"/>
    <w:rsid w:val="009D5181"/>
    <w:rsid w:val="009E1FC9"/>
    <w:rsid w:val="009E5109"/>
    <w:rsid w:val="009E6BA2"/>
    <w:rsid w:val="009F433A"/>
    <w:rsid w:val="009F5BDD"/>
    <w:rsid w:val="009F5C68"/>
    <w:rsid w:val="009F7D7C"/>
    <w:rsid w:val="00A010E9"/>
    <w:rsid w:val="00A1061E"/>
    <w:rsid w:val="00A15419"/>
    <w:rsid w:val="00A17104"/>
    <w:rsid w:val="00A1778F"/>
    <w:rsid w:val="00A2467E"/>
    <w:rsid w:val="00A31086"/>
    <w:rsid w:val="00A3279D"/>
    <w:rsid w:val="00A34A4B"/>
    <w:rsid w:val="00A3516E"/>
    <w:rsid w:val="00A3627C"/>
    <w:rsid w:val="00A41362"/>
    <w:rsid w:val="00A426C0"/>
    <w:rsid w:val="00A43455"/>
    <w:rsid w:val="00A4676F"/>
    <w:rsid w:val="00A50E24"/>
    <w:rsid w:val="00A60F80"/>
    <w:rsid w:val="00A61E79"/>
    <w:rsid w:val="00A630A2"/>
    <w:rsid w:val="00A72415"/>
    <w:rsid w:val="00AA22E1"/>
    <w:rsid w:val="00AA5FD2"/>
    <w:rsid w:val="00AA6885"/>
    <w:rsid w:val="00AB1762"/>
    <w:rsid w:val="00AC3FC5"/>
    <w:rsid w:val="00AC4D24"/>
    <w:rsid w:val="00AF57EA"/>
    <w:rsid w:val="00AF6C33"/>
    <w:rsid w:val="00B00D18"/>
    <w:rsid w:val="00B0179B"/>
    <w:rsid w:val="00B02F75"/>
    <w:rsid w:val="00B03CCE"/>
    <w:rsid w:val="00B14E96"/>
    <w:rsid w:val="00B24AB7"/>
    <w:rsid w:val="00B25AC9"/>
    <w:rsid w:val="00B26C4E"/>
    <w:rsid w:val="00B27E42"/>
    <w:rsid w:val="00B3556D"/>
    <w:rsid w:val="00B519B2"/>
    <w:rsid w:val="00B54861"/>
    <w:rsid w:val="00B548D2"/>
    <w:rsid w:val="00B56E6B"/>
    <w:rsid w:val="00B56F6F"/>
    <w:rsid w:val="00B65FC6"/>
    <w:rsid w:val="00B7250C"/>
    <w:rsid w:val="00B72CDD"/>
    <w:rsid w:val="00B73A0B"/>
    <w:rsid w:val="00B7608A"/>
    <w:rsid w:val="00B76C09"/>
    <w:rsid w:val="00B85CAC"/>
    <w:rsid w:val="00B86632"/>
    <w:rsid w:val="00B870E3"/>
    <w:rsid w:val="00B976FD"/>
    <w:rsid w:val="00BA1345"/>
    <w:rsid w:val="00BA6F07"/>
    <w:rsid w:val="00BA7BCB"/>
    <w:rsid w:val="00BB19D3"/>
    <w:rsid w:val="00BB21D6"/>
    <w:rsid w:val="00BB4353"/>
    <w:rsid w:val="00BC6754"/>
    <w:rsid w:val="00BE3777"/>
    <w:rsid w:val="00BF09C1"/>
    <w:rsid w:val="00C00A84"/>
    <w:rsid w:val="00C02FB9"/>
    <w:rsid w:val="00C0517D"/>
    <w:rsid w:val="00C151E9"/>
    <w:rsid w:val="00C3310D"/>
    <w:rsid w:val="00C3549A"/>
    <w:rsid w:val="00C362A1"/>
    <w:rsid w:val="00C451DA"/>
    <w:rsid w:val="00C45BB8"/>
    <w:rsid w:val="00C519B1"/>
    <w:rsid w:val="00C62614"/>
    <w:rsid w:val="00C62CEB"/>
    <w:rsid w:val="00C67ABA"/>
    <w:rsid w:val="00C7661D"/>
    <w:rsid w:val="00C87D7D"/>
    <w:rsid w:val="00C919D9"/>
    <w:rsid w:val="00C975C7"/>
    <w:rsid w:val="00CA318F"/>
    <w:rsid w:val="00CB0D64"/>
    <w:rsid w:val="00CB2659"/>
    <w:rsid w:val="00CB6ED0"/>
    <w:rsid w:val="00CC52C0"/>
    <w:rsid w:val="00CD3802"/>
    <w:rsid w:val="00CD7D6B"/>
    <w:rsid w:val="00CE0F80"/>
    <w:rsid w:val="00CE235B"/>
    <w:rsid w:val="00CF2B15"/>
    <w:rsid w:val="00CF3458"/>
    <w:rsid w:val="00CF478C"/>
    <w:rsid w:val="00D03E3D"/>
    <w:rsid w:val="00D102DA"/>
    <w:rsid w:val="00D152A7"/>
    <w:rsid w:val="00D222E1"/>
    <w:rsid w:val="00D22DBE"/>
    <w:rsid w:val="00D25327"/>
    <w:rsid w:val="00D33F86"/>
    <w:rsid w:val="00D401D2"/>
    <w:rsid w:val="00D42B1B"/>
    <w:rsid w:val="00D430D4"/>
    <w:rsid w:val="00D4544E"/>
    <w:rsid w:val="00D6068B"/>
    <w:rsid w:val="00D631B8"/>
    <w:rsid w:val="00D64759"/>
    <w:rsid w:val="00D70E00"/>
    <w:rsid w:val="00D72EC9"/>
    <w:rsid w:val="00D80A05"/>
    <w:rsid w:val="00D82708"/>
    <w:rsid w:val="00D94C20"/>
    <w:rsid w:val="00D95B2F"/>
    <w:rsid w:val="00D96F85"/>
    <w:rsid w:val="00DA189C"/>
    <w:rsid w:val="00DA3A22"/>
    <w:rsid w:val="00DA7942"/>
    <w:rsid w:val="00DB0ECA"/>
    <w:rsid w:val="00DE2BDE"/>
    <w:rsid w:val="00DE7BA0"/>
    <w:rsid w:val="00DF1E8C"/>
    <w:rsid w:val="00DF7E18"/>
    <w:rsid w:val="00E13C79"/>
    <w:rsid w:val="00E172D3"/>
    <w:rsid w:val="00E346CC"/>
    <w:rsid w:val="00E42E5E"/>
    <w:rsid w:val="00E44D80"/>
    <w:rsid w:val="00E514AD"/>
    <w:rsid w:val="00E53BF2"/>
    <w:rsid w:val="00E562FA"/>
    <w:rsid w:val="00E563D4"/>
    <w:rsid w:val="00E57324"/>
    <w:rsid w:val="00E735AC"/>
    <w:rsid w:val="00E75A3B"/>
    <w:rsid w:val="00E76063"/>
    <w:rsid w:val="00E777AA"/>
    <w:rsid w:val="00E817A3"/>
    <w:rsid w:val="00E854D6"/>
    <w:rsid w:val="00E91769"/>
    <w:rsid w:val="00E92C07"/>
    <w:rsid w:val="00E94E3A"/>
    <w:rsid w:val="00E94F80"/>
    <w:rsid w:val="00EA21A3"/>
    <w:rsid w:val="00EB5CEA"/>
    <w:rsid w:val="00EC5E37"/>
    <w:rsid w:val="00EC6CBF"/>
    <w:rsid w:val="00EC7B4D"/>
    <w:rsid w:val="00ED6642"/>
    <w:rsid w:val="00EE3B0E"/>
    <w:rsid w:val="00EE7AD3"/>
    <w:rsid w:val="00EF7C46"/>
    <w:rsid w:val="00F012F8"/>
    <w:rsid w:val="00F02B49"/>
    <w:rsid w:val="00F15E02"/>
    <w:rsid w:val="00F20DC0"/>
    <w:rsid w:val="00F228CB"/>
    <w:rsid w:val="00F30660"/>
    <w:rsid w:val="00F30B0F"/>
    <w:rsid w:val="00F319E4"/>
    <w:rsid w:val="00F3625D"/>
    <w:rsid w:val="00F37B4B"/>
    <w:rsid w:val="00F43728"/>
    <w:rsid w:val="00F44C86"/>
    <w:rsid w:val="00F45BC0"/>
    <w:rsid w:val="00F464C8"/>
    <w:rsid w:val="00F551E0"/>
    <w:rsid w:val="00F642D2"/>
    <w:rsid w:val="00F651AC"/>
    <w:rsid w:val="00F705D7"/>
    <w:rsid w:val="00F71205"/>
    <w:rsid w:val="00F71B37"/>
    <w:rsid w:val="00F71E17"/>
    <w:rsid w:val="00F72A45"/>
    <w:rsid w:val="00F8197C"/>
    <w:rsid w:val="00F9095C"/>
    <w:rsid w:val="00FA5754"/>
    <w:rsid w:val="00FA5E00"/>
    <w:rsid w:val="00FB1561"/>
    <w:rsid w:val="00FB57BD"/>
    <w:rsid w:val="00FB5899"/>
    <w:rsid w:val="00FB5EDA"/>
    <w:rsid w:val="00FB6B60"/>
    <w:rsid w:val="00FB7280"/>
    <w:rsid w:val="00FC3710"/>
    <w:rsid w:val="00FC4DAC"/>
    <w:rsid w:val="00FD78E2"/>
    <w:rsid w:val="00FE347A"/>
    <w:rsid w:val="00FE45AC"/>
    <w:rsid w:val="00FF2F86"/>
    <w:rsid w:val="00FF4C94"/>
    <w:rsid w:val="00FF4F0E"/>
    <w:rsid w:val="0103279A"/>
    <w:rsid w:val="013B51E7"/>
    <w:rsid w:val="01C5BEFA"/>
    <w:rsid w:val="01F964A4"/>
    <w:rsid w:val="034025D6"/>
    <w:rsid w:val="0346133B"/>
    <w:rsid w:val="03BDB987"/>
    <w:rsid w:val="068545A6"/>
    <w:rsid w:val="068A783E"/>
    <w:rsid w:val="068E0734"/>
    <w:rsid w:val="06DFFA5C"/>
    <w:rsid w:val="07322C14"/>
    <w:rsid w:val="073293B0"/>
    <w:rsid w:val="07598668"/>
    <w:rsid w:val="07A2FBE4"/>
    <w:rsid w:val="07C762D0"/>
    <w:rsid w:val="08137981"/>
    <w:rsid w:val="08A010AB"/>
    <w:rsid w:val="08AAB34A"/>
    <w:rsid w:val="08F8E1D7"/>
    <w:rsid w:val="091F7F98"/>
    <w:rsid w:val="093C4EF8"/>
    <w:rsid w:val="09E43CC7"/>
    <w:rsid w:val="0A6C6633"/>
    <w:rsid w:val="0AA6D4E5"/>
    <w:rsid w:val="0AB49AC2"/>
    <w:rsid w:val="0AF96A75"/>
    <w:rsid w:val="0C198E31"/>
    <w:rsid w:val="0E140096"/>
    <w:rsid w:val="0E5DB9DE"/>
    <w:rsid w:val="0EBC1ED3"/>
    <w:rsid w:val="0EE28187"/>
    <w:rsid w:val="101DE6B5"/>
    <w:rsid w:val="101FC404"/>
    <w:rsid w:val="102872A4"/>
    <w:rsid w:val="1061F9B6"/>
    <w:rsid w:val="106951F5"/>
    <w:rsid w:val="10732A8A"/>
    <w:rsid w:val="115B869D"/>
    <w:rsid w:val="1292DE43"/>
    <w:rsid w:val="12F95601"/>
    <w:rsid w:val="14478D5B"/>
    <w:rsid w:val="14626C24"/>
    <w:rsid w:val="14B3F22E"/>
    <w:rsid w:val="14EB6C5E"/>
    <w:rsid w:val="14F7F07C"/>
    <w:rsid w:val="1581B949"/>
    <w:rsid w:val="159FC771"/>
    <w:rsid w:val="16486988"/>
    <w:rsid w:val="165017EC"/>
    <w:rsid w:val="16C66CE2"/>
    <w:rsid w:val="176BA480"/>
    <w:rsid w:val="17767146"/>
    <w:rsid w:val="17BFC2DB"/>
    <w:rsid w:val="1863BF98"/>
    <w:rsid w:val="1877E2B3"/>
    <w:rsid w:val="18A571CA"/>
    <w:rsid w:val="18BE5BE7"/>
    <w:rsid w:val="18F0C202"/>
    <w:rsid w:val="1952E699"/>
    <w:rsid w:val="1AC3CAF5"/>
    <w:rsid w:val="1B15262A"/>
    <w:rsid w:val="1B36A8A8"/>
    <w:rsid w:val="1B3C18CA"/>
    <w:rsid w:val="1C6BB1A9"/>
    <w:rsid w:val="1D69DABA"/>
    <w:rsid w:val="1E2A0B02"/>
    <w:rsid w:val="1F7F5279"/>
    <w:rsid w:val="201D1A8C"/>
    <w:rsid w:val="204100C8"/>
    <w:rsid w:val="205135D7"/>
    <w:rsid w:val="2068C00A"/>
    <w:rsid w:val="20E8709D"/>
    <w:rsid w:val="215C9347"/>
    <w:rsid w:val="21DB700A"/>
    <w:rsid w:val="21DDF081"/>
    <w:rsid w:val="2221A358"/>
    <w:rsid w:val="227349DE"/>
    <w:rsid w:val="22C99264"/>
    <w:rsid w:val="239430CE"/>
    <w:rsid w:val="23A2FC57"/>
    <w:rsid w:val="23B4551E"/>
    <w:rsid w:val="26A31F70"/>
    <w:rsid w:val="26D30377"/>
    <w:rsid w:val="27015F8C"/>
    <w:rsid w:val="27222A87"/>
    <w:rsid w:val="27265D8E"/>
    <w:rsid w:val="274A3BA6"/>
    <w:rsid w:val="27924A5E"/>
    <w:rsid w:val="287F32E8"/>
    <w:rsid w:val="28B66C91"/>
    <w:rsid w:val="28FDDF2E"/>
    <w:rsid w:val="29562C98"/>
    <w:rsid w:val="29B11044"/>
    <w:rsid w:val="2A008C42"/>
    <w:rsid w:val="2A387EDC"/>
    <w:rsid w:val="2A3B2EAC"/>
    <w:rsid w:val="2ACA639F"/>
    <w:rsid w:val="2ADFEE75"/>
    <w:rsid w:val="2B678222"/>
    <w:rsid w:val="2BAACC8D"/>
    <w:rsid w:val="2BCEF3ED"/>
    <w:rsid w:val="2C8B3615"/>
    <w:rsid w:val="2D126F96"/>
    <w:rsid w:val="2D658559"/>
    <w:rsid w:val="2DBDEDB0"/>
    <w:rsid w:val="2E378CC8"/>
    <w:rsid w:val="2EFCBFF9"/>
    <w:rsid w:val="2F24AE87"/>
    <w:rsid w:val="2F2DC614"/>
    <w:rsid w:val="2F6F59E8"/>
    <w:rsid w:val="2F9D92F7"/>
    <w:rsid w:val="3070215C"/>
    <w:rsid w:val="30B3190F"/>
    <w:rsid w:val="30B98AA5"/>
    <w:rsid w:val="31163135"/>
    <w:rsid w:val="3117A9D7"/>
    <w:rsid w:val="320D49CC"/>
    <w:rsid w:val="32AF95ED"/>
    <w:rsid w:val="33256FD8"/>
    <w:rsid w:val="34877028"/>
    <w:rsid w:val="35194A40"/>
    <w:rsid w:val="354C777A"/>
    <w:rsid w:val="35ADEFCC"/>
    <w:rsid w:val="35C7F73C"/>
    <w:rsid w:val="35D6A819"/>
    <w:rsid w:val="36027616"/>
    <w:rsid w:val="363E4067"/>
    <w:rsid w:val="367CB5DD"/>
    <w:rsid w:val="36AAED6F"/>
    <w:rsid w:val="372E1BBC"/>
    <w:rsid w:val="373BE198"/>
    <w:rsid w:val="379055C5"/>
    <w:rsid w:val="37E8443D"/>
    <w:rsid w:val="3819766D"/>
    <w:rsid w:val="3917FEDA"/>
    <w:rsid w:val="3958A183"/>
    <w:rsid w:val="3986A08B"/>
    <w:rsid w:val="3A45D058"/>
    <w:rsid w:val="3A4C7004"/>
    <w:rsid w:val="3A4D4C46"/>
    <w:rsid w:val="3A9B04C6"/>
    <w:rsid w:val="3BA54146"/>
    <w:rsid w:val="3BDA5AD3"/>
    <w:rsid w:val="3C38797B"/>
    <w:rsid w:val="3C3F69C6"/>
    <w:rsid w:val="3CAB06AE"/>
    <w:rsid w:val="3CDCD34A"/>
    <w:rsid w:val="3E2A2822"/>
    <w:rsid w:val="3E5FB12F"/>
    <w:rsid w:val="3E74BF48"/>
    <w:rsid w:val="3EA6552E"/>
    <w:rsid w:val="3EAC6549"/>
    <w:rsid w:val="3EC4BA37"/>
    <w:rsid w:val="3EE6E77B"/>
    <w:rsid w:val="3F0FF162"/>
    <w:rsid w:val="3F5B6DBD"/>
    <w:rsid w:val="3F96E9CB"/>
    <w:rsid w:val="407E051C"/>
    <w:rsid w:val="408CA90B"/>
    <w:rsid w:val="41100EE7"/>
    <w:rsid w:val="4122B850"/>
    <w:rsid w:val="41B3BF99"/>
    <w:rsid w:val="4285F26C"/>
    <w:rsid w:val="42E73742"/>
    <w:rsid w:val="433C3D9E"/>
    <w:rsid w:val="43BA2FBF"/>
    <w:rsid w:val="43DF227B"/>
    <w:rsid w:val="445D4413"/>
    <w:rsid w:val="44B7C79A"/>
    <w:rsid w:val="45FDB2D2"/>
    <w:rsid w:val="4602B33A"/>
    <w:rsid w:val="46328FEC"/>
    <w:rsid w:val="46FF99BA"/>
    <w:rsid w:val="473E8CB0"/>
    <w:rsid w:val="476ADD9F"/>
    <w:rsid w:val="47DFB9E2"/>
    <w:rsid w:val="47F00E98"/>
    <w:rsid w:val="481C8255"/>
    <w:rsid w:val="489B84DC"/>
    <w:rsid w:val="48A6AF37"/>
    <w:rsid w:val="48C93646"/>
    <w:rsid w:val="48CB2500"/>
    <w:rsid w:val="48EA5ED2"/>
    <w:rsid w:val="4910553F"/>
    <w:rsid w:val="4AE61D1A"/>
    <w:rsid w:val="4B1A57D0"/>
    <w:rsid w:val="4B425643"/>
    <w:rsid w:val="4B8F91E6"/>
    <w:rsid w:val="4B9EAA98"/>
    <w:rsid w:val="4BAAA23C"/>
    <w:rsid w:val="4BBD09DB"/>
    <w:rsid w:val="4C45CC47"/>
    <w:rsid w:val="4CE11212"/>
    <w:rsid w:val="4D1FFB92"/>
    <w:rsid w:val="4D7A0232"/>
    <w:rsid w:val="4DCF67A8"/>
    <w:rsid w:val="4E4ADDF5"/>
    <w:rsid w:val="4EAE4446"/>
    <w:rsid w:val="4EE95D09"/>
    <w:rsid w:val="4F09CC56"/>
    <w:rsid w:val="4F916B3A"/>
    <w:rsid w:val="4FA0E541"/>
    <w:rsid w:val="50439C16"/>
    <w:rsid w:val="53699DD8"/>
    <w:rsid w:val="53A716B6"/>
    <w:rsid w:val="54B20CDC"/>
    <w:rsid w:val="56370C2A"/>
    <w:rsid w:val="56AC57A4"/>
    <w:rsid w:val="56CFC9CB"/>
    <w:rsid w:val="56EB686A"/>
    <w:rsid w:val="57528386"/>
    <w:rsid w:val="578065A9"/>
    <w:rsid w:val="57AB066E"/>
    <w:rsid w:val="57BC8037"/>
    <w:rsid w:val="587ADA44"/>
    <w:rsid w:val="59B68DEE"/>
    <w:rsid w:val="59F0C938"/>
    <w:rsid w:val="5A839DF0"/>
    <w:rsid w:val="5B67376F"/>
    <w:rsid w:val="5BADBCF8"/>
    <w:rsid w:val="5C041723"/>
    <w:rsid w:val="5C47290A"/>
    <w:rsid w:val="5C579513"/>
    <w:rsid w:val="5CC75E55"/>
    <w:rsid w:val="5D1EC9C5"/>
    <w:rsid w:val="5E1C73FE"/>
    <w:rsid w:val="5E85EB7D"/>
    <w:rsid w:val="5F98263D"/>
    <w:rsid w:val="5FBE89AE"/>
    <w:rsid w:val="5FC51C46"/>
    <w:rsid w:val="5FF0E9E9"/>
    <w:rsid w:val="609880E9"/>
    <w:rsid w:val="60BE8A29"/>
    <w:rsid w:val="6169A164"/>
    <w:rsid w:val="6222E595"/>
    <w:rsid w:val="6241FD93"/>
    <w:rsid w:val="6283076A"/>
    <w:rsid w:val="62D36CA0"/>
    <w:rsid w:val="6316D058"/>
    <w:rsid w:val="63F6CF3E"/>
    <w:rsid w:val="644F62BE"/>
    <w:rsid w:val="64A30F52"/>
    <w:rsid w:val="6534B2D5"/>
    <w:rsid w:val="657E22D3"/>
    <w:rsid w:val="65970873"/>
    <w:rsid w:val="65E3CFB8"/>
    <w:rsid w:val="66133F9F"/>
    <w:rsid w:val="66901274"/>
    <w:rsid w:val="67A25DE0"/>
    <w:rsid w:val="688A39FF"/>
    <w:rsid w:val="69134BA0"/>
    <w:rsid w:val="6A213B8F"/>
    <w:rsid w:val="6A53416D"/>
    <w:rsid w:val="6A6AA189"/>
    <w:rsid w:val="6A6B1937"/>
    <w:rsid w:val="6B6C4AE8"/>
    <w:rsid w:val="6B80D42E"/>
    <w:rsid w:val="6BD4C4C5"/>
    <w:rsid w:val="6C032C27"/>
    <w:rsid w:val="6C47FDE1"/>
    <w:rsid w:val="6C75E4C8"/>
    <w:rsid w:val="6CCB17E3"/>
    <w:rsid w:val="6CD956DC"/>
    <w:rsid w:val="6D325C43"/>
    <w:rsid w:val="6DBB0B6F"/>
    <w:rsid w:val="6DE0D3BE"/>
    <w:rsid w:val="6DF17A2D"/>
    <w:rsid w:val="6E18F909"/>
    <w:rsid w:val="6F3D9F92"/>
    <w:rsid w:val="6FC5304A"/>
    <w:rsid w:val="6FF0088A"/>
    <w:rsid w:val="70A3830F"/>
    <w:rsid w:val="70AD1A75"/>
    <w:rsid w:val="70C7ABA8"/>
    <w:rsid w:val="714689D5"/>
    <w:rsid w:val="7157A3A6"/>
    <w:rsid w:val="71AC6E64"/>
    <w:rsid w:val="726A9C99"/>
    <w:rsid w:val="73008CE2"/>
    <w:rsid w:val="739007F9"/>
    <w:rsid w:val="73DA4AA2"/>
    <w:rsid w:val="73E3D755"/>
    <w:rsid w:val="742E83EF"/>
    <w:rsid w:val="743EC693"/>
    <w:rsid w:val="746BBC20"/>
    <w:rsid w:val="7499231A"/>
    <w:rsid w:val="74B80160"/>
    <w:rsid w:val="75158EDD"/>
    <w:rsid w:val="764E5EC9"/>
    <w:rsid w:val="7670E7DA"/>
    <w:rsid w:val="7684B1F1"/>
    <w:rsid w:val="77FF048D"/>
    <w:rsid w:val="78269584"/>
    <w:rsid w:val="7838FA67"/>
    <w:rsid w:val="787289D7"/>
    <w:rsid w:val="787F0ED7"/>
    <w:rsid w:val="789E288C"/>
    <w:rsid w:val="78A81610"/>
    <w:rsid w:val="792B8457"/>
    <w:rsid w:val="79BFBCFA"/>
    <w:rsid w:val="7AA01149"/>
    <w:rsid w:val="7ACAA10E"/>
    <w:rsid w:val="7B491690"/>
    <w:rsid w:val="7C3B7E9F"/>
    <w:rsid w:val="7CDE5635"/>
    <w:rsid w:val="7CFC580C"/>
    <w:rsid w:val="7D5BA1F6"/>
    <w:rsid w:val="7D938FF9"/>
    <w:rsid w:val="7DF425D6"/>
    <w:rsid w:val="7E39B44F"/>
    <w:rsid w:val="7E6621C0"/>
    <w:rsid w:val="7E7362B6"/>
    <w:rsid w:val="7F02C141"/>
    <w:rsid w:val="7F4C8A1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49273"/>
  <w15:chartTrackingRefBased/>
  <w15:docId w15:val="{AB0F1962-3654-6244-870A-C8D4A051C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7684B1F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unhideWhenUsed/>
    <w:qFormat/>
    <w:rsid w:val="7684B1F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uiPriority w:val="9"/>
    <w:unhideWhenUsed/>
    <w:qFormat/>
    <w:rsid w:val="7684B1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B69FD"/>
    <w:pPr>
      <w:keepNext/>
      <w:keepLines/>
      <w:spacing w:before="40" w:after="0"/>
      <w:outlineLvl w:val="3"/>
    </w:pPr>
    <w:rPr>
      <w:rFonts w:asciiTheme="majorHAnsi" w:hAnsiTheme="majorHAnsi" w:eastAsiaTheme="majorEastAsia" w:cstheme="majorBidi"/>
      <w:i/>
      <w:iCs/>
      <w:color w:val="0F4761"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7684B1F1"/>
    <w:pPr>
      <w:ind w:left="720"/>
      <w:contextualSpacing/>
    </w:pPr>
  </w:style>
  <w:style w:type="paragraph" w:styleId="CommentText">
    <w:name w:val="annotation text"/>
    <w:basedOn w:val="Normal"/>
    <w:link w:val="CommentTextChar"/>
    <w:uiPriority w:val="99"/>
    <w:unhideWhenUsed/>
    <w:rsid w:val="002C5F67"/>
    <w:pPr>
      <w:spacing w:line="240" w:lineRule="auto"/>
    </w:pPr>
    <w:rPr>
      <w:sz w:val="20"/>
      <w:szCs w:val="20"/>
    </w:rPr>
  </w:style>
  <w:style w:type="character" w:styleId="CommentTextChar" w:customStyle="1">
    <w:name w:val="Comment Text Char"/>
    <w:basedOn w:val="DefaultParagraphFont"/>
    <w:link w:val="CommentText"/>
    <w:uiPriority w:val="99"/>
    <w:rsid w:val="002C5F67"/>
    <w:rPr>
      <w:sz w:val="20"/>
      <w:szCs w:val="20"/>
    </w:rPr>
  </w:style>
  <w:style w:type="character" w:styleId="CommentReference">
    <w:name w:val="annotation reference"/>
    <w:basedOn w:val="DefaultParagraphFont"/>
    <w:uiPriority w:val="99"/>
    <w:semiHidden/>
    <w:unhideWhenUsed/>
    <w:rsid w:val="002C5F67"/>
    <w:rPr>
      <w:sz w:val="16"/>
      <w:szCs w:val="16"/>
    </w:rPr>
  </w:style>
  <w:style w:type="paragraph" w:styleId="CommentSubject">
    <w:name w:val="annotation subject"/>
    <w:basedOn w:val="CommentText"/>
    <w:next w:val="CommentText"/>
    <w:link w:val="CommentSubjectChar"/>
    <w:uiPriority w:val="99"/>
    <w:semiHidden/>
    <w:unhideWhenUsed/>
    <w:rsid w:val="005D1207"/>
    <w:rPr>
      <w:b/>
      <w:bCs/>
    </w:rPr>
  </w:style>
  <w:style w:type="character" w:styleId="CommentSubjectChar" w:customStyle="1">
    <w:name w:val="Comment Subject Char"/>
    <w:basedOn w:val="CommentTextChar"/>
    <w:link w:val="CommentSubject"/>
    <w:uiPriority w:val="99"/>
    <w:semiHidden/>
    <w:rsid w:val="005D1207"/>
    <w:rPr>
      <w:b/>
      <w:bCs/>
      <w:sz w:val="20"/>
      <w:szCs w:val="20"/>
    </w:rPr>
  </w:style>
  <w:style w:type="character" w:styleId="Heading4Char" w:customStyle="1">
    <w:name w:val="Heading 4 Char"/>
    <w:basedOn w:val="DefaultParagraphFont"/>
    <w:link w:val="Heading4"/>
    <w:uiPriority w:val="9"/>
    <w:rsid w:val="002B69FD"/>
    <w:rPr>
      <w:rFonts w:asciiTheme="majorHAnsi" w:hAnsiTheme="majorHAnsi" w:eastAsiaTheme="majorEastAsia" w:cstheme="majorBidi"/>
      <w:i/>
      <w:iCs/>
      <w:color w:val="0F4761" w:themeColor="accent1" w:themeShade="BF"/>
    </w:rPr>
  </w:style>
  <w:style w:type="table" w:styleId="TableGrid">
    <w:name w:val="Table Grid"/>
    <w:basedOn w:val="TableNormal"/>
    <w:uiPriority w:val="39"/>
    <w:rsid w:val="002B69F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1Light">
    <w:name w:val="Grid Table 1 Light"/>
    <w:basedOn w:val="TableNormal"/>
    <w:uiPriority w:val="46"/>
    <w:rsid w:val="002B69FD"/>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B69FD"/>
    <w:pPr>
      <w:spacing w:after="0" w:line="240" w:lineRule="auto"/>
    </w:pPr>
    <w:tblPr>
      <w:tblStyleRowBandSize w:val="1"/>
      <w:tblStyleColBandSize w:val="1"/>
      <w:tblBorders>
        <w:top w:val="single" w:color="83CAEB" w:themeColor="accent1" w:themeTint="66" w:sz="4" w:space="0"/>
        <w:left w:val="single" w:color="83CAEB" w:themeColor="accent1" w:themeTint="66" w:sz="4" w:space="0"/>
        <w:bottom w:val="single" w:color="83CAEB" w:themeColor="accent1" w:themeTint="66" w:sz="4" w:space="0"/>
        <w:right w:val="single" w:color="83CAEB" w:themeColor="accent1" w:themeTint="66" w:sz="4" w:space="0"/>
        <w:insideH w:val="single" w:color="83CAEB" w:themeColor="accent1" w:themeTint="66" w:sz="4" w:space="0"/>
        <w:insideV w:val="single" w:color="83CAEB" w:themeColor="accent1" w:themeTint="66" w:sz="4" w:space="0"/>
      </w:tblBorders>
    </w:tblPr>
    <w:tblStylePr w:type="firstRow">
      <w:rPr>
        <w:b/>
        <w:bCs/>
      </w:rPr>
      <w:tblPr/>
      <w:tcPr>
        <w:tcBorders>
          <w:bottom w:val="single" w:color="45B0E1" w:themeColor="accent1" w:themeTint="99" w:sz="12" w:space="0"/>
        </w:tcBorders>
      </w:tcPr>
    </w:tblStylePr>
    <w:tblStylePr w:type="lastRow">
      <w:rPr>
        <w:b/>
        <w:bCs/>
      </w:rPr>
      <w:tblPr/>
      <w:tcPr>
        <w:tcBorders>
          <w:top w:val="double" w:color="45B0E1" w:themeColor="accent1" w:themeTint="99" w:sz="2" w:space="0"/>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B69FD"/>
    <w:pPr>
      <w:spacing w:after="0" w:line="240" w:lineRule="auto"/>
    </w:pPr>
    <w:tblPr>
      <w:tblStyleRowBandSize w:val="1"/>
      <w:tblStyleColBandSize w:val="1"/>
      <w:tblBorders>
        <w:top w:val="single" w:color="95DCF7" w:themeColor="accent4" w:themeTint="66" w:sz="4" w:space="0"/>
        <w:left w:val="single" w:color="95DCF7" w:themeColor="accent4" w:themeTint="66" w:sz="4" w:space="0"/>
        <w:bottom w:val="single" w:color="95DCF7" w:themeColor="accent4" w:themeTint="66" w:sz="4" w:space="0"/>
        <w:right w:val="single" w:color="95DCF7" w:themeColor="accent4" w:themeTint="66" w:sz="4" w:space="0"/>
        <w:insideH w:val="single" w:color="95DCF7" w:themeColor="accent4" w:themeTint="66" w:sz="4" w:space="0"/>
        <w:insideV w:val="single" w:color="95DCF7" w:themeColor="accent4" w:themeTint="66" w:sz="4" w:space="0"/>
      </w:tblBorders>
    </w:tblPr>
    <w:tblStylePr w:type="firstRow">
      <w:rPr>
        <w:b/>
        <w:bCs/>
      </w:rPr>
      <w:tblPr/>
      <w:tcPr>
        <w:tcBorders>
          <w:bottom w:val="single" w:color="60CAF3" w:themeColor="accent4" w:themeTint="99" w:sz="12" w:space="0"/>
        </w:tcBorders>
      </w:tcPr>
    </w:tblStylePr>
    <w:tblStylePr w:type="lastRow">
      <w:rPr>
        <w:b/>
        <w:bCs/>
      </w:rPr>
      <w:tblPr/>
      <w:tcPr>
        <w:tcBorders>
          <w:top w:val="double" w:color="60CAF3" w:themeColor="accent4" w:themeTint="99" w:sz="2" w:space="0"/>
        </w:tcBorders>
      </w:tcPr>
    </w:tblStylePr>
    <w:tblStylePr w:type="firstCol">
      <w:rPr>
        <w:b/>
        <w:bCs/>
      </w:rPr>
    </w:tblStylePr>
    <w:tblStylePr w:type="lastCol">
      <w:rPr>
        <w:b/>
        <w:bCs/>
      </w:rPr>
    </w:tblStylePr>
  </w:style>
  <w:style w:type="paragraph" w:styleId="Title">
    <w:name w:val="Title"/>
    <w:basedOn w:val="Normal"/>
    <w:next w:val="Normal"/>
    <w:link w:val="TitleChar"/>
    <w:uiPriority w:val="10"/>
    <w:qFormat/>
    <w:rsid w:val="0010091D"/>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0091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0091D"/>
    <w:pPr>
      <w:numPr>
        <w:ilvl w:val="1"/>
      </w:numPr>
    </w:pPr>
    <w:rPr>
      <w:color w:val="5A5A5A" w:themeColor="text1" w:themeTint="A5"/>
      <w:spacing w:val="15"/>
      <w:sz w:val="22"/>
      <w:szCs w:val="22"/>
    </w:rPr>
  </w:style>
  <w:style w:type="character" w:styleId="SubtitleChar" w:customStyle="1">
    <w:name w:val="Subtitle Char"/>
    <w:basedOn w:val="DefaultParagraphFont"/>
    <w:link w:val="Subtitle"/>
    <w:uiPriority w:val="11"/>
    <w:rsid w:val="0010091D"/>
    <w:rPr>
      <w:color w:val="5A5A5A" w:themeColor="text1" w:themeTint="A5"/>
      <w:spacing w:val="15"/>
      <w:sz w:val="22"/>
      <w:szCs w:val="22"/>
    </w:rPr>
  </w:style>
  <w:style w:type="character" w:styleId="SubtleEmphasis">
    <w:name w:val="Subtle Emphasis"/>
    <w:basedOn w:val="DefaultParagraphFont"/>
    <w:uiPriority w:val="19"/>
    <w:qFormat/>
    <w:rsid w:val="00871EF3"/>
    <w:rPr>
      <w:i/>
      <w:iCs/>
      <w:color w:val="404040" w:themeColor="text1" w:themeTint="BF"/>
    </w:rPr>
  </w:style>
  <w:style w:type="paragraph" w:styleId="Header">
    <w:name w:val="header"/>
    <w:basedOn w:val="Normal"/>
    <w:link w:val="HeaderChar"/>
    <w:uiPriority w:val="99"/>
    <w:semiHidden/>
    <w:unhideWhenUsed/>
    <w:rsid w:val="00521855"/>
    <w:pPr>
      <w:tabs>
        <w:tab w:val="center" w:pos="4513"/>
        <w:tab w:val="right" w:pos="9026"/>
      </w:tabs>
      <w:spacing w:after="0" w:line="240" w:lineRule="auto"/>
    </w:pPr>
  </w:style>
  <w:style w:type="character" w:styleId="HeaderChar" w:customStyle="1">
    <w:name w:val="Header Char"/>
    <w:basedOn w:val="DefaultParagraphFont"/>
    <w:link w:val="Header"/>
    <w:uiPriority w:val="99"/>
    <w:semiHidden/>
    <w:rsid w:val="00521855"/>
  </w:style>
  <w:style w:type="paragraph" w:styleId="Footer">
    <w:name w:val="footer"/>
    <w:basedOn w:val="Normal"/>
    <w:link w:val="FooterChar"/>
    <w:uiPriority w:val="99"/>
    <w:semiHidden/>
    <w:unhideWhenUsed/>
    <w:rsid w:val="00521855"/>
    <w:pPr>
      <w:tabs>
        <w:tab w:val="center" w:pos="4513"/>
        <w:tab w:val="right" w:pos="9026"/>
      </w:tabs>
      <w:spacing w:after="0" w:line="240" w:lineRule="auto"/>
    </w:pPr>
  </w:style>
  <w:style w:type="character" w:styleId="FooterChar" w:customStyle="1">
    <w:name w:val="Footer Char"/>
    <w:basedOn w:val="DefaultParagraphFont"/>
    <w:link w:val="Footer"/>
    <w:uiPriority w:val="99"/>
    <w:semiHidden/>
    <w:rsid w:val="00521855"/>
  </w:style>
  <w:style w:type="paragraph" w:styleId="FootnoteText">
    <w:name w:val="footnote text"/>
    <w:basedOn w:val="Normal"/>
    <w:link w:val="FootnoteTextChar"/>
    <w:uiPriority w:val="99"/>
    <w:semiHidden/>
    <w:unhideWhenUsed/>
    <w:rsid w:val="00521855"/>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521855"/>
    <w:rPr>
      <w:sz w:val="20"/>
      <w:szCs w:val="20"/>
    </w:rPr>
  </w:style>
  <w:style w:type="character" w:styleId="FootnoteReference">
    <w:name w:val="footnote reference"/>
    <w:basedOn w:val="DefaultParagraphFont"/>
    <w:uiPriority w:val="99"/>
    <w:semiHidden/>
    <w:unhideWhenUsed/>
    <w:rsid w:val="00521855"/>
    <w:rPr>
      <w:vertAlign w:val="superscript"/>
    </w:rPr>
  </w:style>
  <w:style w:type="character" w:styleId="Mention">
    <w:name w:val="Mention"/>
    <w:basedOn w:val="DefaultParagraphFont"/>
    <w:uiPriority w:val="99"/>
    <w:unhideWhenUsed/>
    <w:rsid w:val="00521855"/>
    <w:rPr>
      <w:color w:val="2B579A"/>
      <w:shd w:val="clear" w:color="auto" w:fill="E1DFDD"/>
    </w:rPr>
  </w:style>
  <w:style w:type="table" w:styleId="TableGridLight">
    <w:name w:val="Grid Table Light"/>
    <w:basedOn w:val="TableNormal"/>
    <w:uiPriority w:val="40"/>
    <w:rsid w:val="00562D68"/>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documenttasks/documenttasks1.xml><?xml version="1.0" encoding="utf-8"?>
<t:Tasks xmlns:t="http://schemas.microsoft.com/office/tasks/2019/documenttasks" xmlns:oel="http://schemas.microsoft.com/office/2019/extlst">
  <t:Task id="{378A6E09-FFC5-4340-B348-54D8FE9C4EC9}">
    <t:Anchor>
      <t:Comment id="1344033423"/>
    </t:Anchor>
    <t:History>
      <t:Event id="{76252C74-CD0E-C44E-AC3E-5C72889F7A14}" time="2026-06-05T09:49:17.308Z">
        <t:Attribution userId="S::Semira.Martirosyan@headfirst.global::db8127a5-a874-4d84-862c-f6a23032518a" userProvider="AD" userName="Semira Martirosyan"/>
        <t:Anchor>
          <t:Comment id="1344033423"/>
        </t:Anchor>
        <t:Create/>
      </t:Event>
      <t:Event id="{5D6CC68D-61EB-F049-9E5B-26272259F8EF}" time="2026-06-05T09:49:17.308Z">
        <t:Attribution userId="S::Semira.Martirosyan@headfirst.global::db8127a5-a874-4d84-862c-f6a23032518a" userProvider="AD" userName="Semira Martirosyan"/>
        <t:Anchor>
          <t:Comment id="1344033423"/>
        </t:Anchor>
        <t:Assign userId="S::julia.connachan_lorienglobal.com#EXT#@Headfirst.onmicrosoft.com::06ffcc23-f134-4155-a71c-7f96c003071d" userProvider="AD" userName="Julia Connachan"/>
      </t:Event>
      <t:Event id="{29A41C99-6A9A-A04F-8320-DD38C284E0CF}" time="2026-06-05T09:49:17.308Z">
        <t:Attribution userId="S::Semira.Martirosyan@headfirst.global::db8127a5-a874-4d84-862c-f6a23032518a" userProvider="AD" userName="Semira Martirosyan"/>
        <t:Anchor>
          <t:Comment id="1344033423"/>
        </t:Anchor>
        <t:SetTitle title="@Julia Connachan please enrich this as you see fit."/>
      </t:Event>
      <t:Event id="{BE90C582-AE15-4273-B9D6-5CBC8D852A32}" time="2026-06-11T09:13:14.101Z">
        <t:Attribution userId="S::semira.martirosyan@headfirst.global::db8127a5-a874-4d84-862c-f6a23032518a" userProvider="AD" userName="Semira Martirosyan"/>
        <t:Progress percentComplete="100"/>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b5e82631-fd05-461f-8a99-935e940ba6b7">
      <Terms xmlns="http://schemas.microsoft.com/office/infopath/2007/PartnerControls"/>
    </lcf76f155ced4ddcb4097134ff3c332f>
    <TaxCatchAll xmlns="d4f3f9df-fbc4-4278-9c2f-766079a3236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355359E55CDE34BBB7D154601293A68" ma:contentTypeVersion="12" ma:contentTypeDescription="Create a new document." ma:contentTypeScope="" ma:versionID="0388b448e6969d5a6915e3c7b47b8271">
  <xsd:schema xmlns:xsd="http://www.w3.org/2001/XMLSchema" xmlns:xs="http://www.w3.org/2001/XMLSchema" xmlns:p="http://schemas.microsoft.com/office/2006/metadata/properties" xmlns:ns2="b5e82631-fd05-461f-8a99-935e940ba6b7" xmlns:ns3="d4f3f9df-fbc4-4278-9c2f-766079a3236f" targetNamespace="http://schemas.microsoft.com/office/2006/metadata/properties" ma:root="true" ma:fieldsID="d9a143e0ae4f9edfe498c99fd23d52c4" ns2:_="" ns3:_="">
    <xsd:import namespace="b5e82631-fd05-461f-8a99-935e940ba6b7"/>
    <xsd:import namespace="d4f3f9df-fbc4-4278-9c2f-766079a3236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e82631-fd05-461f-8a99-935e940ba6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db6827a-80ee-47fc-bef4-b76378326f5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4f3f9df-fbc4-4278-9c2f-766079a3236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afa0642-3159-47b7-bf39-36a46a07d641}" ma:internalName="TaxCatchAll" ma:showField="CatchAllData" ma:web="d4f3f9df-fbc4-4278-9c2f-766079a3236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D4F1519-257D-4563-ABC5-810C08E1701B}">
  <ds:schemaRefs>
    <ds:schemaRef ds:uri="http://schemas.openxmlformats.org/officeDocument/2006/bibliography"/>
  </ds:schemaRefs>
</ds:datastoreItem>
</file>

<file path=customXml/itemProps2.xml><?xml version="1.0" encoding="utf-8"?>
<ds:datastoreItem xmlns:ds="http://schemas.openxmlformats.org/officeDocument/2006/customXml" ds:itemID="{8E96D0F8-AEE5-4DFD-8256-1890B4014325}">
  <ds:schemaRefs>
    <ds:schemaRef ds:uri="http://schemas.microsoft.com/office/2006/metadata/properties"/>
    <ds:schemaRef ds:uri="http://schemas.microsoft.com/office/infopath/2007/PartnerControls"/>
    <ds:schemaRef ds:uri="b5e82631-fd05-461f-8a99-935e940ba6b7"/>
    <ds:schemaRef ds:uri="d4f3f9df-fbc4-4278-9c2f-766079a3236f"/>
  </ds:schemaRefs>
</ds:datastoreItem>
</file>

<file path=customXml/itemProps3.xml><?xml version="1.0" encoding="utf-8"?>
<ds:datastoreItem xmlns:ds="http://schemas.openxmlformats.org/officeDocument/2006/customXml" ds:itemID="{3B09392F-2EB3-4371-AACE-137A2D94F0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e82631-fd05-461f-8a99-935e940ba6b7"/>
    <ds:schemaRef ds:uri="d4f3f9df-fbc4-4278-9c2f-766079a323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88B416B-D2D8-4475-A544-53F79826E98C}">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Semira Martirosyan</dc:creator>
  <keywords/>
  <dc:description/>
  <lastModifiedBy>Semira Martirosyan</lastModifiedBy>
  <revision>190</revision>
  <dcterms:created xsi:type="dcterms:W3CDTF">2026-05-28T12:13:00.0000000Z</dcterms:created>
  <dcterms:modified xsi:type="dcterms:W3CDTF">2026-06-11T12:51:19.0070640Z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0x0101003355359E55CDE34BBB7D154601293A68</vt:lpwstr>
  </property>
  <property fmtid="{D5CDD505-2E9C-101B-9397-08002B2CF9AE}" pid="3" name="MediaServiceImageTags">
    <vt:lpwstr/>
  </property>
</Properties>
</file>