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461" w:rsidRDefault="00076461" w:rsidP="00076461">
      <w:r>
        <w:t>Складские стеллажи (СС)</w:t>
      </w:r>
    </w:p>
    <w:p w:rsidR="00076461" w:rsidRDefault="00076461" w:rsidP="00076461">
      <w:r>
        <w:t>Складские стеллажи серии СС предназначены для хранения материальных ценностей и грузов в складских условиях, на производстве.</w:t>
      </w:r>
    </w:p>
    <w:p w:rsidR="00076461" w:rsidRDefault="00076461" w:rsidP="00076461">
      <w:r>
        <w:t>Допустимая распределенная нагрузка на пару балок стеллажа – до 800кг., максимальная нагрузка на одну полку стеллажа (1250*800 мм.) – 400 кг.</w:t>
      </w:r>
    </w:p>
    <w:p w:rsidR="00076461" w:rsidRDefault="00076461" w:rsidP="00076461">
      <w:r>
        <w:t>Стеллажи серии СС применимы как для хранения грузов на полках, так и на поддонах или настилах (в этом случае стеллажи комплектуются только стойками и балками).</w:t>
      </w:r>
    </w:p>
    <w:p w:rsidR="00076461" w:rsidRDefault="00076461" w:rsidP="00076461"/>
    <w:p w:rsidR="00076461" w:rsidRDefault="00076461" w:rsidP="00076461">
      <w:r>
        <w:t>Опорой несущей плоскости полки стеллажа складского является балка, которая в свою очередь прикрепляется "зацепами" к стойкам.</w:t>
      </w:r>
      <w:bookmarkStart w:id="0" w:name="_GoBack"/>
      <w:bookmarkEnd w:id="0"/>
      <w:r>
        <w:t xml:space="preserve"> Соединение балки с "зацепами" – сварное. Размещение балок (и полок) по высоте стеллажа регулируемое с шагом 50мм.</w:t>
      </w:r>
    </w:p>
    <w:p w:rsidR="00076461" w:rsidRDefault="00076461" w:rsidP="00076461">
      <w:r>
        <w:t>Сборка элементов стеллажа осуществляется без применения каких-либо дополнительных элементов. Стеллажи устанавливаются в ряд. Любой ряд стеллажей с количеством секций больше одной строится по принципу "один основной + дополнительный".</w:t>
      </w:r>
    </w:p>
    <w:p w:rsidR="00076461" w:rsidRDefault="00076461" w:rsidP="00076461">
      <w:r>
        <w:t>Складские стеллажи СС – это прочные конструкции, которые быстро монтируются, окрашены полимерным порошковым покрытием и имеют привлекательный внешний вид.</w:t>
      </w:r>
    </w:p>
    <w:p w:rsidR="00076461" w:rsidRDefault="00076461" w:rsidP="00076461">
      <w:r>
        <w:t>Специалист</w:t>
      </w:r>
      <w:proofErr w:type="gramStart"/>
      <w:r>
        <w:t>ы ООО</w:t>
      </w:r>
      <w:proofErr w:type="gramEnd"/>
      <w:r>
        <w:t xml:space="preserve"> «ЭКОМ» осуществляют работу по проектированию, расчету и монтажу стеллажей.</w:t>
      </w:r>
    </w:p>
    <w:p w:rsidR="00076461" w:rsidRDefault="00076461" w:rsidP="00076461">
      <w:r>
        <w:t>Размеры стандартных элементов приведены в таблице.</w:t>
      </w:r>
    </w:p>
    <w:p w:rsidR="00076461" w:rsidRDefault="00076461" w:rsidP="00076461"/>
    <w:p w:rsidR="00076461" w:rsidRDefault="00076461" w:rsidP="00076461">
      <w:r>
        <w:t>СТЕЛЛАЖИ СКЛАДСКИЕ МЕТАЛЛИЧЕСКИЕ</w:t>
      </w:r>
    </w:p>
    <w:p w:rsidR="00076461" w:rsidRDefault="00076461" w:rsidP="00076461">
      <w:r>
        <w:t xml:space="preserve"> </w:t>
      </w:r>
      <w:r>
        <w:tab/>
        <w:t>Основные параметры</w:t>
      </w:r>
    </w:p>
    <w:p w:rsidR="00076461" w:rsidRDefault="00076461" w:rsidP="00076461">
      <w:r>
        <w:t>Сборочные единицы</w:t>
      </w:r>
      <w:r>
        <w:tab/>
        <w:t xml:space="preserve">Высота, </w:t>
      </w:r>
      <w:proofErr w:type="gramStart"/>
      <w:r>
        <w:t>мм</w:t>
      </w:r>
      <w:proofErr w:type="gramEnd"/>
      <w:r>
        <w:t>.</w:t>
      </w:r>
      <w:r>
        <w:tab/>
        <w:t xml:space="preserve">Ширина, </w:t>
      </w:r>
      <w:proofErr w:type="gramStart"/>
      <w:r>
        <w:t>мм</w:t>
      </w:r>
      <w:proofErr w:type="gramEnd"/>
      <w:r>
        <w:t>.</w:t>
      </w:r>
      <w:r>
        <w:tab/>
        <w:t xml:space="preserve">Глубина, </w:t>
      </w:r>
      <w:proofErr w:type="gramStart"/>
      <w:r>
        <w:t>мм</w:t>
      </w:r>
      <w:proofErr w:type="gramEnd"/>
      <w:r>
        <w:t>.</w:t>
      </w:r>
      <w:r>
        <w:tab/>
        <w:t xml:space="preserve">Вес, </w:t>
      </w:r>
      <w:proofErr w:type="gramStart"/>
      <w:r>
        <w:t>кг</w:t>
      </w:r>
      <w:proofErr w:type="gramEnd"/>
      <w:r>
        <w:t>.</w:t>
      </w:r>
    </w:p>
    <w:p w:rsidR="00076461" w:rsidRDefault="00076461" w:rsidP="00076461">
      <w:r>
        <w:t>Наименование: Стеллаж складской СС. Нагрузка на полку до 800 кг.</w:t>
      </w:r>
    </w:p>
    <w:p w:rsidR="00076461" w:rsidRDefault="00076461" w:rsidP="00076461">
      <w:r>
        <w:t>Стойка</w:t>
      </w:r>
      <w:r>
        <w:tab/>
        <w:t>2 000</w:t>
      </w:r>
      <w:r>
        <w:tab/>
        <w:t>800</w:t>
      </w:r>
      <w:r>
        <w:tab/>
        <w:t>80</w:t>
      </w:r>
      <w:r>
        <w:tab/>
        <w:t>22,4</w:t>
      </w:r>
    </w:p>
    <w:p w:rsidR="00076461" w:rsidRDefault="00076461" w:rsidP="00076461">
      <w:r>
        <w:t>Стойка</w:t>
      </w:r>
      <w:r>
        <w:tab/>
        <w:t>2 500</w:t>
      </w:r>
      <w:r>
        <w:tab/>
        <w:t>800</w:t>
      </w:r>
      <w:r>
        <w:tab/>
        <w:t>80</w:t>
      </w:r>
      <w:r>
        <w:tab/>
        <w:t>28</w:t>
      </w:r>
    </w:p>
    <w:p w:rsidR="00076461" w:rsidRDefault="00076461" w:rsidP="00076461">
      <w:r>
        <w:t>Стойка</w:t>
      </w:r>
      <w:r>
        <w:tab/>
        <w:t>4 000</w:t>
      </w:r>
      <w:r>
        <w:tab/>
        <w:t>800</w:t>
      </w:r>
      <w:r>
        <w:tab/>
        <w:t>80</w:t>
      </w:r>
      <w:r>
        <w:tab/>
        <w:t>36</w:t>
      </w:r>
    </w:p>
    <w:p w:rsidR="00076461" w:rsidRDefault="00076461" w:rsidP="00076461">
      <w:r>
        <w:t>Балка</w:t>
      </w:r>
      <w:r>
        <w:tab/>
        <w:t>–</w:t>
      </w:r>
      <w:r>
        <w:tab/>
        <w:t>1 250</w:t>
      </w:r>
      <w:r>
        <w:tab/>
        <w:t>–</w:t>
      </w:r>
      <w:r>
        <w:tab/>
        <w:t>5</w:t>
      </w:r>
    </w:p>
    <w:p w:rsidR="00076461" w:rsidRDefault="00076461" w:rsidP="00076461">
      <w:r>
        <w:t>Балка **</w:t>
      </w:r>
      <w:r>
        <w:tab/>
        <w:t>–</w:t>
      </w:r>
      <w:r>
        <w:tab/>
        <w:t>2 500</w:t>
      </w:r>
      <w:r>
        <w:tab/>
        <w:t>–</w:t>
      </w:r>
      <w:r>
        <w:tab/>
        <w:t>10</w:t>
      </w:r>
    </w:p>
    <w:p w:rsidR="00D4281C" w:rsidRDefault="00076461" w:rsidP="00076461">
      <w:r>
        <w:t>Полка сплошная</w:t>
      </w:r>
      <w:r>
        <w:tab/>
        <w:t>–</w:t>
      </w:r>
      <w:r>
        <w:tab/>
        <w:t>1 250</w:t>
      </w:r>
      <w:r>
        <w:tab/>
        <w:t>780</w:t>
      </w:r>
      <w:r>
        <w:tab/>
        <w:t>18,5</w:t>
      </w:r>
    </w:p>
    <w:sectPr w:rsidR="00D42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E39"/>
    <w:rsid w:val="00076461"/>
    <w:rsid w:val="00416E39"/>
    <w:rsid w:val="00D4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1319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2</cp:revision>
  <dcterms:created xsi:type="dcterms:W3CDTF">2013-06-28T08:01:00Z</dcterms:created>
  <dcterms:modified xsi:type="dcterms:W3CDTF">2013-06-28T08:02:00Z</dcterms:modified>
</cp:coreProperties>
</file>