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3F7CA9" w14:textId="77777777" w:rsidR="00997A46" w:rsidRDefault="00997A46" w:rsidP="000461A0">
      <w:pPr>
        <w:rPr>
          <w:b/>
        </w:rPr>
      </w:pPr>
    </w:p>
    <w:p w14:paraId="349E14AB" w14:textId="16AA6569" w:rsidR="00997A46" w:rsidRPr="00BD0851" w:rsidRDefault="000461A0" w:rsidP="000461A0">
      <w:pPr>
        <w:jc w:val="center"/>
        <w:rPr>
          <w:b/>
        </w:rPr>
      </w:pPr>
      <w:r w:rsidRPr="00BD0851">
        <w:rPr>
          <w:b/>
        </w:rPr>
        <w:t>ITAM-</w:t>
      </w:r>
      <w:r w:rsidR="00997A46" w:rsidRPr="00BD0851">
        <w:rPr>
          <w:b/>
        </w:rPr>
        <w:t>Department of Economic</w:t>
      </w:r>
      <w:r w:rsidR="009913F6" w:rsidRPr="00BD0851">
        <w:rPr>
          <w:b/>
        </w:rPr>
        <w:t xml:space="preserve"> and CIE</w:t>
      </w:r>
    </w:p>
    <w:p w14:paraId="2F8BC395" w14:textId="77777777" w:rsidR="00997A46" w:rsidRPr="00BD0851" w:rsidRDefault="00997A46" w:rsidP="00997A46">
      <w:pPr>
        <w:jc w:val="center"/>
        <w:rPr>
          <w:b/>
        </w:rPr>
      </w:pPr>
    </w:p>
    <w:p w14:paraId="1FDAEE58" w14:textId="77777777" w:rsidR="00997A46" w:rsidRPr="00BD0851" w:rsidRDefault="00997A46" w:rsidP="00997A46">
      <w:pPr>
        <w:jc w:val="center"/>
        <w:rPr>
          <w:b/>
        </w:rPr>
      </w:pPr>
    </w:p>
    <w:p w14:paraId="2CF656D3" w14:textId="1FF0B5B0" w:rsidR="000461A0" w:rsidRPr="00BD0851" w:rsidRDefault="003A7C78" w:rsidP="00997A46">
      <w:r>
        <w:t xml:space="preserve">Eco-11121          </w:t>
      </w:r>
      <w:bookmarkStart w:id="0" w:name="_GoBack"/>
      <w:bookmarkEnd w:id="0"/>
      <w:r w:rsidR="000461A0" w:rsidRPr="00BD0851">
        <w:t xml:space="preserve">                                                              Assistant Prof. </w:t>
      </w:r>
      <w:proofErr w:type="spellStart"/>
      <w:r w:rsidR="000461A0" w:rsidRPr="00BD0851">
        <w:t>Bertan</w:t>
      </w:r>
      <w:proofErr w:type="spellEnd"/>
      <w:r w:rsidR="000461A0" w:rsidRPr="00BD0851">
        <w:t xml:space="preserve"> </w:t>
      </w:r>
      <w:proofErr w:type="spellStart"/>
      <w:r w:rsidR="000461A0" w:rsidRPr="00BD0851">
        <w:t>Turhan</w:t>
      </w:r>
      <w:proofErr w:type="spellEnd"/>
    </w:p>
    <w:p w14:paraId="016DA09E" w14:textId="7A5C425A" w:rsidR="00997A46" w:rsidRPr="00BD0851" w:rsidRDefault="00997A46" w:rsidP="00997A46">
      <w:r w:rsidRPr="00BD0851">
        <w:t>Advanced Microeconomic Theory I</w:t>
      </w:r>
      <w:r w:rsidR="000461A0" w:rsidRPr="00BD0851">
        <w:t xml:space="preserve">                         Email: bertan</w:t>
      </w:r>
      <w:r w:rsidR="00C60BD3">
        <w:t>.turhan@itam.mx</w:t>
      </w:r>
    </w:p>
    <w:p w14:paraId="65B77735" w14:textId="3A8FC6C6" w:rsidR="00997A46" w:rsidRPr="00BC372A" w:rsidRDefault="000461A0" w:rsidP="00997A46">
      <w:pPr>
        <w:rPr>
          <w:lang w:val="es-MX"/>
        </w:rPr>
      </w:pPr>
      <w:r w:rsidRPr="00BC372A">
        <w:rPr>
          <w:lang w:val="es-MX"/>
        </w:rPr>
        <w:t>Microeconomía</w:t>
      </w:r>
      <w:r w:rsidR="00997A46" w:rsidRPr="00BC372A">
        <w:rPr>
          <w:lang w:val="es-MX"/>
        </w:rPr>
        <w:t xml:space="preserve"> Avanzada I</w:t>
      </w:r>
      <w:r w:rsidRPr="00BC372A">
        <w:rPr>
          <w:lang w:val="es-MX"/>
        </w:rPr>
        <w:t xml:space="preserve">                                  </w:t>
      </w:r>
      <w:r w:rsidR="00BC372A">
        <w:rPr>
          <w:lang w:val="es-MX"/>
        </w:rPr>
        <w:t xml:space="preserve">      </w:t>
      </w:r>
      <w:proofErr w:type="spellStart"/>
      <w:r w:rsidR="00BC372A">
        <w:rPr>
          <w:lang w:val="es-MX"/>
        </w:rPr>
        <w:t>Phone</w:t>
      </w:r>
      <w:proofErr w:type="spellEnd"/>
      <w:r w:rsidR="00BC372A">
        <w:rPr>
          <w:lang w:val="es-MX"/>
        </w:rPr>
        <w:t>: 5628-4000, ext. 2967</w:t>
      </w:r>
    </w:p>
    <w:p w14:paraId="22B2CC52" w14:textId="76905188" w:rsidR="00997A46" w:rsidRPr="003A7C78" w:rsidRDefault="009F1415" w:rsidP="00997A46">
      <w:r>
        <w:t>Office Hours: T-Th. 13:00-14</w:t>
      </w:r>
      <w:r w:rsidR="000461A0" w:rsidRPr="00BD0851">
        <w:t>:00</w:t>
      </w:r>
      <w:r w:rsidR="003A7C78">
        <w:t xml:space="preserve">                               </w:t>
      </w:r>
      <w:r w:rsidR="00FA71A5" w:rsidRPr="003A7C78">
        <w:t>Place: Santa Teresa, CIE</w:t>
      </w:r>
    </w:p>
    <w:p w14:paraId="72E05F09" w14:textId="77777777" w:rsidR="009913F6" w:rsidRPr="003A7C78" w:rsidRDefault="009913F6" w:rsidP="00997A46"/>
    <w:p w14:paraId="24AACA1E" w14:textId="47189F77" w:rsidR="009913F6" w:rsidRPr="00BD0851" w:rsidRDefault="009913F6" w:rsidP="00997A46">
      <w:pPr>
        <w:rPr>
          <w:b/>
        </w:rPr>
      </w:pPr>
      <w:r w:rsidRPr="00BD0851">
        <w:rPr>
          <w:b/>
        </w:rPr>
        <w:t>COURSE DESCRIPTION</w:t>
      </w:r>
    </w:p>
    <w:p w14:paraId="53A69C7B" w14:textId="77777777" w:rsidR="00145071" w:rsidRPr="00BD0851" w:rsidRDefault="00145071" w:rsidP="00997A46">
      <w:pPr>
        <w:rPr>
          <w:b/>
        </w:rPr>
      </w:pPr>
    </w:p>
    <w:p w14:paraId="39CDF1E7" w14:textId="1FADAD54" w:rsidR="00145071" w:rsidRDefault="00145071" w:rsidP="00997A46">
      <w:r w:rsidRPr="00BD0851">
        <w:t>This is a first part of a two</w:t>
      </w:r>
      <w:r w:rsidR="0064779B" w:rsidRPr="00BD0851">
        <w:t>-</w:t>
      </w:r>
      <w:r w:rsidRPr="00BD0851">
        <w:t xml:space="preserve">semester </w:t>
      </w:r>
      <w:r w:rsidR="0064779B" w:rsidRPr="00BD0851">
        <w:t>sequence of microeconomic t</w:t>
      </w:r>
      <w:r w:rsidR="00C70628">
        <w:t>heo</w:t>
      </w:r>
      <w:r w:rsidR="001D082F">
        <w:t>ry for students specializing in political economy and/or financial economics. The principle object of study in this course is the behavior of rational economic</w:t>
      </w:r>
      <w:r w:rsidR="002750C6">
        <w:t xml:space="preserve"> agents</w:t>
      </w:r>
      <w:r w:rsidR="001D082F">
        <w:t xml:space="preserve">, facing given economic environment. The material of this class will form the basis further study of microeconomics, as well as for understanding modern foundations of other branches of economic analysis. </w:t>
      </w:r>
    </w:p>
    <w:p w14:paraId="28148A44" w14:textId="77777777" w:rsidR="004D1A7E" w:rsidRDefault="004D1A7E" w:rsidP="00997A46"/>
    <w:p w14:paraId="37090EA6" w14:textId="1AFE608D" w:rsidR="004D1A7E" w:rsidRDefault="004D1A7E" w:rsidP="00997A46">
      <w:r>
        <w:t>The course starts with the analysis of standard theory of choice and review of game theoretic notions such as Nash equilibri</w:t>
      </w:r>
      <w:r w:rsidR="00921501">
        <w:t xml:space="preserve">um in simultaneous moves games. Both the theory of choice and game theory will be very useful tools that we will use in the further topics of object allocation problems. </w:t>
      </w:r>
    </w:p>
    <w:p w14:paraId="167E2867" w14:textId="77777777" w:rsidR="004D1A7E" w:rsidRDefault="004D1A7E" w:rsidP="00997A46"/>
    <w:p w14:paraId="00E0B038" w14:textId="751B951C" w:rsidR="004D1A7E" w:rsidRDefault="00921501" w:rsidP="00997A46">
      <w:r>
        <w:t>Significant part</w:t>
      </w:r>
      <w:r w:rsidR="004D1A7E">
        <w:t xml:space="preserve"> of this </w:t>
      </w:r>
      <w:r w:rsidR="00715BEA">
        <w:t>course is on matching theory,</w:t>
      </w:r>
      <w:r w:rsidR="004D1A7E">
        <w:t xml:space="preserve"> market design</w:t>
      </w:r>
      <w:r w:rsidR="00715BEA">
        <w:t xml:space="preserve"> and auction theory</w:t>
      </w:r>
      <w:r w:rsidR="004D1A7E">
        <w:t>. We will analyze theoretical models of one-sided and two-sided matching. Topics include stable matching, on-campus housing, school choice, kidney exchan</w:t>
      </w:r>
      <w:r>
        <w:t xml:space="preserve">ge and matching with contracts. In these real-life situations we design specific market clearinghouses to obtain desirable allocations. </w:t>
      </w:r>
      <w:r w:rsidR="00715BEA">
        <w:t>Later we will learn about first and second price auctions and multi-item auctions. Finally we will analyze the relationship between matching problems and auction problems.</w:t>
      </w:r>
    </w:p>
    <w:p w14:paraId="355656F6" w14:textId="77777777" w:rsidR="00921501" w:rsidRDefault="00921501" w:rsidP="00997A46"/>
    <w:p w14:paraId="1FD40F68" w14:textId="77777777" w:rsidR="001D082F" w:rsidRDefault="001D082F" w:rsidP="00997A46"/>
    <w:p w14:paraId="7FC61CEA" w14:textId="77777777" w:rsidR="00BC372A" w:rsidRDefault="00BC372A" w:rsidP="00997A46"/>
    <w:p w14:paraId="6E502754" w14:textId="3E343B66" w:rsidR="00BC372A" w:rsidRDefault="00715BEA" w:rsidP="00997A46">
      <w:pPr>
        <w:rPr>
          <w:b/>
        </w:rPr>
      </w:pPr>
      <w:r>
        <w:rPr>
          <w:b/>
        </w:rPr>
        <w:t xml:space="preserve">SUGGESTED </w:t>
      </w:r>
      <w:r w:rsidR="00BC372A" w:rsidRPr="00BC372A">
        <w:rPr>
          <w:b/>
        </w:rPr>
        <w:t>TEXTBOOKS</w:t>
      </w:r>
    </w:p>
    <w:p w14:paraId="60F7A8CE" w14:textId="77777777" w:rsidR="002750C6" w:rsidRDefault="002750C6" w:rsidP="00997A46">
      <w:pPr>
        <w:rPr>
          <w:b/>
        </w:rPr>
      </w:pPr>
    </w:p>
    <w:p w14:paraId="1813C420" w14:textId="212FE0EE" w:rsidR="002750C6" w:rsidRDefault="002750C6" w:rsidP="002750C6">
      <w:pPr>
        <w:pStyle w:val="Prrafodelista"/>
        <w:numPr>
          <w:ilvl w:val="0"/>
          <w:numId w:val="3"/>
        </w:numPr>
      </w:pPr>
      <w:r w:rsidRPr="002750C6">
        <w:t>“Auction Theory”</w:t>
      </w:r>
      <w:r>
        <w:t xml:space="preserve"> by Vijay Krishna, Academic Press, 2002</w:t>
      </w:r>
    </w:p>
    <w:p w14:paraId="7CAD58AD" w14:textId="48034A9F" w:rsidR="002750C6" w:rsidRDefault="002750C6" w:rsidP="002750C6">
      <w:pPr>
        <w:pStyle w:val="Prrafodelista"/>
        <w:numPr>
          <w:ilvl w:val="0"/>
          <w:numId w:val="3"/>
        </w:numPr>
      </w:pPr>
      <w:r>
        <w:t>“Notes on the Theory of Choice” by David M. Kre</w:t>
      </w:r>
      <w:r w:rsidR="00AF067E">
        <w:t>p</w:t>
      </w:r>
      <w:r>
        <w:t>s, Underground Classics in Economics</w:t>
      </w:r>
    </w:p>
    <w:p w14:paraId="1D42D49D" w14:textId="53C000A9" w:rsidR="002750C6" w:rsidRDefault="002750C6" w:rsidP="002750C6">
      <w:pPr>
        <w:pStyle w:val="Prrafodelista"/>
        <w:numPr>
          <w:ilvl w:val="0"/>
          <w:numId w:val="3"/>
        </w:numPr>
      </w:pPr>
      <w:r>
        <w:t>“A course in Game Theory” by Martin J. Osborne and Ariel Rubinstein, The MIT Press</w:t>
      </w:r>
    </w:p>
    <w:p w14:paraId="75EB0621" w14:textId="41FAF619" w:rsidR="002750C6" w:rsidRDefault="002750C6" w:rsidP="002750C6">
      <w:pPr>
        <w:pStyle w:val="Prrafodelista"/>
        <w:numPr>
          <w:ilvl w:val="0"/>
          <w:numId w:val="3"/>
        </w:numPr>
      </w:pPr>
      <w:r>
        <w:t>“Game Theory for Applied Economists” by Robert Gibbons, Princeton University Press</w:t>
      </w:r>
    </w:p>
    <w:p w14:paraId="606FF445" w14:textId="5D54E090" w:rsidR="002750C6" w:rsidRDefault="002750C6" w:rsidP="002750C6">
      <w:pPr>
        <w:pStyle w:val="Prrafodelista"/>
        <w:numPr>
          <w:ilvl w:val="0"/>
          <w:numId w:val="3"/>
        </w:numPr>
      </w:pPr>
      <w:r>
        <w:t>“Strategy” by Joel Watson, W.W. Norton &amp;Company</w:t>
      </w:r>
    </w:p>
    <w:p w14:paraId="78B4B602" w14:textId="70B8F9DA" w:rsidR="00EC2E39" w:rsidRDefault="00EC2E39" w:rsidP="002750C6">
      <w:pPr>
        <w:pStyle w:val="Prrafodelista"/>
        <w:numPr>
          <w:ilvl w:val="0"/>
          <w:numId w:val="3"/>
        </w:numPr>
      </w:pPr>
      <w:r>
        <w:t xml:space="preserve">“Two-Sided Matching: A Study in Game-Theoretic Modeling and Analysis” by Alvin Roth and </w:t>
      </w:r>
      <w:proofErr w:type="spellStart"/>
      <w:r>
        <w:t>Marilda</w:t>
      </w:r>
      <w:proofErr w:type="spellEnd"/>
      <w:r>
        <w:t xml:space="preserve"> Sotomayor, Econometric Society Monographs</w:t>
      </w:r>
    </w:p>
    <w:p w14:paraId="4C799E41" w14:textId="7B2FDD6C" w:rsidR="00EC2E39" w:rsidRDefault="00EC2E39" w:rsidP="002750C6">
      <w:pPr>
        <w:pStyle w:val="Prrafodelista"/>
        <w:numPr>
          <w:ilvl w:val="0"/>
          <w:numId w:val="3"/>
        </w:numPr>
      </w:pPr>
      <w:r>
        <w:lastRenderedPageBreak/>
        <w:t xml:space="preserve">“Lecture Notes in Microeconomic Theory” by Ariel Rubinstein, available online. </w:t>
      </w:r>
    </w:p>
    <w:p w14:paraId="764E7463" w14:textId="4152990B" w:rsidR="00EC2E39" w:rsidRPr="002750C6" w:rsidRDefault="004D1A7E" w:rsidP="002750C6">
      <w:pPr>
        <w:pStyle w:val="Prrafodelista"/>
        <w:numPr>
          <w:ilvl w:val="0"/>
          <w:numId w:val="3"/>
        </w:numPr>
      </w:pPr>
      <w:r>
        <w:t xml:space="preserve">“Matching, Allocation and Exchange of Discrete Resources” by Tayfun </w:t>
      </w:r>
      <w:proofErr w:type="spellStart"/>
      <w:r>
        <w:t>Sonmez</w:t>
      </w:r>
      <w:proofErr w:type="spellEnd"/>
      <w:r>
        <w:t xml:space="preserve"> and </w:t>
      </w:r>
      <w:proofErr w:type="spellStart"/>
      <w:r>
        <w:t>Utku</w:t>
      </w:r>
      <w:proofErr w:type="spellEnd"/>
      <w:r>
        <w:t xml:space="preserve"> Unver, Handbook of Social Economics, available online</w:t>
      </w:r>
      <w:r w:rsidR="00AF067E">
        <w:t>.</w:t>
      </w:r>
    </w:p>
    <w:p w14:paraId="21019225" w14:textId="77777777" w:rsidR="00BC372A" w:rsidRDefault="00BC372A" w:rsidP="00997A46">
      <w:pPr>
        <w:rPr>
          <w:b/>
        </w:rPr>
      </w:pPr>
    </w:p>
    <w:p w14:paraId="345A2A07" w14:textId="2B8C5915" w:rsidR="00D37E3D" w:rsidRDefault="00AF067E" w:rsidP="00814F21">
      <w:pPr>
        <w:rPr>
          <w:b/>
        </w:rPr>
      </w:pPr>
      <w:r>
        <w:rPr>
          <w:b/>
        </w:rPr>
        <w:t>PROBLEM SETS</w:t>
      </w:r>
    </w:p>
    <w:p w14:paraId="020B1A13" w14:textId="77777777" w:rsidR="00D37E3D" w:rsidRDefault="00D37E3D" w:rsidP="00814F21">
      <w:pPr>
        <w:rPr>
          <w:b/>
        </w:rPr>
      </w:pPr>
    </w:p>
    <w:p w14:paraId="71FC9AB4" w14:textId="2BF3B27C" w:rsidR="00D37E3D" w:rsidRDefault="00D37E3D" w:rsidP="00814F21">
      <w:r>
        <w:t>You will find that proper understanding of the material of this class is impossible without solving the suggested problems I assign. Therefore, there will</w:t>
      </w:r>
      <w:r w:rsidR="00AF067E">
        <w:t xml:space="preserve"> be regularly assigned problem sets</w:t>
      </w:r>
      <w:r>
        <w:t xml:space="preserve"> throughout the semester. </w:t>
      </w:r>
    </w:p>
    <w:p w14:paraId="12B2223D" w14:textId="77777777" w:rsidR="00D37E3D" w:rsidRDefault="00D37E3D" w:rsidP="00814F21"/>
    <w:p w14:paraId="56D82C04" w14:textId="515CF0EA" w:rsidR="00D37E3D" w:rsidRDefault="00D37E3D" w:rsidP="00814F21">
      <w:r>
        <w:t xml:space="preserve">You are encouraged to consult me about any problems you may have while working on them. I will solve some of these suggested problems in class before exams. </w:t>
      </w:r>
    </w:p>
    <w:p w14:paraId="75932542" w14:textId="77777777" w:rsidR="00D37E3D" w:rsidRDefault="00D37E3D" w:rsidP="00814F21"/>
    <w:p w14:paraId="29095688" w14:textId="2653B5E5" w:rsidR="00D37E3D" w:rsidRDefault="00D37E3D" w:rsidP="00814F21">
      <w:pPr>
        <w:rPr>
          <w:b/>
        </w:rPr>
      </w:pPr>
      <w:r>
        <w:rPr>
          <w:b/>
        </w:rPr>
        <w:t>EXAMS and GRADING</w:t>
      </w:r>
    </w:p>
    <w:p w14:paraId="66495521" w14:textId="77777777" w:rsidR="00D37E3D" w:rsidRDefault="00D37E3D" w:rsidP="00814F21">
      <w:pPr>
        <w:rPr>
          <w:b/>
        </w:rPr>
      </w:pPr>
    </w:p>
    <w:p w14:paraId="7475E309" w14:textId="3B3A38A4" w:rsidR="00D37E3D" w:rsidRDefault="00D37E3D" w:rsidP="00814F21">
      <w:r>
        <w:br/>
        <w:t>There will be two midterm exams and a final exam in this class.  The final exam will be comprehensive. No make-up exam will be given. The final grade will be determined as follows:</w:t>
      </w:r>
    </w:p>
    <w:p w14:paraId="6B306908" w14:textId="77777777" w:rsidR="00D37E3D" w:rsidRDefault="00D37E3D" w:rsidP="00814F21"/>
    <w:p w14:paraId="48F72997" w14:textId="16471828" w:rsidR="004D4953" w:rsidRDefault="004D4953" w:rsidP="00814F21">
      <w:r>
        <w:t>25%-each midterm exam</w:t>
      </w:r>
    </w:p>
    <w:p w14:paraId="4D036504" w14:textId="1BE1687A" w:rsidR="004D4953" w:rsidRDefault="004D4953" w:rsidP="00814F21">
      <w:r>
        <w:t>40%-final exam</w:t>
      </w:r>
    </w:p>
    <w:p w14:paraId="407677DE" w14:textId="17AE4D5C" w:rsidR="004D4953" w:rsidRDefault="00C60BD3" w:rsidP="00814F21">
      <w:r>
        <w:t>10%-problem sets</w:t>
      </w:r>
    </w:p>
    <w:p w14:paraId="3171C838" w14:textId="77777777" w:rsidR="004D4953" w:rsidRDefault="004D4953" w:rsidP="00814F21"/>
    <w:p w14:paraId="21234B99" w14:textId="4A8DDF04" w:rsidR="004D4953" w:rsidRDefault="004D4953" w:rsidP="00814F21">
      <w:pPr>
        <w:rPr>
          <w:b/>
        </w:rPr>
      </w:pPr>
      <w:r>
        <w:rPr>
          <w:b/>
        </w:rPr>
        <w:t>APPROXIMATE OUTLINE OF THE CLASS</w:t>
      </w:r>
    </w:p>
    <w:p w14:paraId="6217EA8C" w14:textId="77777777" w:rsidR="004D4953" w:rsidRDefault="004D4953" w:rsidP="00814F21">
      <w:pPr>
        <w:rPr>
          <w:b/>
        </w:rPr>
      </w:pPr>
    </w:p>
    <w:p w14:paraId="3FB17458" w14:textId="0227DAF1" w:rsidR="004D4953" w:rsidRPr="00C60BD3" w:rsidRDefault="004D4953" w:rsidP="004D4953">
      <w:pPr>
        <w:pStyle w:val="Prrafodelista"/>
        <w:numPr>
          <w:ilvl w:val="0"/>
          <w:numId w:val="2"/>
        </w:numPr>
        <w:rPr>
          <w:b/>
        </w:rPr>
      </w:pPr>
      <w:r>
        <w:t>Preference Relations and Choice Theory</w:t>
      </w:r>
    </w:p>
    <w:p w14:paraId="74191AD9" w14:textId="2466BD1A" w:rsidR="004D4953" w:rsidRPr="00C60BD3" w:rsidRDefault="00C60BD3" w:rsidP="00C60BD3">
      <w:pPr>
        <w:pStyle w:val="Prrafodelista"/>
        <w:numPr>
          <w:ilvl w:val="0"/>
          <w:numId w:val="2"/>
        </w:numPr>
        <w:rPr>
          <w:b/>
        </w:rPr>
      </w:pPr>
      <w:r>
        <w:t>Review of Game Theory</w:t>
      </w:r>
    </w:p>
    <w:p w14:paraId="50302049" w14:textId="57AE4265" w:rsidR="009F1415" w:rsidRPr="009F1415" w:rsidRDefault="009F1415" w:rsidP="004D4953">
      <w:pPr>
        <w:pStyle w:val="Prrafodelista"/>
        <w:numPr>
          <w:ilvl w:val="0"/>
          <w:numId w:val="2"/>
        </w:numPr>
        <w:rPr>
          <w:b/>
        </w:rPr>
      </w:pPr>
      <w:r>
        <w:t>Object Allocation Problems</w:t>
      </w:r>
    </w:p>
    <w:p w14:paraId="61536749" w14:textId="3049029A" w:rsidR="009F1415" w:rsidRPr="00C60BD3" w:rsidRDefault="009F1415" w:rsidP="004D4953">
      <w:pPr>
        <w:pStyle w:val="Prrafodelista"/>
        <w:numPr>
          <w:ilvl w:val="0"/>
          <w:numId w:val="2"/>
        </w:numPr>
        <w:rPr>
          <w:b/>
        </w:rPr>
      </w:pPr>
      <w:r>
        <w:t>M</w:t>
      </w:r>
      <w:r w:rsidR="00C60BD3">
        <w:t xml:space="preserve">atching Theory </w:t>
      </w:r>
    </w:p>
    <w:p w14:paraId="7BF5AE00" w14:textId="1B2130F6" w:rsidR="00C60BD3" w:rsidRPr="004D4953" w:rsidRDefault="00C60BD3" w:rsidP="004D4953">
      <w:pPr>
        <w:pStyle w:val="Prrafodelista"/>
        <w:numPr>
          <w:ilvl w:val="0"/>
          <w:numId w:val="2"/>
        </w:numPr>
        <w:rPr>
          <w:b/>
        </w:rPr>
      </w:pPr>
      <w:r>
        <w:t>Auction Theory</w:t>
      </w:r>
    </w:p>
    <w:p w14:paraId="33B8AB4B" w14:textId="77777777" w:rsidR="00FB00FD" w:rsidRPr="00FB00FD" w:rsidRDefault="00FB00FD" w:rsidP="00FB00FD">
      <w:pPr>
        <w:rPr>
          <w:b/>
        </w:rPr>
      </w:pPr>
    </w:p>
    <w:p w14:paraId="60319156" w14:textId="77777777" w:rsidR="00FB00FD" w:rsidRPr="00BC372A" w:rsidRDefault="00FB00FD" w:rsidP="00997A46"/>
    <w:p w14:paraId="255FD549" w14:textId="7EA44A5F" w:rsidR="001D082F" w:rsidRDefault="001D082F" w:rsidP="00997A46">
      <w:r>
        <w:t xml:space="preserve">   </w:t>
      </w:r>
    </w:p>
    <w:p w14:paraId="420FB341" w14:textId="77777777" w:rsidR="001D082F" w:rsidRDefault="001D082F" w:rsidP="00997A46"/>
    <w:p w14:paraId="4EF85CA8" w14:textId="77777777" w:rsidR="001D082F" w:rsidRPr="00BD0851" w:rsidRDefault="001D082F" w:rsidP="00997A46"/>
    <w:sectPr w:rsidR="001D082F" w:rsidRPr="00BD0851" w:rsidSect="00027AF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2E1586"/>
    <w:multiLevelType w:val="hybridMultilevel"/>
    <w:tmpl w:val="F4A28DE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45F760D2"/>
    <w:multiLevelType w:val="hybridMultilevel"/>
    <w:tmpl w:val="2B92C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1A463E"/>
    <w:multiLevelType w:val="hybridMultilevel"/>
    <w:tmpl w:val="034CE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A46"/>
    <w:rsid w:val="00027AF6"/>
    <w:rsid w:val="000461A0"/>
    <w:rsid w:val="00145071"/>
    <w:rsid w:val="00163C59"/>
    <w:rsid w:val="001D082F"/>
    <w:rsid w:val="002750C6"/>
    <w:rsid w:val="003A7C78"/>
    <w:rsid w:val="004D1A7E"/>
    <w:rsid w:val="004D4953"/>
    <w:rsid w:val="0064779B"/>
    <w:rsid w:val="006878EA"/>
    <w:rsid w:val="00715BEA"/>
    <w:rsid w:val="00814F21"/>
    <w:rsid w:val="00921501"/>
    <w:rsid w:val="009913F6"/>
    <w:rsid w:val="00997A46"/>
    <w:rsid w:val="009D73B1"/>
    <w:rsid w:val="009F1415"/>
    <w:rsid w:val="00AF067E"/>
    <w:rsid w:val="00BC372A"/>
    <w:rsid w:val="00BD0851"/>
    <w:rsid w:val="00BF193B"/>
    <w:rsid w:val="00C60BD3"/>
    <w:rsid w:val="00C70628"/>
    <w:rsid w:val="00CA629F"/>
    <w:rsid w:val="00D37E3D"/>
    <w:rsid w:val="00EC2E39"/>
    <w:rsid w:val="00FA71A5"/>
    <w:rsid w:val="00FB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07683F"/>
  <w14:defaultImageDpi w14:val="300"/>
  <w15:docId w15:val="{DDD37F4B-A303-445D-802F-0A45622A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00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453</Words>
  <Characters>2814</Characters>
  <Application>Microsoft Office Word</Application>
  <DocSecurity>0</DocSecurity>
  <Lines>122</Lines>
  <Paragraphs>108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Boston College</Company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Bertan Turhan</dc:creator>
  <cp:lastModifiedBy>Academic Exchange</cp:lastModifiedBy>
  <cp:revision>3</cp:revision>
  <cp:lastPrinted>2016-02-01T19:45:00Z</cp:lastPrinted>
  <dcterms:created xsi:type="dcterms:W3CDTF">2017-05-17T16:33:00Z</dcterms:created>
  <dcterms:modified xsi:type="dcterms:W3CDTF">2024-04-01T20:58:00Z</dcterms:modified>
</cp:coreProperties>
</file>