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ind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Após se encontrarem na cidade de Valbinka, um grupo de 5 aventureiros deve seguir para uma caverna nas montanhas da região a pedido de um velho senhor chamado Emrys. Ele pede para que o baú seja entregue a ele lacrado e por isso </w:t>
      </w:r>
      <w:r w:rsidDel="00000000" w:rsidR="00000000" w:rsidRPr="00000000">
        <w:rPr>
          <w:rFonts w:ascii="EB Garamond" w:cs="EB Garamond" w:eastAsia="EB Garamond" w:hAnsi="EB Garamond"/>
          <w:sz w:val="28"/>
          <w:szCs w:val="28"/>
          <w:rtl w:val="0"/>
        </w:rPr>
        <w:t xml:space="preserve">receberão</w:t>
      </w:r>
      <w:r w:rsidDel="00000000" w:rsidR="00000000" w:rsidRPr="00000000">
        <w:rPr>
          <w:rFonts w:ascii="EB Garamond" w:cs="EB Garamond" w:eastAsia="EB Garamond" w:hAnsi="EB Garamond"/>
          <w:sz w:val="28"/>
          <w:szCs w:val="28"/>
          <w:rtl w:val="0"/>
        </w:rPr>
        <w:t xml:space="preserve"> muito ouro. </w:t>
      </w:r>
    </w:p>
    <w:p w:rsidR="00000000" w:rsidDel="00000000" w:rsidP="00000000" w:rsidRDefault="00000000" w:rsidRPr="00000000" w14:paraId="00000002">
      <w:pPr>
        <w:ind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Quando entregam o baú para Emrys, ele os leva para um lugar muito familiar para os integrantes do grupo. Este local está logo abaixo de uma árvore, na estrada de Valbinka  para Calbium, cidade ao lado de Oxens. Ele os conduz para uma sala de estudos onde vários papéis estão dispostos em uma mesa. </w:t>
      </w:r>
    </w:p>
    <w:p w:rsidR="00000000" w:rsidDel="00000000" w:rsidP="00000000" w:rsidRDefault="00000000" w:rsidRPr="00000000" w14:paraId="00000003">
      <w:pPr>
        <w:ind w:firstLine="72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4">
      <w:pPr>
        <w:ind w:firstLine="72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“Like we’ve all forgotten”</w:t>
      </w:r>
    </w:p>
    <w:sectPr>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