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D201D8" w:rsidRPr="00D02D59" w14:paraId="31D2D032" w14:textId="77777777" w:rsidTr="00D2409A">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Баримт бичгийн төрөл, дугаар:</w:t>
            </w:r>
            <w:r w:rsidRPr="00D02D59">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47ADB33B"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Заавар, LAB.07.0</w:t>
            </w:r>
            <w:r w:rsidR="00D2409A">
              <w:rPr>
                <w:rFonts w:ascii="Times New Roman" w:eastAsia="Calibri" w:hAnsi="Times New Roman" w:cs="Times New Roman"/>
                <w:iCs/>
                <w:color w:val="000000"/>
                <w:kern w:val="1"/>
                <w:lang w:eastAsia="ar-SA"/>
              </w:rPr>
              <w:t>5</w:t>
            </w:r>
          </w:p>
        </w:tc>
      </w:tr>
      <w:tr w:rsidR="00D201D8" w:rsidRPr="00D02D59" w14:paraId="793A603C" w14:textId="77777777" w:rsidTr="00D2409A">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Үйлчлэх хүрээ:</w:t>
            </w:r>
            <w:r w:rsidRPr="00D02D59">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“Энержи Ресурс” ХХК, Төв лаборатори</w:t>
            </w:r>
          </w:p>
        </w:tc>
      </w:tr>
      <w:tr w:rsidR="00D201D8" w:rsidRPr="00D02D59" w14:paraId="4069A06A" w14:textId="77777777" w:rsidTr="00D2409A">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Лабораторийн хэсэг</w:t>
            </w:r>
          </w:p>
        </w:tc>
      </w:tr>
      <w:tr w:rsidR="00D201D8" w:rsidRPr="00D02D59" w14:paraId="232AC3BA" w14:textId="77777777" w:rsidTr="00D2409A">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Чиг үүргийн удирдлага</w:t>
            </w:r>
          </w:p>
        </w:tc>
      </w:tr>
      <w:tr w:rsidR="00D201D8" w:rsidRPr="00D02D59" w14:paraId="07070F1D" w14:textId="77777777" w:rsidTr="00D2409A">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Энгийн</w:t>
            </w:r>
          </w:p>
        </w:tc>
      </w:tr>
      <w:tr w:rsidR="00D201D8" w:rsidRPr="00D02D59" w14:paraId="7E772E28" w14:textId="77777777" w:rsidTr="00D2409A">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Лабораторийн нийт </w:t>
            </w:r>
            <w:r w:rsidRPr="00D02D59">
              <w:rPr>
                <w:rFonts w:ascii="Times New Roman" w:eastAsia="Calibri" w:hAnsi="Times New Roman" w:cs="Times New Roman"/>
                <w:iCs/>
              </w:rPr>
              <w:t>ажилтан</w:t>
            </w:r>
          </w:p>
        </w:tc>
      </w:tr>
    </w:tbl>
    <w:p w14:paraId="3D32A06E" w14:textId="77777777" w:rsidR="00D201D8" w:rsidRPr="00D02D59" w:rsidRDefault="00D201D8" w:rsidP="00D201D8">
      <w:pPr>
        <w:spacing w:after="0"/>
        <w:rPr>
          <w:rFonts w:ascii="Times New Roman" w:hAnsi="Times New Roman" w:cs="Times New Roman"/>
          <w:b/>
          <w:color w:val="000000" w:themeColor="text1"/>
          <w:sz w:val="24"/>
          <w:szCs w:val="24"/>
        </w:rPr>
      </w:pPr>
    </w:p>
    <w:p w14:paraId="5A416504" w14:textId="77777777" w:rsidR="00D201D8" w:rsidRPr="00D02D59" w:rsidRDefault="00D201D8" w:rsidP="00D201D8">
      <w:pPr>
        <w:spacing w:after="0"/>
        <w:rPr>
          <w:rFonts w:ascii="Times New Roman" w:hAnsi="Times New Roman" w:cs="Times New Roman"/>
          <w:b/>
          <w:color w:val="000000" w:themeColor="text1"/>
          <w:sz w:val="24"/>
          <w:szCs w:val="24"/>
        </w:rPr>
      </w:pPr>
    </w:p>
    <w:p w14:paraId="19CD281E" w14:textId="77777777" w:rsidR="00D201D8" w:rsidRPr="00D02D59" w:rsidRDefault="00D201D8" w:rsidP="00D201D8">
      <w:pPr>
        <w:spacing w:after="0"/>
        <w:rPr>
          <w:rFonts w:ascii="Times New Roman" w:hAnsi="Times New Roman" w:cs="Times New Roman"/>
          <w:b/>
          <w:color w:val="000000" w:themeColor="text1"/>
          <w:sz w:val="24"/>
          <w:szCs w:val="24"/>
        </w:rPr>
      </w:pPr>
    </w:p>
    <w:p w14:paraId="6E88BC52"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EAD8330"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318E8368" w14:textId="77777777" w:rsidR="00D201D8" w:rsidRPr="00D02D59" w:rsidRDefault="00D201D8" w:rsidP="00D201D8">
      <w:pPr>
        <w:spacing w:after="0"/>
        <w:rPr>
          <w:rFonts w:ascii="Times New Roman" w:hAnsi="Times New Roman" w:cs="Times New Roman"/>
          <w:b/>
          <w:color w:val="000000" w:themeColor="text1"/>
          <w:sz w:val="24"/>
          <w:szCs w:val="24"/>
        </w:rPr>
      </w:pPr>
    </w:p>
    <w:p w14:paraId="435404BF" w14:textId="77777777" w:rsidR="00D201D8" w:rsidRPr="00D02D59" w:rsidRDefault="00D201D8" w:rsidP="00D201D8">
      <w:pPr>
        <w:spacing w:after="0"/>
        <w:rPr>
          <w:rFonts w:ascii="Times New Roman" w:hAnsi="Times New Roman" w:cs="Times New Roman"/>
          <w:b/>
          <w:color w:val="000000" w:themeColor="text1"/>
          <w:sz w:val="24"/>
          <w:szCs w:val="24"/>
        </w:rPr>
      </w:pPr>
    </w:p>
    <w:p w14:paraId="0946F6AC" w14:textId="77777777" w:rsidR="00D201D8" w:rsidRPr="00D02D59" w:rsidRDefault="00D201D8" w:rsidP="00D201D8">
      <w:pPr>
        <w:spacing w:after="0"/>
        <w:rPr>
          <w:rFonts w:ascii="Times New Roman" w:hAnsi="Times New Roman" w:cs="Times New Roman"/>
          <w:b/>
          <w:color w:val="000000" w:themeColor="text1"/>
          <w:sz w:val="24"/>
          <w:szCs w:val="24"/>
        </w:rPr>
      </w:pPr>
    </w:p>
    <w:p w14:paraId="0271CB7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296BFA2" w14:textId="77777777" w:rsidR="00D201D8" w:rsidRPr="00D02D59" w:rsidRDefault="00D201D8" w:rsidP="00D201D8">
      <w:pPr>
        <w:spacing w:after="0"/>
        <w:rPr>
          <w:rFonts w:ascii="Times New Roman" w:hAnsi="Times New Roman" w:cs="Times New Roman"/>
          <w:b/>
          <w:color w:val="000000" w:themeColor="text1"/>
          <w:sz w:val="24"/>
          <w:szCs w:val="24"/>
        </w:rPr>
      </w:pPr>
    </w:p>
    <w:p w14:paraId="4C42A749" w14:textId="77777777" w:rsidR="00D201D8" w:rsidRPr="00D02D59" w:rsidRDefault="00D201D8" w:rsidP="00D201D8">
      <w:pPr>
        <w:spacing w:after="0"/>
        <w:rPr>
          <w:rFonts w:ascii="Times New Roman" w:hAnsi="Times New Roman" w:cs="Times New Roman"/>
          <w:b/>
          <w:color w:val="000000" w:themeColor="text1"/>
          <w:sz w:val="24"/>
          <w:szCs w:val="24"/>
        </w:rPr>
      </w:pPr>
    </w:p>
    <w:p w14:paraId="276F9236" w14:textId="77777777" w:rsidR="00D201D8" w:rsidRPr="00D02D59" w:rsidRDefault="00D201D8" w:rsidP="00D201D8">
      <w:pPr>
        <w:jc w:val="center"/>
        <w:rPr>
          <w:rFonts w:ascii="Times New Roman" w:hAnsi="Times New Roman" w:cs="Times New Roman"/>
          <w:b/>
          <w:color w:val="000000" w:themeColor="text1"/>
          <w:sz w:val="24"/>
          <w:szCs w:val="24"/>
        </w:rPr>
      </w:pPr>
    </w:p>
    <w:p w14:paraId="01D30CB5" w14:textId="20CC4415" w:rsidR="005D533D" w:rsidRDefault="005D533D" w:rsidP="005D533D">
      <w:pPr>
        <w:spacing w:after="0"/>
        <w:jc w:val="center"/>
        <w:rPr>
          <w:rFonts w:ascii="Times New Roman" w:hAnsi="Times New Roman" w:cs="Times New Roman"/>
          <w:b/>
          <w:color w:val="000000" w:themeColor="text1"/>
          <w:sz w:val="24"/>
          <w:szCs w:val="24"/>
        </w:rPr>
      </w:pPr>
      <w:r w:rsidRPr="007426DD">
        <w:rPr>
          <w:rFonts w:ascii="Times New Roman" w:hAnsi="Times New Roman" w:cs="Times New Roman"/>
          <w:b/>
          <w:color w:val="000000" w:themeColor="text1"/>
          <w:sz w:val="24"/>
          <w:szCs w:val="24"/>
        </w:rPr>
        <w:t>НҮҮРСНИЙ ҮНС</w:t>
      </w:r>
      <w:r w:rsidR="004D378A">
        <w:rPr>
          <w:rFonts w:ascii="Times New Roman" w:hAnsi="Times New Roman" w:cs="Times New Roman"/>
          <w:b/>
          <w:color w:val="000000" w:themeColor="text1"/>
          <w:sz w:val="24"/>
          <w:szCs w:val="24"/>
        </w:rPr>
        <w:t>НИЙ</w:t>
      </w:r>
      <w:r>
        <w:rPr>
          <w:rFonts w:ascii="Times New Roman" w:hAnsi="Times New Roman" w:cs="Times New Roman"/>
          <w:b/>
          <w:color w:val="000000" w:themeColor="text1"/>
          <w:sz w:val="24"/>
          <w:szCs w:val="24"/>
        </w:rPr>
        <w:t xml:space="preserve"> ГАРЦ</w:t>
      </w:r>
      <w:r w:rsidRPr="007426DD">
        <w:rPr>
          <w:rFonts w:ascii="Times New Roman" w:hAnsi="Times New Roman" w:cs="Times New Roman"/>
          <w:b/>
          <w:color w:val="000000" w:themeColor="text1"/>
          <w:sz w:val="24"/>
          <w:szCs w:val="24"/>
        </w:rPr>
        <w:t xml:space="preserve"> ТОДОРХОЙЛОХ </w:t>
      </w:r>
    </w:p>
    <w:p w14:paraId="78D603ED" w14:textId="228C778C" w:rsidR="005D533D" w:rsidRPr="007426DD" w:rsidRDefault="005D533D" w:rsidP="005D533D">
      <w:pPr>
        <w:spacing w:after="0"/>
        <w:jc w:val="center"/>
        <w:rPr>
          <w:rFonts w:ascii="Times New Roman" w:hAnsi="Times New Roman" w:cs="Times New Roman"/>
          <w:b/>
          <w:color w:val="000000" w:themeColor="text1"/>
          <w:sz w:val="24"/>
          <w:szCs w:val="24"/>
        </w:rPr>
      </w:pPr>
      <w:r w:rsidRPr="007426DD">
        <w:rPr>
          <w:rFonts w:ascii="Times New Roman" w:hAnsi="Times New Roman" w:cs="Times New Roman"/>
          <w:b/>
          <w:color w:val="000000" w:themeColor="text1"/>
          <w:sz w:val="24"/>
          <w:szCs w:val="24"/>
        </w:rPr>
        <w:t>СТАНДАРТ АЖ</w:t>
      </w:r>
      <w:r w:rsidRPr="005F351D">
        <w:rPr>
          <w:rFonts w:ascii="Times New Roman" w:hAnsi="Times New Roman" w:cs="Times New Roman"/>
          <w:b/>
          <w:color w:val="000000" w:themeColor="text1"/>
          <w:sz w:val="24"/>
          <w:szCs w:val="24"/>
        </w:rPr>
        <w:t>ЛЫН</w:t>
      </w:r>
      <w:r w:rsidRPr="007426DD">
        <w:rPr>
          <w:rFonts w:ascii="Times New Roman" w:hAnsi="Times New Roman" w:cs="Times New Roman"/>
          <w:b/>
          <w:color w:val="000000" w:themeColor="text1"/>
          <w:sz w:val="24"/>
          <w:szCs w:val="24"/>
        </w:rPr>
        <w:t xml:space="preserve"> ЗААВАР</w:t>
      </w:r>
    </w:p>
    <w:p w14:paraId="4D31D3B9" w14:textId="77777777" w:rsidR="00D201D8" w:rsidRDefault="00D201D8" w:rsidP="00D201D8">
      <w:pPr>
        <w:spacing w:after="0"/>
        <w:jc w:val="center"/>
        <w:rPr>
          <w:rFonts w:ascii="Times New Roman" w:hAnsi="Times New Roman" w:cs="Times New Roman"/>
          <w:b/>
          <w:color w:val="000000" w:themeColor="text1"/>
          <w:sz w:val="24"/>
          <w:szCs w:val="24"/>
        </w:rPr>
      </w:pPr>
    </w:p>
    <w:p w14:paraId="4F01D55C" w14:textId="77777777" w:rsidR="004D378A" w:rsidRDefault="004D378A" w:rsidP="00D201D8">
      <w:pPr>
        <w:spacing w:after="0"/>
        <w:jc w:val="center"/>
        <w:rPr>
          <w:rFonts w:ascii="Times New Roman" w:hAnsi="Times New Roman" w:cs="Times New Roman"/>
          <w:b/>
          <w:color w:val="000000" w:themeColor="text1"/>
          <w:sz w:val="24"/>
          <w:szCs w:val="24"/>
        </w:rPr>
      </w:pPr>
    </w:p>
    <w:p w14:paraId="0D10103E" w14:textId="77777777" w:rsidR="003F4F0A" w:rsidRDefault="003F4F0A" w:rsidP="00D201D8">
      <w:pPr>
        <w:spacing w:after="0"/>
        <w:jc w:val="center"/>
        <w:rPr>
          <w:rFonts w:ascii="Times New Roman" w:hAnsi="Times New Roman" w:cs="Times New Roman"/>
          <w:b/>
          <w:color w:val="000000" w:themeColor="text1"/>
          <w:sz w:val="24"/>
          <w:szCs w:val="24"/>
        </w:rPr>
      </w:pPr>
    </w:p>
    <w:p w14:paraId="41111FDB" w14:textId="77777777" w:rsidR="003F4F0A" w:rsidRDefault="003F4F0A" w:rsidP="00D201D8">
      <w:pPr>
        <w:spacing w:after="0"/>
        <w:jc w:val="center"/>
        <w:rPr>
          <w:rFonts w:ascii="Times New Roman" w:hAnsi="Times New Roman" w:cs="Times New Roman"/>
          <w:b/>
          <w:color w:val="000000" w:themeColor="text1"/>
          <w:sz w:val="24"/>
          <w:szCs w:val="24"/>
        </w:rPr>
      </w:pPr>
    </w:p>
    <w:p w14:paraId="1DD9ABAF" w14:textId="77777777" w:rsidR="003F4F0A" w:rsidRDefault="003F4F0A" w:rsidP="00D201D8">
      <w:pPr>
        <w:spacing w:after="0"/>
        <w:jc w:val="center"/>
        <w:rPr>
          <w:rFonts w:ascii="Times New Roman" w:hAnsi="Times New Roman" w:cs="Times New Roman"/>
          <w:b/>
          <w:color w:val="000000" w:themeColor="text1"/>
          <w:sz w:val="24"/>
          <w:szCs w:val="24"/>
        </w:rPr>
      </w:pPr>
    </w:p>
    <w:p w14:paraId="7C1ECB7F" w14:textId="77777777" w:rsidR="003F4F0A" w:rsidRDefault="003F4F0A" w:rsidP="00D201D8">
      <w:pPr>
        <w:spacing w:after="0"/>
        <w:jc w:val="center"/>
        <w:rPr>
          <w:rFonts w:ascii="Times New Roman" w:hAnsi="Times New Roman" w:cs="Times New Roman"/>
          <w:b/>
          <w:color w:val="000000" w:themeColor="text1"/>
          <w:sz w:val="24"/>
          <w:szCs w:val="24"/>
        </w:rPr>
      </w:pPr>
    </w:p>
    <w:p w14:paraId="5C46C2EF" w14:textId="77777777" w:rsidR="003F4F0A" w:rsidRDefault="003F4F0A" w:rsidP="00D201D8">
      <w:pPr>
        <w:spacing w:after="0"/>
        <w:jc w:val="center"/>
        <w:rPr>
          <w:rFonts w:ascii="Times New Roman" w:hAnsi="Times New Roman" w:cs="Times New Roman"/>
          <w:b/>
          <w:color w:val="000000" w:themeColor="text1"/>
          <w:sz w:val="24"/>
          <w:szCs w:val="24"/>
        </w:rPr>
      </w:pPr>
    </w:p>
    <w:p w14:paraId="33AD66C6" w14:textId="77777777" w:rsidR="004D378A" w:rsidRDefault="004D378A" w:rsidP="00D201D8">
      <w:pPr>
        <w:spacing w:after="0"/>
        <w:jc w:val="center"/>
        <w:rPr>
          <w:rFonts w:ascii="Times New Roman" w:hAnsi="Times New Roman" w:cs="Times New Roman"/>
          <w:b/>
          <w:color w:val="000000" w:themeColor="text1"/>
          <w:sz w:val="24"/>
          <w:szCs w:val="24"/>
        </w:rPr>
      </w:pPr>
    </w:p>
    <w:p w14:paraId="7A328538" w14:textId="77777777" w:rsidR="004D378A" w:rsidRDefault="004D378A" w:rsidP="00D201D8">
      <w:pPr>
        <w:spacing w:after="0"/>
        <w:jc w:val="center"/>
        <w:rPr>
          <w:rFonts w:ascii="Times New Roman" w:hAnsi="Times New Roman" w:cs="Times New Roman"/>
          <w:b/>
          <w:color w:val="000000" w:themeColor="text1"/>
          <w:sz w:val="24"/>
          <w:szCs w:val="24"/>
        </w:rPr>
      </w:pPr>
    </w:p>
    <w:p w14:paraId="16641B94" w14:textId="77777777" w:rsidR="004D378A" w:rsidRDefault="004D378A" w:rsidP="00D201D8">
      <w:pPr>
        <w:spacing w:after="0"/>
        <w:jc w:val="center"/>
        <w:rPr>
          <w:rFonts w:ascii="Times New Roman" w:hAnsi="Times New Roman" w:cs="Times New Roman"/>
          <w:b/>
          <w:color w:val="000000" w:themeColor="text1"/>
          <w:sz w:val="24"/>
          <w:szCs w:val="24"/>
        </w:rPr>
      </w:pPr>
    </w:p>
    <w:p w14:paraId="44629B32" w14:textId="77777777" w:rsidR="004D378A" w:rsidRDefault="004D378A" w:rsidP="00D201D8">
      <w:pPr>
        <w:spacing w:after="0"/>
        <w:jc w:val="center"/>
        <w:rPr>
          <w:rFonts w:ascii="Times New Roman" w:hAnsi="Times New Roman" w:cs="Times New Roman"/>
          <w:b/>
          <w:color w:val="000000" w:themeColor="text1"/>
          <w:sz w:val="24"/>
          <w:szCs w:val="24"/>
        </w:rPr>
      </w:pPr>
    </w:p>
    <w:p w14:paraId="1BF0C54B" w14:textId="77777777" w:rsidR="004D378A" w:rsidRDefault="004D378A" w:rsidP="00D201D8">
      <w:pPr>
        <w:spacing w:after="0"/>
        <w:jc w:val="center"/>
        <w:rPr>
          <w:rFonts w:ascii="Times New Roman" w:hAnsi="Times New Roman" w:cs="Times New Roman"/>
          <w:b/>
          <w:color w:val="000000" w:themeColor="text1"/>
          <w:sz w:val="24"/>
          <w:szCs w:val="24"/>
        </w:rPr>
      </w:pPr>
    </w:p>
    <w:p w14:paraId="2E945542" w14:textId="77777777" w:rsidR="004D378A" w:rsidRPr="00D02D59" w:rsidRDefault="004D378A" w:rsidP="00D201D8">
      <w:pPr>
        <w:spacing w:after="0"/>
        <w:jc w:val="center"/>
        <w:rPr>
          <w:rFonts w:ascii="Times New Roman" w:hAnsi="Times New Roman" w:cs="Times New Roman"/>
          <w:b/>
          <w:color w:val="000000" w:themeColor="text1"/>
          <w:sz w:val="24"/>
          <w:szCs w:val="24"/>
        </w:rPr>
      </w:pPr>
    </w:p>
    <w:p w14:paraId="5A601533" w14:textId="77777777" w:rsidR="004D378A" w:rsidRPr="0038627E" w:rsidRDefault="004D378A" w:rsidP="004D378A">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4D378A" w:rsidRPr="00027406" w14:paraId="760BD89B" w14:textId="77777777" w:rsidTr="001F4D57">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331A1A1F"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0B68F3E0"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54609F55"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19CD5A3F"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4D378A" w:rsidRPr="00027406" w14:paraId="23F54C0A" w14:textId="77777777" w:rsidTr="001F4D5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3F81BB94" w14:textId="77777777" w:rsidR="004D378A" w:rsidRPr="00027406" w:rsidRDefault="004D378A"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6F05ED9C"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51797980"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C36F8D8" w14:textId="77777777" w:rsidR="004D378A" w:rsidRPr="00027406" w:rsidRDefault="004D378A" w:rsidP="001F4D57">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4D378A" w:rsidRPr="00027406" w14:paraId="545E6C79" w14:textId="77777777" w:rsidTr="001F4D5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1472DFBF" w14:textId="77777777" w:rsidR="004D378A" w:rsidRPr="00027406" w:rsidRDefault="004D378A"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15FE5A23"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59D4A996"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E7AB429" w14:textId="77777777" w:rsidR="004D378A" w:rsidRPr="00027406" w:rsidRDefault="004D378A" w:rsidP="001F4D57">
            <w:pPr>
              <w:suppressAutoHyphens/>
              <w:spacing w:after="0" w:line="240" w:lineRule="auto"/>
              <w:jc w:val="both"/>
              <w:rPr>
                <w:rFonts w:ascii="Times New Roman" w:eastAsia="SimSun" w:hAnsi="Times New Roman" w:cs="Times New Roman"/>
                <w:color w:val="000000"/>
                <w:kern w:val="1"/>
                <w:lang w:eastAsia="ja-JP"/>
              </w:rPr>
            </w:pPr>
          </w:p>
        </w:tc>
      </w:tr>
      <w:tr w:rsidR="004D378A" w:rsidRPr="00027406" w14:paraId="64F566E3"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45744728"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18DAA446"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16DCC3A2"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E49EC27"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r>
      <w:tr w:rsidR="004D378A" w:rsidRPr="00027406" w14:paraId="7AC8509D"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357900AF"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7E1C1AD4"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173E2E61"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786005A" w14:textId="77777777" w:rsidR="004D378A" w:rsidRPr="00027406" w:rsidRDefault="004D378A" w:rsidP="001F4D57">
            <w:pPr>
              <w:suppressAutoHyphens/>
              <w:spacing w:after="0" w:line="240" w:lineRule="auto"/>
              <w:jc w:val="both"/>
              <w:rPr>
                <w:rFonts w:ascii="Times New Roman" w:eastAsia="SimSun" w:hAnsi="Times New Roman" w:cs="Times New Roman"/>
                <w:color w:val="000000"/>
                <w:kern w:val="1"/>
                <w:lang w:eastAsia="ja-JP"/>
              </w:rPr>
            </w:pPr>
          </w:p>
        </w:tc>
      </w:tr>
      <w:tr w:rsidR="004D378A" w:rsidRPr="00027406" w14:paraId="5C82C278"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71C981A8"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5A7FF627"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7A131433"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8FAE728" w14:textId="77777777" w:rsidR="004D378A" w:rsidRPr="00027406" w:rsidRDefault="004D378A" w:rsidP="001F4D57">
            <w:pPr>
              <w:suppressAutoHyphens/>
              <w:spacing w:after="0" w:line="240" w:lineRule="auto"/>
              <w:jc w:val="both"/>
              <w:rPr>
                <w:rFonts w:ascii="Times New Roman" w:eastAsia="SimSun" w:hAnsi="Times New Roman" w:cs="Times New Roman"/>
                <w:color w:val="000000"/>
                <w:kern w:val="1"/>
                <w:lang w:eastAsia="ja-JP"/>
              </w:rPr>
            </w:pPr>
          </w:p>
        </w:tc>
      </w:tr>
      <w:tr w:rsidR="004D378A" w:rsidRPr="00027406" w14:paraId="0EAB7514" w14:textId="77777777" w:rsidTr="001F4D57">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1F6B66BD"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76511EC6"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21168206"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7786EFD3" w14:textId="77777777" w:rsidR="004D378A" w:rsidRPr="00027406" w:rsidRDefault="004D378A" w:rsidP="001F4D57">
            <w:pPr>
              <w:suppressAutoHyphens/>
              <w:spacing w:after="0" w:line="240" w:lineRule="auto"/>
              <w:jc w:val="both"/>
              <w:rPr>
                <w:rFonts w:ascii="Times New Roman" w:eastAsia="Calibri" w:hAnsi="Times New Roman" w:cs="Times New Roman"/>
                <w:i/>
                <w:iCs/>
                <w:color w:val="000000"/>
                <w:kern w:val="1"/>
                <w:lang w:eastAsia="ar-SA"/>
              </w:rPr>
            </w:pPr>
          </w:p>
        </w:tc>
      </w:tr>
    </w:tbl>
    <w:p w14:paraId="62B74AD1" w14:textId="77777777" w:rsidR="004D378A" w:rsidRDefault="004D378A" w:rsidP="004D378A">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4D378A" w:rsidRPr="008A3F2A" w14:paraId="0DFA1C78" w14:textId="77777777" w:rsidTr="001F4D57">
        <w:tc>
          <w:tcPr>
            <w:tcW w:w="3114" w:type="dxa"/>
          </w:tcPr>
          <w:p w14:paraId="2CBE29DD" w14:textId="77777777" w:rsidR="004D378A" w:rsidRPr="008A3F2A" w:rsidRDefault="004D378A" w:rsidP="001F4D57">
            <w:pPr>
              <w:spacing w:after="0"/>
              <w:jc w:val="center"/>
              <w:rPr>
                <w:rFonts w:ascii="Times New Roman" w:hAnsi="Times New Roman" w:cs="Times New Roman"/>
                <w:b/>
              </w:rPr>
            </w:pPr>
            <w:bookmarkStart w:id="0" w:name="_Hlk201278817"/>
            <w:r w:rsidRPr="008A3F2A">
              <w:rPr>
                <w:rFonts w:ascii="Times New Roman" w:hAnsi="Times New Roman" w:cs="Times New Roman"/>
                <w:b/>
              </w:rPr>
              <w:t>Өөрчлөлт орсон огноо</w:t>
            </w:r>
          </w:p>
        </w:tc>
        <w:tc>
          <w:tcPr>
            <w:tcW w:w="3115" w:type="dxa"/>
          </w:tcPr>
          <w:p w14:paraId="1658D961" w14:textId="77777777" w:rsidR="004D378A" w:rsidRPr="008A3F2A" w:rsidRDefault="004D378A" w:rsidP="001F4D57">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69982CC3" w14:textId="77777777" w:rsidR="004D378A" w:rsidRPr="008A3F2A" w:rsidRDefault="004D378A" w:rsidP="001F4D57">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7145FB" w:rsidRPr="008A3F2A" w14:paraId="65BD18A5" w14:textId="77777777" w:rsidTr="001F4D57">
        <w:tc>
          <w:tcPr>
            <w:tcW w:w="3114" w:type="dxa"/>
          </w:tcPr>
          <w:p w14:paraId="4F22E316" w14:textId="597E2982" w:rsidR="007145FB" w:rsidRPr="008A3F2A" w:rsidRDefault="007145FB" w:rsidP="007145FB">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086EA560" w14:textId="42D08390" w:rsidR="007145FB" w:rsidRPr="008A3F2A" w:rsidRDefault="007145FB" w:rsidP="007145FB">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17CB1A4F" w14:textId="35176932" w:rsidR="007145FB" w:rsidRPr="008A3F2A" w:rsidRDefault="007145FB" w:rsidP="007145FB">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4D378A" w:rsidRPr="008A3F2A" w14:paraId="63F3FAA7" w14:textId="77777777" w:rsidTr="001F4D57">
        <w:tc>
          <w:tcPr>
            <w:tcW w:w="3114" w:type="dxa"/>
          </w:tcPr>
          <w:p w14:paraId="22676AE1" w14:textId="77777777" w:rsidR="004D378A" w:rsidRPr="008A3F2A" w:rsidRDefault="004D378A" w:rsidP="001F4D57">
            <w:pPr>
              <w:spacing w:after="0"/>
              <w:jc w:val="center"/>
              <w:rPr>
                <w:rFonts w:ascii="Times New Roman" w:hAnsi="Times New Roman" w:cs="Times New Roman"/>
                <w:bCs/>
              </w:rPr>
            </w:pPr>
          </w:p>
        </w:tc>
        <w:tc>
          <w:tcPr>
            <w:tcW w:w="3115" w:type="dxa"/>
          </w:tcPr>
          <w:p w14:paraId="747BF3A8" w14:textId="77777777" w:rsidR="004D378A" w:rsidRPr="008A3F2A" w:rsidRDefault="004D378A" w:rsidP="001F4D57">
            <w:pPr>
              <w:spacing w:after="0"/>
              <w:jc w:val="center"/>
              <w:rPr>
                <w:rFonts w:ascii="Times New Roman" w:hAnsi="Times New Roman" w:cs="Times New Roman"/>
                <w:bCs/>
              </w:rPr>
            </w:pPr>
          </w:p>
        </w:tc>
        <w:tc>
          <w:tcPr>
            <w:tcW w:w="3115" w:type="dxa"/>
          </w:tcPr>
          <w:p w14:paraId="523F5D88" w14:textId="77777777" w:rsidR="004D378A" w:rsidRPr="008A3F2A" w:rsidRDefault="004D378A" w:rsidP="001F4D57">
            <w:pPr>
              <w:spacing w:after="0"/>
              <w:jc w:val="center"/>
              <w:rPr>
                <w:rFonts w:ascii="Times New Roman" w:hAnsi="Times New Roman" w:cs="Times New Roman"/>
                <w:bCs/>
              </w:rPr>
            </w:pPr>
          </w:p>
        </w:tc>
      </w:tr>
      <w:bookmarkEnd w:id="0"/>
    </w:tbl>
    <w:p w14:paraId="21E3C71D" w14:textId="77777777" w:rsidR="004D378A" w:rsidRPr="00D02D59" w:rsidRDefault="004D378A" w:rsidP="004D378A">
      <w:pPr>
        <w:spacing w:after="0"/>
        <w:jc w:val="center"/>
        <w:rPr>
          <w:rFonts w:ascii="Times New Roman" w:hAnsi="Times New Roman" w:cs="Times New Roman"/>
          <w:b/>
          <w:color w:val="000000" w:themeColor="text1"/>
          <w:sz w:val="24"/>
          <w:szCs w:val="24"/>
        </w:rPr>
      </w:pPr>
    </w:p>
    <w:p w14:paraId="3763D25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B8A108E"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4AA9D81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70D41FFB"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4DBC56A"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4E313645" w14:textId="77777777" w:rsidR="00D201D8" w:rsidRDefault="00D201D8" w:rsidP="00D201D8">
      <w:pPr>
        <w:spacing w:after="0"/>
        <w:jc w:val="center"/>
        <w:rPr>
          <w:rFonts w:ascii="Times New Roman" w:hAnsi="Times New Roman" w:cs="Times New Roman"/>
          <w:b/>
          <w:color w:val="000000" w:themeColor="text1"/>
          <w:sz w:val="24"/>
          <w:szCs w:val="24"/>
        </w:rPr>
      </w:pPr>
    </w:p>
    <w:p w14:paraId="33A4F11C" w14:textId="77777777" w:rsidR="00D2409A" w:rsidRDefault="00D2409A" w:rsidP="00D201D8">
      <w:pPr>
        <w:spacing w:after="0"/>
        <w:jc w:val="center"/>
        <w:rPr>
          <w:rFonts w:ascii="Times New Roman" w:hAnsi="Times New Roman" w:cs="Times New Roman"/>
          <w:b/>
          <w:color w:val="000000" w:themeColor="text1"/>
          <w:sz w:val="24"/>
          <w:szCs w:val="24"/>
        </w:rPr>
      </w:pPr>
    </w:p>
    <w:p w14:paraId="16FC7637" w14:textId="77777777" w:rsidR="00D2409A" w:rsidRDefault="00D2409A" w:rsidP="00D201D8">
      <w:pPr>
        <w:spacing w:after="0"/>
        <w:jc w:val="center"/>
        <w:rPr>
          <w:rFonts w:ascii="Times New Roman" w:hAnsi="Times New Roman" w:cs="Times New Roman"/>
          <w:b/>
          <w:color w:val="000000" w:themeColor="text1"/>
          <w:sz w:val="24"/>
          <w:szCs w:val="24"/>
        </w:rPr>
      </w:pPr>
    </w:p>
    <w:p w14:paraId="0A68A40E" w14:textId="77777777" w:rsidR="00D2409A" w:rsidRDefault="00D2409A" w:rsidP="00D201D8">
      <w:pPr>
        <w:spacing w:after="0"/>
        <w:jc w:val="center"/>
        <w:rPr>
          <w:rFonts w:ascii="Times New Roman" w:hAnsi="Times New Roman" w:cs="Times New Roman"/>
          <w:b/>
          <w:color w:val="000000" w:themeColor="text1"/>
          <w:sz w:val="24"/>
          <w:szCs w:val="24"/>
        </w:rPr>
      </w:pPr>
    </w:p>
    <w:p w14:paraId="6A0A515D" w14:textId="77777777" w:rsidR="00D2409A" w:rsidRDefault="00D2409A" w:rsidP="00D201D8">
      <w:pPr>
        <w:spacing w:after="0"/>
        <w:jc w:val="center"/>
        <w:rPr>
          <w:rFonts w:ascii="Times New Roman" w:hAnsi="Times New Roman" w:cs="Times New Roman"/>
          <w:b/>
          <w:color w:val="000000" w:themeColor="text1"/>
          <w:sz w:val="24"/>
          <w:szCs w:val="24"/>
        </w:rPr>
      </w:pPr>
    </w:p>
    <w:p w14:paraId="3F2BCC50" w14:textId="77777777" w:rsidR="00D2409A" w:rsidRDefault="00D2409A" w:rsidP="00D201D8">
      <w:pPr>
        <w:spacing w:after="0"/>
        <w:jc w:val="center"/>
        <w:rPr>
          <w:rFonts w:ascii="Times New Roman" w:hAnsi="Times New Roman" w:cs="Times New Roman"/>
          <w:b/>
          <w:color w:val="000000" w:themeColor="text1"/>
          <w:sz w:val="24"/>
          <w:szCs w:val="24"/>
        </w:rPr>
      </w:pPr>
    </w:p>
    <w:p w14:paraId="4312BAF5" w14:textId="77777777" w:rsidR="00D2409A" w:rsidRDefault="00D2409A" w:rsidP="00D201D8">
      <w:pPr>
        <w:spacing w:after="0"/>
        <w:jc w:val="center"/>
        <w:rPr>
          <w:rFonts w:ascii="Times New Roman" w:hAnsi="Times New Roman" w:cs="Times New Roman"/>
          <w:b/>
          <w:color w:val="000000" w:themeColor="text1"/>
          <w:sz w:val="24"/>
          <w:szCs w:val="24"/>
        </w:rPr>
      </w:pPr>
    </w:p>
    <w:p w14:paraId="18DF9DCD" w14:textId="77777777" w:rsidR="00D2409A" w:rsidRDefault="00D2409A" w:rsidP="00D201D8">
      <w:pPr>
        <w:spacing w:after="0"/>
        <w:jc w:val="center"/>
        <w:rPr>
          <w:rFonts w:ascii="Times New Roman" w:hAnsi="Times New Roman" w:cs="Times New Roman"/>
          <w:b/>
          <w:color w:val="000000" w:themeColor="text1"/>
          <w:sz w:val="24"/>
          <w:szCs w:val="24"/>
        </w:rPr>
      </w:pPr>
    </w:p>
    <w:p w14:paraId="2F260B00" w14:textId="77777777" w:rsidR="00D2409A" w:rsidRDefault="00D2409A" w:rsidP="00D201D8">
      <w:pPr>
        <w:spacing w:after="0"/>
        <w:jc w:val="center"/>
        <w:rPr>
          <w:rFonts w:ascii="Times New Roman" w:hAnsi="Times New Roman" w:cs="Times New Roman"/>
          <w:b/>
          <w:color w:val="000000" w:themeColor="text1"/>
          <w:sz w:val="24"/>
          <w:szCs w:val="24"/>
        </w:rPr>
      </w:pPr>
    </w:p>
    <w:p w14:paraId="24AA1D32" w14:textId="77777777" w:rsidR="00D2409A" w:rsidRDefault="00D2409A" w:rsidP="00D201D8">
      <w:pPr>
        <w:spacing w:after="0"/>
        <w:jc w:val="center"/>
        <w:rPr>
          <w:rFonts w:ascii="Times New Roman" w:hAnsi="Times New Roman" w:cs="Times New Roman"/>
          <w:b/>
          <w:color w:val="000000" w:themeColor="text1"/>
          <w:sz w:val="24"/>
          <w:szCs w:val="24"/>
        </w:rPr>
      </w:pPr>
    </w:p>
    <w:p w14:paraId="791C04CF" w14:textId="77777777" w:rsidR="00D2409A" w:rsidRDefault="00D2409A" w:rsidP="00D201D8">
      <w:pPr>
        <w:spacing w:after="0"/>
        <w:jc w:val="center"/>
        <w:rPr>
          <w:rFonts w:ascii="Times New Roman" w:hAnsi="Times New Roman" w:cs="Times New Roman"/>
          <w:b/>
          <w:color w:val="000000" w:themeColor="text1"/>
          <w:sz w:val="24"/>
          <w:szCs w:val="24"/>
        </w:rPr>
      </w:pPr>
    </w:p>
    <w:p w14:paraId="45552FF5" w14:textId="77777777" w:rsidR="00D2409A" w:rsidRDefault="00D2409A" w:rsidP="00D201D8">
      <w:pPr>
        <w:spacing w:after="0"/>
        <w:jc w:val="center"/>
        <w:rPr>
          <w:rFonts w:ascii="Times New Roman" w:hAnsi="Times New Roman" w:cs="Times New Roman"/>
          <w:b/>
          <w:color w:val="000000" w:themeColor="text1"/>
          <w:sz w:val="24"/>
          <w:szCs w:val="24"/>
        </w:rPr>
      </w:pPr>
    </w:p>
    <w:p w14:paraId="3C37863C" w14:textId="77777777" w:rsidR="00D2409A" w:rsidRDefault="00D2409A" w:rsidP="00D201D8">
      <w:pPr>
        <w:spacing w:after="0"/>
        <w:jc w:val="center"/>
        <w:rPr>
          <w:rFonts w:ascii="Times New Roman" w:hAnsi="Times New Roman" w:cs="Times New Roman"/>
          <w:b/>
          <w:color w:val="000000" w:themeColor="text1"/>
          <w:sz w:val="24"/>
          <w:szCs w:val="24"/>
        </w:rPr>
      </w:pPr>
    </w:p>
    <w:p w14:paraId="70E3401B" w14:textId="77777777" w:rsidR="00D2409A" w:rsidRPr="00D02D59" w:rsidRDefault="00D2409A" w:rsidP="00D201D8">
      <w:pPr>
        <w:spacing w:after="0"/>
        <w:jc w:val="center"/>
        <w:rPr>
          <w:rFonts w:ascii="Times New Roman" w:hAnsi="Times New Roman" w:cs="Times New Roman"/>
          <w:b/>
          <w:color w:val="000000" w:themeColor="text1"/>
          <w:sz w:val="24"/>
          <w:szCs w:val="24"/>
        </w:rPr>
      </w:pPr>
    </w:p>
    <w:p w14:paraId="50FBC8D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654966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61BC7E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2D025B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6436D38"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3C1B65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7E076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2EE23F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4E609F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818A5F7"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4A3C3C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9A9B5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B45F740"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262B3741" w14:textId="77777777" w:rsidR="00D201D8" w:rsidRDefault="00D201D8" w:rsidP="00D201D8">
      <w:pPr>
        <w:spacing w:after="0"/>
        <w:jc w:val="center"/>
        <w:rPr>
          <w:rFonts w:ascii="Times New Roman" w:hAnsi="Times New Roman" w:cs="Times New Roman"/>
          <w:b/>
          <w:color w:val="000000" w:themeColor="text1"/>
          <w:sz w:val="24"/>
          <w:szCs w:val="24"/>
        </w:rPr>
      </w:pPr>
    </w:p>
    <w:p w14:paraId="760271EF" w14:textId="77777777" w:rsidR="000F7F98" w:rsidRDefault="000F7F98" w:rsidP="00D201D8">
      <w:pPr>
        <w:spacing w:after="0"/>
        <w:jc w:val="center"/>
        <w:rPr>
          <w:rFonts w:ascii="Times New Roman" w:hAnsi="Times New Roman" w:cs="Times New Roman"/>
          <w:b/>
          <w:color w:val="000000" w:themeColor="text1"/>
          <w:sz w:val="24"/>
          <w:szCs w:val="24"/>
        </w:rPr>
      </w:pPr>
    </w:p>
    <w:p w14:paraId="7F3023F9" w14:textId="77777777" w:rsidR="000F7F98" w:rsidRDefault="000F7F98" w:rsidP="00D201D8">
      <w:pPr>
        <w:spacing w:after="0"/>
        <w:jc w:val="center"/>
        <w:rPr>
          <w:rFonts w:ascii="Times New Roman" w:hAnsi="Times New Roman" w:cs="Times New Roman"/>
          <w:b/>
          <w:color w:val="000000" w:themeColor="text1"/>
          <w:sz w:val="24"/>
          <w:szCs w:val="24"/>
        </w:rPr>
      </w:pPr>
    </w:p>
    <w:p w14:paraId="100F1760" w14:textId="77777777" w:rsidR="000F7F98" w:rsidRPr="00D02D59" w:rsidRDefault="000F7F98" w:rsidP="00D201D8">
      <w:pPr>
        <w:spacing w:after="0"/>
        <w:jc w:val="center"/>
        <w:rPr>
          <w:rFonts w:ascii="Times New Roman" w:hAnsi="Times New Roman" w:cs="Times New Roman"/>
          <w:b/>
          <w:color w:val="000000" w:themeColor="text1"/>
          <w:sz w:val="24"/>
          <w:szCs w:val="24"/>
        </w:rPr>
      </w:pPr>
    </w:p>
    <w:p w14:paraId="62F38CC2" w14:textId="13633E57" w:rsidR="00D201D8" w:rsidRPr="00D02D59" w:rsidRDefault="00D201D8" w:rsidP="00D201D8">
      <w:pPr>
        <w:pStyle w:val="Heading1"/>
        <w:spacing w:after="240"/>
        <w:rPr>
          <w:rFonts w:ascii="Times New Roman" w:hAnsi="Times New Roman" w:cs="Times New Roman"/>
          <w:b/>
          <w:bCs/>
          <w:color w:val="000000" w:themeColor="text1"/>
          <w:sz w:val="24"/>
          <w:szCs w:val="24"/>
        </w:rPr>
      </w:pPr>
      <w:bookmarkStart w:id="1" w:name="_Toc135758314"/>
      <w:r w:rsidRPr="00D02D59">
        <w:rPr>
          <w:rFonts w:ascii="Times New Roman" w:hAnsi="Times New Roman" w:cs="Times New Roman"/>
          <w:b/>
          <w:bCs/>
          <w:color w:val="000000" w:themeColor="text1"/>
          <w:sz w:val="24"/>
          <w:szCs w:val="24"/>
        </w:rPr>
        <w:lastRenderedPageBreak/>
        <w:t>НЭГ. ЗОРИ</w:t>
      </w:r>
      <w:bookmarkEnd w:id="1"/>
      <w:r w:rsidR="00483F98">
        <w:rPr>
          <w:rFonts w:ascii="Times New Roman" w:hAnsi="Times New Roman" w:cs="Times New Roman"/>
          <w:b/>
          <w:bCs/>
          <w:color w:val="000000" w:themeColor="text1"/>
          <w:sz w:val="24"/>
          <w:szCs w:val="24"/>
        </w:rPr>
        <w:t>ЛГО</w:t>
      </w:r>
    </w:p>
    <w:p w14:paraId="296C6327" w14:textId="6976B1BA" w:rsidR="00B93087" w:rsidRPr="00D02D59" w:rsidRDefault="00B67D2E" w:rsidP="0048580B">
      <w:pPr>
        <w:spacing w:after="0"/>
        <w:ind w:firstLine="284"/>
        <w:jc w:val="both"/>
        <w:rPr>
          <w:rFonts w:ascii="Times New Roman" w:hAnsi="Times New Roman" w:cs="Times New Roman"/>
          <w:bCs/>
          <w:color w:val="000000" w:themeColor="text1"/>
          <w:sz w:val="24"/>
          <w:szCs w:val="24"/>
        </w:rPr>
      </w:pPr>
      <w:bookmarkStart w:id="2" w:name="_Toc135758315"/>
      <w:r w:rsidRPr="00D02D59">
        <w:rPr>
          <w:rFonts w:ascii="Times New Roman" w:hAnsi="Times New Roman" w:cs="Times New Roman"/>
          <w:bCs/>
          <w:color w:val="000000" w:themeColor="text1"/>
          <w:sz w:val="24"/>
          <w:szCs w:val="24"/>
        </w:rPr>
        <w:t>Энэхүү стандарт ажлын заавар нь</w:t>
      </w:r>
      <w:r w:rsidR="0048580B" w:rsidRPr="0048580B">
        <w:rPr>
          <w:rFonts w:ascii="Times New Roman" w:hAnsi="Times New Roman" w:cs="Times New Roman"/>
          <w:sz w:val="24"/>
          <w:szCs w:val="24"/>
        </w:rPr>
        <w:t xml:space="preserve"> </w:t>
      </w:r>
      <w:r w:rsidR="0048580B" w:rsidRPr="000B1ADE">
        <w:rPr>
          <w:rFonts w:ascii="Times New Roman" w:hAnsi="Times New Roman" w:cs="Times New Roman"/>
          <w:sz w:val="24"/>
          <w:szCs w:val="24"/>
        </w:rPr>
        <w:t>MNS GB/T 212:2015</w:t>
      </w:r>
      <w:r w:rsidR="00E25767">
        <w:rPr>
          <w:rFonts w:ascii="Times New Roman" w:hAnsi="Times New Roman" w:cs="Times New Roman"/>
          <w:sz w:val="24"/>
          <w:szCs w:val="24"/>
        </w:rPr>
        <w:t xml:space="preserve"> </w:t>
      </w:r>
      <w:r w:rsidR="0048580B" w:rsidRPr="000B1ADE">
        <w:rPr>
          <w:rFonts w:ascii="Times New Roman" w:eastAsia="Times New Roman" w:hAnsi="Times New Roman" w:cs="Times New Roman"/>
          <w:color w:val="000000"/>
          <w:sz w:val="24"/>
          <w:szCs w:val="24"/>
        </w:rPr>
        <w:t>Нүүрсний</w:t>
      </w:r>
      <w:r w:rsidR="007E20FE">
        <w:rPr>
          <w:rFonts w:ascii="Times New Roman" w:eastAsia="Times New Roman" w:hAnsi="Times New Roman" w:cs="Times New Roman"/>
          <w:color w:val="000000"/>
          <w:sz w:val="24"/>
          <w:szCs w:val="24"/>
        </w:rPr>
        <w:t xml:space="preserve"> </w:t>
      </w:r>
      <w:r w:rsidR="0048580B" w:rsidRPr="000B1ADE">
        <w:rPr>
          <w:rFonts w:ascii="Times New Roman" w:eastAsia="Times New Roman" w:hAnsi="Times New Roman" w:cs="Times New Roman"/>
          <w:color w:val="000000"/>
          <w:sz w:val="24"/>
          <w:szCs w:val="24"/>
        </w:rPr>
        <w:t>техникийн шинжилгээний</w:t>
      </w:r>
      <w:r w:rsidR="007E20FE">
        <w:rPr>
          <w:rFonts w:ascii="Times New Roman" w:eastAsia="Times New Roman" w:hAnsi="Times New Roman" w:cs="Times New Roman"/>
          <w:color w:val="000000"/>
          <w:sz w:val="24"/>
          <w:szCs w:val="24"/>
        </w:rPr>
        <w:t xml:space="preserve"> </w:t>
      </w:r>
      <w:r w:rsidR="007E20FE">
        <w:rPr>
          <w:rFonts w:ascii="Times New Roman" w:hAnsi="Times New Roman" w:cs="Times New Roman"/>
          <w:bCs/>
          <w:color w:val="000000" w:themeColor="text1"/>
          <w:sz w:val="24"/>
          <w:szCs w:val="24"/>
        </w:rPr>
        <w:t>удаанаар үнсжүүлэх болон хурдавчилсан үнсжүүлэх гэсэн хоёр</w:t>
      </w:r>
      <w:r w:rsidR="0048580B" w:rsidRPr="000B1ADE">
        <w:rPr>
          <w:rFonts w:ascii="Times New Roman" w:eastAsia="Times New Roman" w:hAnsi="Times New Roman" w:cs="Times New Roman"/>
          <w:color w:val="000000"/>
          <w:sz w:val="24"/>
          <w:szCs w:val="24"/>
        </w:rPr>
        <w:t xml:space="preserve"> аргын стандартад</w:t>
      </w:r>
      <w:r w:rsidR="005D533D">
        <w:rPr>
          <w:rFonts w:ascii="Times New Roman" w:eastAsia="Times New Roman" w:hAnsi="Times New Roman" w:cs="Times New Roman"/>
          <w:color w:val="000000"/>
          <w:sz w:val="24"/>
          <w:szCs w:val="24"/>
        </w:rPr>
        <w:t xml:space="preserve"> </w:t>
      </w:r>
      <w:r w:rsidR="005D533D" w:rsidRPr="005F351D">
        <w:rPr>
          <w:rFonts w:ascii="Times New Roman" w:eastAsia="Times New Roman" w:hAnsi="Times New Roman" w:cs="Times New Roman"/>
          <w:color w:val="000000" w:themeColor="text1"/>
          <w:sz w:val="24"/>
          <w:szCs w:val="24"/>
        </w:rPr>
        <w:t>үндэслэсэн ба бүх төрлийн нүүрсний үнс</w:t>
      </w:r>
      <w:r w:rsidR="00AA43D3">
        <w:rPr>
          <w:rFonts w:ascii="Times New Roman" w:eastAsia="Times New Roman" w:hAnsi="Times New Roman" w:cs="Times New Roman"/>
          <w:color w:val="000000" w:themeColor="text1"/>
          <w:sz w:val="24"/>
          <w:szCs w:val="24"/>
        </w:rPr>
        <w:t>ний гарц</w:t>
      </w:r>
      <w:r w:rsidR="005D533D" w:rsidRPr="005F351D">
        <w:rPr>
          <w:rFonts w:ascii="Times New Roman" w:eastAsia="Times New Roman" w:hAnsi="Times New Roman" w:cs="Times New Roman"/>
          <w:color w:val="000000" w:themeColor="text1"/>
          <w:sz w:val="24"/>
          <w:szCs w:val="24"/>
        </w:rPr>
        <w:t xml:space="preserve"> тодорхойлох</w:t>
      </w:r>
      <w:r w:rsidR="00AA43D3">
        <w:rPr>
          <w:rFonts w:ascii="Times New Roman" w:eastAsia="Times New Roman" w:hAnsi="Times New Roman" w:cs="Times New Roman"/>
          <w:color w:val="000000" w:themeColor="text1"/>
          <w:sz w:val="24"/>
          <w:szCs w:val="24"/>
        </w:rPr>
        <w:t xml:space="preserve"> бөгөөд у</w:t>
      </w:r>
      <w:r w:rsidR="00483F98">
        <w:rPr>
          <w:rFonts w:ascii="Times New Roman" w:hAnsi="Times New Roman" w:cs="Times New Roman"/>
          <w:bCs/>
          <w:color w:val="000000" w:themeColor="text1"/>
          <w:sz w:val="24"/>
          <w:szCs w:val="24"/>
        </w:rPr>
        <w:t>даанаар үнсжүүлэх аргыг маргаан таслах</w:t>
      </w:r>
      <w:r w:rsidR="00AA43D3">
        <w:rPr>
          <w:rFonts w:ascii="Times New Roman" w:hAnsi="Times New Roman" w:cs="Times New Roman"/>
          <w:bCs/>
          <w:color w:val="000000" w:themeColor="text1"/>
          <w:sz w:val="24"/>
          <w:szCs w:val="24"/>
        </w:rPr>
        <w:t>,</w:t>
      </w:r>
      <w:r w:rsidR="00483F98">
        <w:rPr>
          <w:rFonts w:ascii="Times New Roman" w:hAnsi="Times New Roman" w:cs="Times New Roman"/>
          <w:bCs/>
          <w:color w:val="000000" w:themeColor="text1"/>
          <w:sz w:val="24"/>
          <w:szCs w:val="24"/>
        </w:rPr>
        <w:t xml:space="preserve"> хяналтын </w:t>
      </w:r>
      <w:r w:rsidR="00EA28CE">
        <w:rPr>
          <w:rFonts w:ascii="Times New Roman" w:hAnsi="Times New Roman" w:cs="Times New Roman"/>
          <w:bCs/>
          <w:color w:val="000000" w:themeColor="text1"/>
          <w:sz w:val="24"/>
          <w:szCs w:val="24"/>
        </w:rPr>
        <w:t>аргачлалд ашигла</w:t>
      </w:r>
      <w:r w:rsidR="00AA43D3">
        <w:rPr>
          <w:rFonts w:ascii="Times New Roman" w:hAnsi="Times New Roman" w:cs="Times New Roman"/>
          <w:bCs/>
          <w:color w:val="000000" w:themeColor="text1"/>
          <w:sz w:val="24"/>
          <w:szCs w:val="24"/>
        </w:rPr>
        <w:t xml:space="preserve">х </w:t>
      </w:r>
      <w:r w:rsidR="005D533D" w:rsidRPr="005F351D">
        <w:rPr>
          <w:rFonts w:ascii="Times New Roman" w:eastAsia="Times New Roman" w:hAnsi="Times New Roman" w:cs="Times New Roman"/>
          <w:color w:val="000000" w:themeColor="text1"/>
          <w:sz w:val="24"/>
          <w:szCs w:val="24"/>
        </w:rPr>
        <w:t>техникийн шинжилгээнд хамаарах мэдээлэл, холбогдох зааврыг өгөхөд зориулагдана.</w:t>
      </w:r>
    </w:p>
    <w:p w14:paraId="0434F94C" w14:textId="77777777" w:rsidR="00483F98" w:rsidRPr="00DE2280" w:rsidRDefault="00483F98" w:rsidP="00483F98">
      <w:pPr>
        <w:pStyle w:val="Heading1"/>
        <w:spacing w:after="200"/>
        <w:jc w:val="both"/>
      </w:pPr>
      <w:bookmarkStart w:id="3" w:name="_Hlk201274778"/>
      <w:bookmarkEnd w:id="2"/>
      <w:r>
        <w:rPr>
          <w:rFonts w:ascii="Times New Roman" w:eastAsiaTheme="minorHAnsi" w:hAnsi="Times New Roman" w:cs="Times New Roman"/>
          <w:b/>
          <w:color w:val="000000" w:themeColor="text1"/>
          <w:sz w:val="24"/>
          <w:szCs w:val="24"/>
        </w:rPr>
        <w:t>ХОЁР</w:t>
      </w:r>
      <w:r w:rsidRPr="0038627E">
        <w:rPr>
          <w:rFonts w:ascii="Times New Roman" w:eastAsiaTheme="minorHAnsi" w:hAnsi="Times New Roman" w:cs="Times New Roman"/>
          <w:b/>
          <w:color w:val="000000" w:themeColor="text1"/>
          <w:sz w:val="24"/>
          <w:szCs w:val="24"/>
        </w:rPr>
        <w:t xml:space="preserve"> НЭР ТОМЪЁО, ТОДОРХОЙЛОЛТ</w:t>
      </w:r>
    </w:p>
    <w:bookmarkEnd w:id="3"/>
    <w:p w14:paraId="76C8319F" w14:textId="098D249C" w:rsidR="002E2C34" w:rsidRPr="002E2C34" w:rsidRDefault="002E2C34" w:rsidP="002E2C34">
      <w:pPr>
        <w:spacing w:after="0"/>
        <w:jc w:val="both"/>
        <w:rPr>
          <w:rFonts w:ascii="Times New Roman" w:hAnsi="Times New Roman" w:cs="Times New Roman"/>
          <w:color w:val="000000" w:themeColor="text1"/>
          <w:sz w:val="24"/>
          <w:szCs w:val="24"/>
        </w:rPr>
      </w:pPr>
      <w:r w:rsidRPr="002E2C34">
        <w:rPr>
          <w:rFonts w:ascii="Times New Roman" w:hAnsi="Times New Roman" w:cs="Times New Roman"/>
          <w:b/>
          <w:bCs/>
          <w:color w:val="000000" w:themeColor="text1"/>
          <w:sz w:val="24"/>
          <w:szCs w:val="24"/>
        </w:rPr>
        <w:t>Үнслэг</w:t>
      </w:r>
      <w:r w:rsidRPr="002E2C34">
        <w:rPr>
          <w:rFonts w:ascii="Times New Roman" w:hAnsi="Times New Roman" w:cs="Times New Roman"/>
          <w:color w:val="000000" w:themeColor="text1"/>
          <w:sz w:val="24"/>
          <w:szCs w:val="24"/>
        </w:rPr>
        <w:t>-Нүүрсний органик ба органик бус массын бүрэн шаталтын үлдэгдэл, эрдэс бодисын  задрал ба хувирлын бүтээгдэхүүн</w:t>
      </w:r>
      <w:r w:rsidR="00AA43D3">
        <w:rPr>
          <w:rFonts w:ascii="Times New Roman" w:hAnsi="Times New Roman" w:cs="Times New Roman"/>
          <w:color w:val="000000" w:themeColor="text1"/>
          <w:sz w:val="24"/>
          <w:szCs w:val="24"/>
        </w:rPr>
        <w:t>.</w:t>
      </w:r>
    </w:p>
    <w:p w14:paraId="23A17DAD" w14:textId="0CDBECF7" w:rsidR="00793B17" w:rsidRPr="00793B17" w:rsidRDefault="00793B17" w:rsidP="003C4C65">
      <w:pPr>
        <w:spacing w:after="0"/>
        <w:jc w:val="both"/>
        <w:rPr>
          <w:rFonts w:ascii="Times New Roman" w:hAnsi="Times New Roman" w:cs="Times New Roman"/>
          <w:color w:val="000000" w:themeColor="text1"/>
          <w:sz w:val="24"/>
          <w:szCs w:val="24"/>
        </w:rPr>
      </w:pPr>
      <w:r w:rsidRPr="002E2C34">
        <w:rPr>
          <w:rFonts w:ascii="Times New Roman" w:hAnsi="Times New Roman" w:cs="Times New Roman"/>
          <w:b/>
          <w:bCs/>
          <w:color w:val="000000" w:themeColor="text1"/>
          <w:sz w:val="24"/>
          <w:szCs w:val="24"/>
        </w:rPr>
        <w:t>Аналитик дээж</w:t>
      </w:r>
      <w:r w:rsidR="003C4C65" w:rsidRPr="00793B17">
        <w:rPr>
          <w:rFonts w:ascii="Times New Roman" w:hAnsi="Times New Roman" w:cs="Times New Roman"/>
          <w:color w:val="000000" w:themeColor="text1"/>
          <w:sz w:val="24"/>
          <w:szCs w:val="24"/>
        </w:rPr>
        <w:t>–</w:t>
      </w:r>
      <w:r w:rsidR="003C4C65">
        <w:rPr>
          <w:rFonts w:ascii="Times New Roman" w:hAnsi="Times New Roman" w:cs="Times New Roman"/>
          <w:color w:val="000000" w:themeColor="text1"/>
          <w:sz w:val="24"/>
          <w:szCs w:val="24"/>
        </w:rPr>
        <w:t>Х</w:t>
      </w:r>
      <w:r w:rsidRPr="00793B17">
        <w:rPr>
          <w:rFonts w:ascii="Times New Roman" w:hAnsi="Times New Roman" w:cs="Times New Roman"/>
          <w:color w:val="000000" w:themeColor="text1"/>
          <w:sz w:val="24"/>
          <w:szCs w:val="24"/>
        </w:rPr>
        <w:t>олбогдох стандартын дагуу шинжилгээнд зориулан бүхэл дээжийн бутлалт хуваалтыг хий</w:t>
      </w:r>
      <w:r w:rsidR="001C4EA3">
        <w:rPr>
          <w:rFonts w:ascii="Times New Roman" w:hAnsi="Times New Roman" w:cs="Times New Roman"/>
          <w:color w:val="000000" w:themeColor="text1"/>
          <w:sz w:val="24"/>
          <w:szCs w:val="24"/>
        </w:rPr>
        <w:t xml:space="preserve">ж тээрэмдсэний </w:t>
      </w:r>
      <w:r w:rsidRPr="00793B17">
        <w:rPr>
          <w:rFonts w:ascii="Times New Roman" w:hAnsi="Times New Roman" w:cs="Times New Roman"/>
          <w:color w:val="000000" w:themeColor="text1"/>
          <w:sz w:val="24"/>
          <w:szCs w:val="24"/>
        </w:rPr>
        <w:t>дараах дээж</w:t>
      </w:r>
      <w:r w:rsidR="001C4EA3">
        <w:rPr>
          <w:rFonts w:ascii="Times New Roman" w:hAnsi="Times New Roman" w:cs="Times New Roman"/>
          <w:color w:val="000000" w:themeColor="text1"/>
          <w:sz w:val="24"/>
          <w:szCs w:val="24"/>
        </w:rPr>
        <w:t>. Ширхэглэл нь 0.212мм бага байна.</w:t>
      </w:r>
    </w:p>
    <w:p w14:paraId="31D9D996" w14:textId="60986AC5" w:rsidR="003C4C65" w:rsidRPr="003C4C65" w:rsidRDefault="003C4C65" w:rsidP="003C4C65">
      <w:pPr>
        <w:spacing w:after="0"/>
        <w:jc w:val="both"/>
        <w:rPr>
          <w:rFonts w:ascii="Times New Roman" w:hAnsi="Times New Roman" w:cs="Times New Roman"/>
          <w:color w:val="000000" w:themeColor="text1"/>
          <w:sz w:val="24"/>
          <w:szCs w:val="24"/>
        </w:rPr>
      </w:pPr>
      <w:r w:rsidRPr="003C4C65">
        <w:rPr>
          <w:rFonts w:ascii="Times New Roman" w:hAnsi="Times New Roman" w:cs="Times New Roman"/>
          <w:b/>
          <w:bCs/>
          <w:color w:val="000000" w:themeColor="text1"/>
          <w:sz w:val="24"/>
          <w:szCs w:val="24"/>
        </w:rPr>
        <w:t>Стандартчилсан загвар</w:t>
      </w:r>
      <w:r w:rsidRPr="00793B17">
        <w:rPr>
          <w:rFonts w:ascii="Times New Roman" w:hAnsi="Times New Roman" w:cs="Times New Roman"/>
          <w:color w:val="000000" w:themeColor="text1"/>
          <w:sz w:val="24"/>
          <w:szCs w:val="24"/>
        </w:rPr>
        <w:t>–</w:t>
      </w:r>
      <w:r w:rsidRPr="003C4C65">
        <w:rPr>
          <w:rFonts w:ascii="Times New Roman" w:hAnsi="Times New Roman" w:cs="Times New Roman"/>
          <w:color w:val="000000" w:themeColor="text1"/>
          <w:sz w:val="24"/>
          <w:szCs w:val="24"/>
        </w:rPr>
        <w:t>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материал.</w:t>
      </w:r>
    </w:p>
    <w:p w14:paraId="7879A7B4" w14:textId="315F58AE" w:rsidR="00825B44" w:rsidRPr="003C4C65" w:rsidRDefault="00AC13E4" w:rsidP="00EA28CE">
      <w:pPr>
        <w:spacing w:after="0"/>
        <w:jc w:val="both"/>
        <w:rPr>
          <w:rFonts w:ascii="Times New Roman" w:hAnsi="Times New Roman" w:cs="Times New Roman"/>
          <w:bCs/>
          <w:color w:val="000000" w:themeColor="text1"/>
          <w:sz w:val="24"/>
          <w:szCs w:val="24"/>
        </w:rPr>
      </w:pPr>
      <w:r w:rsidRPr="003C4C65">
        <w:rPr>
          <w:rFonts w:ascii="Times New Roman" w:hAnsi="Times New Roman" w:cs="Times New Roman"/>
          <w:b/>
          <w:bCs/>
          <w:color w:val="000000" w:themeColor="text1"/>
          <w:sz w:val="24"/>
          <w:szCs w:val="24"/>
        </w:rPr>
        <w:t>Массы</w:t>
      </w:r>
      <w:r w:rsidRPr="00873CE2">
        <w:rPr>
          <w:rFonts w:ascii="Times New Roman" w:hAnsi="Times New Roman" w:cs="Times New Roman"/>
          <w:b/>
          <w:bCs/>
          <w:color w:val="000000" w:themeColor="text1"/>
          <w:sz w:val="24"/>
          <w:szCs w:val="24"/>
        </w:rPr>
        <w:t>н хорогдол</w:t>
      </w:r>
      <w:r w:rsidRPr="003C4C65">
        <w:rPr>
          <w:rFonts w:ascii="Times New Roman" w:hAnsi="Times New Roman" w:cs="Times New Roman"/>
          <w:bCs/>
          <w:color w:val="000000" w:themeColor="text1"/>
          <w:sz w:val="24"/>
          <w:szCs w:val="24"/>
        </w:rPr>
        <w:t>–Шинжилж буй бодисыг жигнэн тодорхойлох арга</w:t>
      </w:r>
    </w:p>
    <w:p w14:paraId="17A38240" w14:textId="77777777" w:rsidR="00291DF0" w:rsidRDefault="00291DF0" w:rsidP="00291DF0">
      <w:pPr>
        <w:spacing w:after="0"/>
        <w:ind w:right="-2" w:firstLine="284"/>
        <w:jc w:val="both"/>
        <w:rPr>
          <w:rFonts w:ascii="Times New Roman" w:hAnsi="Times New Roman" w:cs="Times New Roman"/>
          <w:bCs/>
          <w:sz w:val="24"/>
          <w:szCs w:val="24"/>
        </w:rPr>
      </w:pPr>
      <w:bookmarkStart w:id="4" w:name="_Hlk201274818"/>
      <w:bookmarkStart w:id="5" w:name="_Hlk201273139"/>
      <w:bookmarkStart w:id="6" w:name="_Hlk201274854"/>
      <w:r w:rsidRPr="007145FB">
        <w:rPr>
          <w:rFonts w:ascii="Times New Roman" w:hAnsi="Times New Roman" w:cs="Times New Roman"/>
          <w:b/>
          <w:sz w:val="24"/>
          <w:szCs w:val="24"/>
          <w:highlight w:val="yellow"/>
        </w:rPr>
        <w:t>Тохирцын хязгаар</w:t>
      </w:r>
      <w:r w:rsidRPr="007145FB">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76C88566" w14:textId="77777777" w:rsidR="00291DF0" w:rsidRPr="007A485B" w:rsidRDefault="00291DF0" w:rsidP="00291DF0">
      <w:pPr>
        <w:spacing w:after="0"/>
        <w:ind w:firstLine="284"/>
        <w:jc w:val="both"/>
        <w:rPr>
          <w:rFonts w:ascii="Times New Roman" w:hAnsi="Times New Roman" w:cs="Times New Roman"/>
          <w:bCs/>
          <w:sz w:val="24"/>
          <w:szCs w:val="24"/>
        </w:rPr>
      </w:pPr>
      <w:r w:rsidRPr="007145FB">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4"/>
    <w:p w14:paraId="3CEE4F56" w14:textId="77777777" w:rsidR="00EA28CE" w:rsidRDefault="00EA28CE" w:rsidP="00291DF0">
      <w:pPr>
        <w:pStyle w:val="ListParagraph"/>
        <w:keepNext/>
        <w:keepLines/>
        <w:spacing w:before="160" w:after="0"/>
        <w:ind w:left="284" w:hanging="284"/>
        <w:contextualSpacing w:val="0"/>
        <w:outlineLvl w:val="1"/>
        <w:rPr>
          <w:rFonts w:ascii="Times New Roman" w:hAnsi="Times New Roman" w:cs="Times New Roman"/>
          <w:bCs/>
          <w:color w:val="000000" w:themeColor="text1"/>
          <w:sz w:val="24"/>
          <w:szCs w:val="24"/>
        </w:rPr>
      </w:pPr>
      <w:r w:rsidRPr="0094204C">
        <w:rPr>
          <w:rFonts w:ascii="Times New Roman" w:hAnsi="Times New Roman" w:cs="Times New Roman"/>
        </w:rPr>
        <w:t xml:space="preserve">2.1 </w:t>
      </w:r>
      <w:bookmarkEnd w:id="5"/>
      <w:r w:rsidRPr="0094204C">
        <w:rPr>
          <w:rFonts w:ascii="Times New Roman" w:hAnsi="Times New Roman" w:cs="Times New Roman"/>
        </w:rPr>
        <w:t>АРГЫН ҮНДЭСЛЭЛ БА ЗАРЧИМ</w:t>
      </w:r>
      <w:bookmarkEnd w:id="6"/>
    </w:p>
    <w:p w14:paraId="469A1D4D" w14:textId="65317FAC" w:rsidR="00FC3359" w:rsidRPr="00DE2A28" w:rsidRDefault="00FC3359" w:rsidP="00FC3359">
      <w:pPr>
        <w:spacing w:after="0"/>
        <w:ind w:firstLine="284"/>
        <w:jc w:val="both"/>
        <w:rPr>
          <w:rFonts w:ascii="Times New Roman" w:hAnsi="Times New Roman"/>
          <w:sz w:val="24"/>
          <w:szCs w:val="24"/>
        </w:rPr>
      </w:pPr>
      <w:bookmarkStart w:id="7" w:name="_Hlk201275273"/>
      <w:r w:rsidRPr="00DE2A28">
        <w:rPr>
          <w:rFonts w:ascii="Times New Roman" w:hAnsi="Times New Roman"/>
          <w:sz w:val="24"/>
          <w:szCs w:val="24"/>
        </w:rPr>
        <w:t>Бүх төрлийн нүүрс</w:t>
      </w:r>
      <w:r w:rsidRPr="00DE2A28">
        <w:rPr>
          <w:rFonts w:ascii="Times New Roman" w:hAnsi="Times New Roman"/>
          <w:b/>
          <w:sz w:val="24"/>
          <w:szCs w:val="24"/>
        </w:rPr>
        <w:t xml:space="preserve"> </w:t>
      </w:r>
      <w:r w:rsidRPr="00DE2A28">
        <w:rPr>
          <w:rFonts w:ascii="Times New Roman" w:hAnsi="Times New Roman"/>
          <w:sz w:val="24"/>
          <w:szCs w:val="24"/>
        </w:rPr>
        <w:t>нь ямар нэгэн хэмжээгээр минералийн хольцыг агуулдаг ба энэ нь</w:t>
      </w:r>
      <w:r>
        <w:rPr>
          <w:rFonts w:ascii="Times New Roman" w:hAnsi="Times New Roman"/>
          <w:sz w:val="24"/>
          <w:szCs w:val="24"/>
        </w:rPr>
        <w:t xml:space="preserve"> </w:t>
      </w:r>
      <w:r w:rsidRPr="00DE2A28">
        <w:rPr>
          <w:rFonts w:ascii="Times New Roman" w:hAnsi="Times New Roman"/>
          <w:sz w:val="24"/>
          <w:szCs w:val="24"/>
        </w:rPr>
        <w:t>нүүрсний шатахгүй хэсэг болдог. Үнслэгээс хамаарч нүүрсний чанар, илчлэг өөрчлөгддөг.</w:t>
      </w:r>
      <w:r>
        <w:rPr>
          <w:rFonts w:ascii="Times New Roman" w:hAnsi="Times New Roman"/>
          <w:sz w:val="24"/>
          <w:szCs w:val="24"/>
        </w:rPr>
        <w:t xml:space="preserve"> </w:t>
      </w:r>
      <w:r w:rsidRPr="00DE2A28">
        <w:rPr>
          <w:rFonts w:ascii="Times New Roman" w:hAnsi="Times New Roman"/>
          <w:sz w:val="24"/>
          <w:szCs w:val="24"/>
        </w:rPr>
        <w:t>Нүүрсний эрдэс бодисын 95-99 хувийг каолин, пирит, кальцит бүрдүүлнэ.</w:t>
      </w:r>
      <w:r>
        <w:rPr>
          <w:rFonts w:ascii="Times New Roman" w:hAnsi="Times New Roman"/>
          <w:sz w:val="24"/>
          <w:szCs w:val="24"/>
        </w:rPr>
        <w:t xml:space="preserve"> </w:t>
      </w:r>
      <w:r w:rsidRPr="00DE2A28">
        <w:rPr>
          <w:rFonts w:ascii="Times New Roman" w:hAnsi="Times New Roman"/>
          <w:sz w:val="24"/>
          <w:szCs w:val="24"/>
        </w:rPr>
        <w:t xml:space="preserve">Нүүрсний минералийн хольц буюу үнслэг нь хаанаас хэрхэн бүрэлдэн тогтсоноос хамааран гадаад, дотоод гэж мөн </w:t>
      </w:r>
      <w:r>
        <w:rPr>
          <w:rFonts w:ascii="Times New Roman" w:hAnsi="Times New Roman"/>
          <w:sz w:val="24"/>
          <w:szCs w:val="24"/>
        </w:rPr>
        <w:t>хоёр</w:t>
      </w:r>
      <w:r w:rsidRPr="00DE2A28">
        <w:rPr>
          <w:rFonts w:ascii="Times New Roman" w:hAnsi="Times New Roman"/>
          <w:sz w:val="24"/>
          <w:szCs w:val="24"/>
        </w:rPr>
        <w:t xml:space="preserve"> бүлэгт хуваагддаг.</w:t>
      </w:r>
    </w:p>
    <w:p w14:paraId="77E93DA8" w14:textId="0A9616CE" w:rsidR="00FC3359" w:rsidRPr="00FC3359" w:rsidRDefault="00FC3359" w:rsidP="00CF6DE7">
      <w:pPr>
        <w:pStyle w:val="ListParagraph"/>
        <w:numPr>
          <w:ilvl w:val="0"/>
          <w:numId w:val="33"/>
        </w:numPr>
        <w:ind w:left="567" w:hanging="425"/>
        <w:jc w:val="both"/>
        <w:rPr>
          <w:rFonts w:ascii="Times New Roman" w:hAnsi="Times New Roman"/>
          <w:sz w:val="24"/>
          <w:szCs w:val="24"/>
        </w:rPr>
      </w:pPr>
      <w:r w:rsidRPr="00FC3359">
        <w:rPr>
          <w:rFonts w:ascii="Times New Roman" w:hAnsi="Times New Roman"/>
          <w:sz w:val="24"/>
          <w:szCs w:val="24"/>
        </w:rPr>
        <w:t>Дотоод үнслэг гэдэг нь тухайн нүүрсний анх үүссэн ургамлын минералууд юм. Энэ төрлийн үнс нь гол төлөв шүлтэт болон газрын шүлтэт металлын ислүүдээс бүрэлдэнэ. Төрөл бүрийн модлог ургамлын үнслэг ойролцоогоор 1-3% байдаг бол намагийн ургамлын үнслэг хамгийн өндөр байдаг. Цэвэр усны болон далайн ургамлуудын үнслэг 10-30%,  бүүр 60 % хүрэх тохиолдол ч бий.</w:t>
      </w:r>
    </w:p>
    <w:p w14:paraId="1375592D" w14:textId="77777777" w:rsidR="00B06148" w:rsidRPr="00B06148" w:rsidRDefault="00FC3359" w:rsidP="00176FA9">
      <w:pPr>
        <w:pStyle w:val="ListParagraph"/>
        <w:numPr>
          <w:ilvl w:val="0"/>
          <w:numId w:val="33"/>
        </w:numPr>
        <w:ind w:left="567" w:hanging="425"/>
        <w:jc w:val="both"/>
        <w:rPr>
          <w:rFonts w:ascii="Times New Roman" w:hAnsi="Times New Roman"/>
          <w:sz w:val="24"/>
          <w:szCs w:val="24"/>
          <w:u w:val="single"/>
        </w:rPr>
      </w:pPr>
      <w:r w:rsidRPr="00B06148">
        <w:rPr>
          <w:rFonts w:ascii="Times New Roman" w:hAnsi="Times New Roman"/>
          <w:sz w:val="24"/>
          <w:szCs w:val="24"/>
        </w:rPr>
        <w:t>Гадаад үнслэг нь нүүрс үүссэн ургамалын үнстэй холбоогүй. Харин хүлэр болон нүүрс үүсэх явцад гаднаас хуримтлагдсан. Гадаад үнслэг дараах байдлаар оршино</w:t>
      </w:r>
      <w:r w:rsidR="00B06148" w:rsidRPr="00B06148">
        <w:rPr>
          <w:rFonts w:ascii="Times New Roman" w:hAnsi="Times New Roman"/>
          <w:sz w:val="24"/>
          <w:szCs w:val="24"/>
          <w:lang w:val="en-US"/>
        </w:rPr>
        <w:t>;</w:t>
      </w:r>
    </w:p>
    <w:p w14:paraId="7EE38261" w14:textId="37A76C90" w:rsidR="00B06148" w:rsidRPr="00B06148" w:rsidRDefault="00FC3359" w:rsidP="00FC3359">
      <w:pPr>
        <w:pStyle w:val="ListParagraph"/>
        <w:numPr>
          <w:ilvl w:val="0"/>
          <w:numId w:val="34"/>
        </w:numPr>
        <w:ind w:left="567"/>
        <w:jc w:val="both"/>
        <w:rPr>
          <w:rFonts w:ascii="Times New Roman" w:hAnsi="Times New Roman"/>
          <w:sz w:val="24"/>
          <w:szCs w:val="24"/>
          <w:u w:val="single"/>
        </w:rPr>
      </w:pPr>
      <w:r w:rsidRPr="00B06148">
        <w:rPr>
          <w:rFonts w:ascii="Times New Roman" w:hAnsi="Times New Roman"/>
          <w:sz w:val="24"/>
          <w:szCs w:val="24"/>
        </w:rPr>
        <w:lastRenderedPageBreak/>
        <w:t>Анхдагч үнслэг</w:t>
      </w:r>
      <w:r w:rsidR="00B06148">
        <w:rPr>
          <w:rFonts w:ascii="Times New Roman" w:hAnsi="Times New Roman"/>
          <w:sz w:val="24"/>
          <w:szCs w:val="24"/>
        </w:rPr>
        <w:t xml:space="preserve">; </w:t>
      </w:r>
      <w:r w:rsidRPr="00B06148">
        <w:rPr>
          <w:rFonts w:ascii="Times New Roman" w:hAnsi="Times New Roman"/>
          <w:sz w:val="24"/>
          <w:szCs w:val="24"/>
        </w:rPr>
        <w:t>Усны урсгал, салхиар туугдан ирж нүүрстэй хамт хуримтлагдан үүссэн минералуудын хольц юм.</w:t>
      </w:r>
    </w:p>
    <w:p w14:paraId="1841A70A" w14:textId="433883D6" w:rsidR="00B06148" w:rsidRPr="00B06148" w:rsidRDefault="00FC3359" w:rsidP="00FC3359">
      <w:pPr>
        <w:pStyle w:val="ListParagraph"/>
        <w:numPr>
          <w:ilvl w:val="0"/>
          <w:numId w:val="34"/>
        </w:numPr>
        <w:ind w:left="567"/>
        <w:jc w:val="both"/>
        <w:rPr>
          <w:rFonts w:ascii="Times New Roman" w:hAnsi="Times New Roman"/>
          <w:sz w:val="24"/>
          <w:szCs w:val="24"/>
          <w:u w:val="single"/>
        </w:rPr>
      </w:pPr>
      <w:r w:rsidRPr="00B06148">
        <w:rPr>
          <w:rFonts w:ascii="Times New Roman" w:hAnsi="Times New Roman"/>
          <w:sz w:val="24"/>
          <w:szCs w:val="24"/>
        </w:rPr>
        <w:t>Хоёрдогч үнслэг</w:t>
      </w:r>
      <w:r w:rsidR="00B06148">
        <w:rPr>
          <w:rFonts w:ascii="Times New Roman" w:hAnsi="Times New Roman"/>
          <w:sz w:val="24"/>
          <w:szCs w:val="24"/>
        </w:rPr>
        <w:t xml:space="preserve">; </w:t>
      </w:r>
      <w:r w:rsidRPr="00B06148">
        <w:rPr>
          <w:rFonts w:ascii="Times New Roman" w:hAnsi="Times New Roman"/>
          <w:sz w:val="24"/>
          <w:szCs w:val="24"/>
        </w:rPr>
        <w:t>Газрын гүний ус нь бүрэлдэн тогтож байгаа нүүрсний давхаргуудад хагарал, ан цаваар нь нэвшиж орсон бөгөөд уг усанд агуулагдах органик бус давснуудаас  үүссэн.</w:t>
      </w:r>
    </w:p>
    <w:p w14:paraId="6D61A79E" w14:textId="77777777" w:rsidR="0045000B" w:rsidRPr="0045000B" w:rsidRDefault="00FC3359" w:rsidP="0045000B">
      <w:pPr>
        <w:pStyle w:val="ListParagraph"/>
        <w:numPr>
          <w:ilvl w:val="0"/>
          <w:numId w:val="34"/>
        </w:numPr>
        <w:ind w:left="567"/>
        <w:jc w:val="both"/>
        <w:rPr>
          <w:rFonts w:ascii="Times New Roman" w:hAnsi="Times New Roman"/>
          <w:sz w:val="24"/>
          <w:szCs w:val="24"/>
          <w:u w:val="single"/>
        </w:rPr>
      </w:pPr>
      <w:r w:rsidRPr="00B06148">
        <w:rPr>
          <w:rFonts w:ascii="Times New Roman" w:hAnsi="Times New Roman"/>
          <w:sz w:val="24"/>
          <w:szCs w:val="24"/>
        </w:rPr>
        <w:t>Тохиолдлын үнслэг</w:t>
      </w:r>
      <w:r w:rsidR="00B06148">
        <w:rPr>
          <w:rFonts w:ascii="Times New Roman" w:hAnsi="Times New Roman"/>
          <w:sz w:val="24"/>
          <w:szCs w:val="24"/>
        </w:rPr>
        <w:t xml:space="preserve">; </w:t>
      </w:r>
      <w:r w:rsidRPr="00B06148">
        <w:rPr>
          <w:rFonts w:ascii="Times New Roman" w:hAnsi="Times New Roman"/>
          <w:sz w:val="24"/>
          <w:szCs w:val="24"/>
        </w:rPr>
        <w:t xml:space="preserve">Нүүрсийг олборлох явцад нүүрсний ул, таазны шороо чулуу нь олборлосон нүүрстэй холилдож үнслэгийг мөн нэмэгдүүлнэ.Энэ төрлийн хольцыг баяжуулалтын явцад амархан салгадаг. Нүүрсний үнслэг </w:t>
      </w:r>
      <w:bookmarkStart w:id="8" w:name="OLE_LINK11"/>
      <w:bookmarkStart w:id="9" w:name="OLE_LINK12"/>
      <w:r w:rsidRPr="00B06148">
        <w:rPr>
          <w:rFonts w:ascii="Times New Roman" w:hAnsi="Times New Roman"/>
          <w:sz w:val="24"/>
          <w:szCs w:val="24"/>
        </w:rPr>
        <w:t xml:space="preserve">нь </w:t>
      </w:r>
      <w:bookmarkEnd w:id="8"/>
      <w:bookmarkEnd w:id="9"/>
      <w:r w:rsidRPr="00B06148">
        <w:rPr>
          <w:rFonts w:ascii="Times New Roman" w:hAnsi="Times New Roman"/>
          <w:sz w:val="24"/>
          <w:szCs w:val="24"/>
        </w:rPr>
        <w:t xml:space="preserve">2-50% хэмжээтэй. </w:t>
      </w:r>
    </w:p>
    <w:p w14:paraId="79C4CCA9" w14:textId="5F15BF85" w:rsidR="00643FC8" w:rsidRPr="0045000B" w:rsidRDefault="00643FC8" w:rsidP="0045000B">
      <w:pPr>
        <w:pStyle w:val="ListParagraph"/>
        <w:ind w:left="0" w:firstLine="284"/>
        <w:jc w:val="both"/>
        <w:rPr>
          <w:rFonts w:ascii="Times New Roman" w:hAnsi="Times New Roman"/>
          <w:sz w:val="24"/>
          <w:szCs w:val="24"/>
          <w:u w:val="single"/>
        </w:rPr>
      </w:pPr>
      <w:r w:rsidRPr="0045000B">
        <w:rPr>
          <w:rFonts w:ascii="Times New Roman" w:hAnsi="Times New Roman" w:cs="Times New Roman"/>
          <w:sz w:val="24"/>
          <w:szCs w:val="24"/>
        </w:rPr>
        <w:t>Иймд нүүрсний эрдэсжилт нь гарал үүсэл, нүүрсжилтээс бага хамаарах ба харин нүүрс хуримтлагдсан нөхцөл, олборлолтын аргаас</w:t>
      </w:r>
      <w:r w:rsidR="0045000B">
        <w:rPr>
          <w:rFonts w:ascii="Times New Roman" w:hAnsi="Times New Roman" w:cs="Times New Roman"/>
          <w:sz w:val="24"/>
          <w:szCs w:val="24"/>
        </w:rPr>
        <w:t xml:space="preserve"> </w:t>
      </w:r>
      <w:r w:rsidRPr="0045000B">
        <w:rPr>
          <w:rFonts w:ascii="Times New Roman" w:hAnsi="Times New Roman" w:cs="Times New Roman"/>
          <w:sz w:val="24"/>
          <w:szCs w:val="24"/>
        </w:rPr>
        <w:t>голлон хамаардаг байна.</w:t>
      </w:r>
      <w:r w:rsidR="0045000B">
        <w:rPr>
          <w:rFonts w:ascii="Times New Roman" w:hAnsi="Times New Roman" w:cs="Times New Roman"/>
          <w:sz w:val="24"/>
          <w:szCs w:val="24"/>
        </w:rPr>
        <w:t xml:space="preserve"> </w:t>
      </w:r>
      <w:r w:rsidRPr="0045000B">
        <w:rPr>
          <w:rFonts w:ascii="Times New Roman" w:hAnsi="Times New Roman" w:cs="Times New Roman"/>
          <w:sz w:val="24"/>
          <w:szCs w:val="24"/>
        </w:rPr>
        <w:t>Үнс нь нүүрсний органик ба органик бус хэсгүүдийн бүрэн шаталтын үлдэгдэл, түүний эрдэс бодисын хувирлын бүтээгдэхүүн тул үнсний гарц гэнэ.</w:t>
      </w:r>
      <w:r w:rsidR="0045000B">
        <w:rPr>
          <w:rFonts w:ascii="Times New Roman" w:hAnsi="Times New Roman" w:cs="Times New Roman"/>
          <w:sz w:val="24"/>
          <w:szCs w:val="24"/>
        </w:rPr>
        <w:t xml:space="preserve"> </w:t>
      </w:r>
      <w:r w:rsidRPr="0045000B">
        <w:rPr>
          <w:rFonts w:ascii="Times New Roman" w:hAnsi="Times New Roman" w:cs="Times New Roman"/>
          <w:sz w:val="24"/>
          <w:szCs w:val="24"/>
        </w:rPr>
        <w:t xml:space="preserve">Нүүрсийг үнсжүүлэх явцад дараах процесууд явагддаг. </w:t>
      </w:r>
    </w:p>
    <w:p w14:paraId="0DEC591F" w14:textId="77777777" w:rsidR="00643FC8" w:rsidRPr="000F2060" w:rsidRDefault="00643FC8" w:rsidP="00AE6C48">
      <w:pPr>
        <w:pStyle w:val="ListParagraph"/>
        <w:numPr>
          <w:ilvl w:val="0"/>
          <w:numId w:val="27"/>
        </w:numPr>
        <w:spacing w:after="0"/>
        <w:ind w:left="567" w:hanging="283"/>
        <w:jc w:val="both"/>
        <w:rPr>
          <w:rFonts w:ascii="Times New Roman" w:hAnsi="Times New Roman" w:cs="Times New Roman"/>
          <w:sz w:val="24"/>
          <w:szCs w:val="24"/>
        </w:rPr>
      </w:pPr>
      <w:r w:rsidRPr="000F2060">
        <w:rPr>
          <w:rFonts w:ascii="Times New Roman" w:hAnsi="Times New Roman" w:cs="Times New Roman"/>
          <w:sz w:val="24"/>
          <w:szCs w:val="24"/>
        </w:rPr>
        <w:t>500</w:t>
      </w:r>
      <w:r w:rsidRPr="000F2060">
        <w:rPr>
          <w:rFonts w:ascii="Times New Roman" w:hAnsi="Times New Roman" w:cs="Times New Roman"/>
          <w:sz w:val="24"/>
          <w:szCs w:val="24"/>
          <w:vertAlign w:val="superscript"/>
        </w:rPr>
        <w:t>0</w:t>
      </w:r>
      <w:r w:rsidRPr="000F2060">
        <w:rPr>
          <w:rFonts w:ascii="Times New Roman" w:hAnsi="Times New Roman" w:cs="Times New Roman"/>
          <w:sz w:val="24"/>
          <w:szCs w:val="24"/>
        </w:rPr>
        <w:t xml:space="preserve">С-ээс дээш температурт алюмосиликат, төмрийн гидроксид </w:t>
      </w:r>
      <w:r w:rsidRPr="0047590C">
        <w:rPr>
          <w:rFonts w:ascii="Times New Roman" w:hAnsi="Times New Roman" w:cs="Times New Roman"/>
          <w:sz w:val="24"/>
          <w:szCs w:val="24"/>
        </w:rPr>
        <w:t>(</w:t>
      </w:r>
      <w:r w:rsidRPr="000F2060">
        <w:rPr>
          <w:rFonts w:ascii="Times New Roman" w:hAnsi="Times New Roman" w:cs="Times New Roman"/>
          <w:sz w:val="24"/>
          <w:szCs w:val="24"/>
        </w:rPr>
        <w:t>гематит</w:t>
      </w:r>
      <w:r w:rsidRPr="0047590C">
        <w:rPr>
          <w:rFonts w:ascii="Times New Roman" w:hAnsi="Times New Roman" w:cs="Times New Roman"/>
          <w:sz w:val="24"/>
          <w:szCs w:val="24"/>
        </w:rPr>
        <w:t>)</w:t>
      </w:r>
      <w:r w:rsidRPr="000F2060">
        <w:rPr>
          <w:rFonts w:ascii="Times New Roman" w:hAnsi="Times New Roman" w:cs="Times New Roman"/>
          <w:sz w:val="24"/>
          <w:szCs w:val="24"/>
        </w:rPr>
        <w:t xml:space="preserve"> ба гипс нь дегидратацд орж ислүүд ба ус үүсгэнэ.</w:t>
      </w:r>
    </w:p>
    <w:p w14:paraId="3F23B920" w14:textId="77777777" w:rsidR="00643FC8" w:rsidRPr="000F2060" w:rsidRDefault="00643FC8" w:rsidP="00AB2520">
      <w:pPr>
        <w:spacing w:after="0"/>
        <w:jc w:val="both"/>
        <w:rPr>
          <w:rFonts w:ascii="Times New Roman" w:hAnsi="Times New Roman" w:cs="Times New Roman"/>
          <w:sz w:val="24"/>
          <w:szCs w:val="24"/>
        </w:rPr>
      </w:pPr>
      <m:oMathPara>
        <m:oMath>
          <m:r>
            <w:rPr>
              <w:rFonts w:ascii="Cambria Math" w:hAnsi="Cambria Math" w:cs="Times New Roman"/>
              <w:sz w:val="24"/>
              <w:szCs w:val="24"/>
            </w:rPr>
            <m:t>CaS</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4</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O=CaS</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4</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m:t>
          </m:r>
        </m:oMath>
      </m:oMathPara>
    </w:p>
    <w:p w14:paraId="5881E9AC" w14:textId="71DF6236" w:rsidR="00643FC8" w:rsidRPr="000F2060" w:rsidRDefault="00643FC8" w:rsidP="00BF4206">
      <w:pPr>
        <w:pStyle w:val="ListParagraph"/>
        <w:numPr>
          <w:ilvl w:val="0"/>
          <w:numId w:val="27"/>
        </w:numPr>
        <w:spacing w:after="0"/>
        <w:ind w:left="567" w:hanging="283"/>
        <w:jc w:val="both"/>
        <w:rPr>
          <w:rFonts w:ascii="Times New Roman" w:hAnsi="Times New Roman" w:cs="Times New Roman"/>
          <w:sz w:val="24"/>
          <w:szCs w:val="24"/>
        </w:rPr>
      </w:pPr>
      <w:r w:rsidRPr="000F2060">
        <w:rPr>
          <w:rFonts w:ascii="Times New Roman" w:hAnsi="Times New Roman" w:cs="Times New Roman"/>
          <w:sz w:val="24"/>
          <w:szCs w:val="24"/>
        </w:rPr>
        <w:t>500</w:t>
      </w:r>
      <w:r w:rsidRPr="000F2060">
        <w:rPr>
          <w:rFonts w:ascii="Times New Roman" w:hAnsi="Times New Roman" w:cs="Times New Roman"/>
          <w:sz w:val="24"/>
          <w:szCs w:val="24"/>
          <w:vertAlign w:val="superscript"/>
        </w:rPr>
        <w:t>0</w:t>
      </w:r>
      <w:r w:rsidRPr="000F2060">
        <w:rPr>
          <w:rFonts w:ascii="Times New Roman" w:hAnsi="Times New Roman" w:cs="Times New Roman"/>
          <w:sz w:val="24"/>
          <w:szCs w:val="24"/>
        </w:rPr>
        <w:t xml:space="preserve">С-ээс дээш   хэмд шүлтийн металлын нэгдлүүд болон хлоридууд дэгдэнэ. </w:t>
      </w:r>
    </w:p>
    <w:p w14:paraId="75B1E71C" w14:textId="77777777" w:rsidR="00643FC8" w:rsidRPr="000F2060" w:rsidRDefault="00643FC8" w:rsidP="00BF4206">
      <w:pPr>
        <w:pStyle w:val="ListParagraph"/>
        <w:numPr>
          <w:ilvl w:val="0"/>
          <w:numId w:val="27"/>
        </w:numPr>
        <w:spacing w:after="0"/>
        <w:ind w:left="567" w:hanging="283"/>
        <w:jc w:val="both"/>
        <w:rPr>
          <w:rFonts w:ascii="Times New Roman" w:hAnsi="Times New Roman" w:cs="Times New Roman"/>
          <w:sz w:val="24"/>
          <w:szCs w:val="24"/>
        </w:rPr>
      </w:pPr>
      <w:r w:rsidRPr="000F2060">
        <w:rPr>
          <w:rFonts w:ascii="Times New Roman" w:hAnsi="Times New Roman" w:cs="Times New Roman"/>
          <w:sz w:val="24"/>
          <w:szCs w:val="24"/>
        </w:rPr>
        <w:t>500-900</w:t>
      </w:r>
      <w:r w:rsidRPr="000F2060">
        <w:rPr>
          <w:rFonts w:ascii="Times New Roman" w:hAnsi="Times New Roman" w:cs="Times New Roman"/>
          <w:sz w:val="24"/>
          <w:szCs w:val="24"/>
          <w:vertAlign w:val="superscript"/>
        </w:rPr>
        <w:t>0</w:t>
      </w:r>
      <w:r w:rsidRPr="000F2060">
        <w:rPr>
          <w:rFonts w:ascii="Times New Roman" w:hAnsi="Times New Roman" w:cs="Times New Roman"/>
          <w:sz w:val="24"/>
          <w:szCs w:val="24"/>
        </w:rPr>
        <w:t>С температурт карбонатууд задарч CO</w:t>
      </w:r>
      <w:r w:rsidRPr="0047590C">
        <w:rPr>
          <w:rFonts w:ascii="Times New Roman" w:hAnsi="Times New Roman" w:cs="Times New Roman"/>
          <w:sz w:val="24"/>
          <w:szCs w:val="24"/>
          <w:vertAlign w:val="subscript"/>
          <w:lang w:val="ru-RU"/>
        </w:rPr>
        <w:t>2</w:t>
      </w:r>
      <w:r w:rsidRPr="0047590C">
        <w:rPr>
          <w:rFonts w:ascii="Times New Roman" w:hAnsi="Times New Roman" w:cs="Times New Roman"/>
          <w:sz w:val="24"/>
          <w:szCs w:val="24"/>
          <w:lang w:val="ru-RU"/>
        </w:rPr>
        <w:t xml:space="preserve"> </w:t>
      </w:r>
      <w:r w:rsidRPr="000F2060">
        <w:rPr>
          <w:rFonts w:ascii="Times New Roman" w:hAnsi="Times New Roman" w:cs="Times New Roman"/>
          <w:sz w:val="24"/>
          <w:szCs w:val="24"/>
        </w:rPr>
        <w:t xml:space="preserve"> үүсгэнэ.  </w:t>
      </w:r>
    </w:p>
    <w:p w14:paraId="11CE48B0" w14:textId="77777777" w:rsidR="00BF4206" w:rsidRDefault="00000000" w:rsidP="00BF4206">
      <w:pPr>
        <w:spacing w:after="0"/>
        <w:jc w:val="both"/>
        <w:rPr>
          <w:rFonts w:ascii="Times New Roman"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Ca,Mg,Fe</m:t>
              </m:r>
            </m:e>
          </m:d>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3</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Ca,Mg,Fe</m:t>
              </m:r>
            </m:e>
          </m:d>
          <m:r>
            <w:rPr>
              <w:rFonts w:ascii="Cambria Math" w:hAnsi="Cambria Math" w:cs="Times New Roman"/>
              <w:sz w:val="24"/>
              <w:szCs w:val="24"/>
            </w:rPr>
            <m:t>O+C</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oMath>
      </m:oMathPara>
    </w:p>
    <w:p w14:paraId="152852D6" w14:textId="67BE7D00" w:rsidR="00643FC8" w:rsidRPr="00BF4206" w:rsidRDefault="00643FC8" w:rsidP="00BF4206">
      <w:pPr>
        <w:pStyle w:val="ListParagraph"/>
        <w:numPr>
          <w:ilvl w:val="0"/>
          <w:numId w:val="28"/>
        </w:numPr>
        <w:spacing w:after="0"/>
        <w:ind w:left="567" w:hanging="283"/>
        <w:jc w:val="both"/>
        <w:rPr>
          <w:rFonts w:ascii="Times New Roman" w:hAnsi="Times New Roman" w:cs="Times New Roman"/>
          <w:sz w:val="24"/>
          <w:szCs w:val="24"/>
        </w:rPr>
      </w:pPr>
      <w:r w:rsidRPr="00BF4206">
        <w:rPr>
          <w:rFonts w:ascii="Times New Roman" w:hAnsi="Times New Roman" w:cs="Times New Roman"/>
          <w:sz w:val="24"/>
          <w:szCs w:val="24"/>
          <w:lang w:val="ru-RU"/>
        </w:rPr>
        <w:t>4</w:t>
      </w:r>
      <w:r w:rsidRPr="00BF4206">
        <w:rPr>
          <w:rFonts w:ascii="Times New Roman" w:hAnsi="Times New Roman" w:cs="Times New Roman"/>
          <w:sz w:val="24"/>
          <w:szCs w:val="24"/>
        </w:rPr>
        <w:t>00-</w:t>
      </w:r>
      <w:r w:rsidRPr="00BF4206">
        <w:rPr>
          <w:rFonts w:ascii="Times New Roman" w:hAnsi="Times New Roman" w:cs="Times New Roman"/>
          <w:sz w:val="24"/>
          <w:szCs w:val="24"/>
          <w:lang w:val="ru-RU"/>
        </w:rPr>
        <w:t>5</w:t>
      </w:r>
      <w:r w:rsidRPr="00BF4206">
        <w:rPr>
          <w:rFonts w:ascii="Times New Roman" w:hAnsi="Times New Roman" w:cs="Times New Roman"/>
          <w:sz w:val="24"/>
          <w:szCs w:val="24"/>
        </w:rPr>
        <w:t>00</w:t>
      </w:r>
      <w:r w:rsidRPr="00BF4206">
        <w:rPr>
          <w:rFonts w:ascii="Times New Roman" w:hAnsi="Times New Roman" w:cs="Times New Roman"/>
          <w:sz w:val="24"/>
          <w:szCs w:val="24"/>
          <w:vertAlign w:val="superscript"/>
        </w:rPr>
        <w:t>0</w:t>
      </w:r>
      <w:r w:rsidRPr="00BF4206">
        <w:rPr>
          <w:rFonts w:ascii="Times New Roman" w:hAnsi="Times New Roman" w:cs="Times New Roman"/>
          <w:sz w:val="24"/>
          <w:szCs w:val="24"/>
        </w:rPr>
        <w:t>С температурт</w:t>
      </w:r>
      <w:r w:rsidRPr="00BF4206">
        <w:rPr>
          <w:rFonts w:ascii="Times New Roman" w:hAnsi="Times New Roman" w:cs="Times New Roman"/>
          <w:sz w:val="24"/>
          <w:szCs w:val="24"/>
          <w:lang w:val="ru-RU"/>
        </w:rPr>
        <w:t xml:space="preserve"> </w:t>
      </w:r>
      <w:r w:rsidRPr="00BF4206">
        <w:rPr>
          <w:rFonts w:ascii="Times New Roman" w:hAnsi="Times New Roman" w:cs="Times New Roman"/>
          <w:sz w:val="24"/>
          <w:szCs w:val="24"/>
        </w:rPr>
        <w:t xml:space="preserve">төмрийн дисульфид исэлдэж эхэлнэ. </w:t>
      </w:r>
    </w:p>
    <w:p w14:paraId="46FE870D" w14:textId="77777777" w:rsidR="00643FC8" w:rsidRPr="000F2060" w:rsidRDefault="00643FC8" w:rsidP="00AB2520">
      <w:pPr>
        <w:spacing w:after="0"/>
        <w:jc w:val="both"/>
        <w:rPr>
          <w:rFonts w:ascii="Times New Roman" w:hAnsi="Times New Roman" w:cs="Times New Roman"/>
          <w:i/>
          <w:sz w:val="24"/>
          <w:szCs w:val="24"/>
        </w:rPr>
      </w:pPr>
      <m:oMathPara>
        <m:oMath>
          <m:r>
            <w:rPr>
              <w:rFonts w:ascii="Cambria Math" w:hAnsi="Cambria Math" w:cs="Times New Roman"/>
              <w:sz w:val="24"/>
              <w:szCs w:val="24"/>
            </w:rPr>
            <m:t>4Fe</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Fe</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3</m:t>
              </m:r>
            </m:sub>
          </m:sSub>
          <m:r>
            <w:rPr>
              <w:rFonts w:ascii="Cambria Math" w:hAnsi="Cambria Math" w:cs="Times New Roman"/>
              <w:sz w:val="24"/>
              <w:szCs w:val="24"/>
            </w:rPr>
            <m:t>+8S</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oMath>
      </m:oMathPara>
    </w:p>
    <w:p w14:paraId="2D8FD71D" w14:textId="76405A4A" w:rsidR="00643FC8" w:rsidRPr="00BF4206" w:rsidRDefault="00643FC8" w:rsidP="00BF4206">
      <w:pPr>
        <w:pStyle w:val="ListParagraph"/>
        <w:numPr>
          <w:ilvl w:val="0"/>
          <w:numId w:val="28"/>
        </w:numPr>
        <w:spacing w:after="0"/>
        <w:ind w:left="567" w:hanging="283"/>
        <w:jc w:val="both"/>
        <w:rPr>
          <w:rFonts w:ascii="Times New Roman" w:hAnsi="Times New Roman" w:cs="Times New Roman"/>
          <w:sz w:val="24"/>
          <w:szCs w:val="24"/>
        </w:rPr>
      </w:pPr>
      <w:r w:rsidRPr="00BF4206">
        <w:rPr>
          <w:rFonts w:ascii="Times New Roman" w:hAnsi="Times New Roman" w:cs="Times New Roman"/>
          <w:sz w:val="24"/>
          <w:szCs w:val="24"/>
          <w:lang w:val="ru-RU"/>
        </w:rPr>
        <w:t>85</w:t>
      </w:r>
      <w:r w:rsidRPr="00BF4206">
        <w:rPr>
          <w:rFonts w:ascii="Times New Roman" w:hAnsi="Times New Roman" w:cs="Times New Roman"/>
          <w:sz w:val="24"/>
          <w:szCs w:val="24"/>
        </w:rPr>
        <w:t>0-9</w:t>
      </w:r>
      <w:r w:rsidRPr="00BF4206">
        <w:rPr>
          <w:rFonts w:ascii="Times New Roman" w:hAnsi="Times New Roman" w:cs="Times New Roman"/>
          <w:sz w:val="24"/>
          <w:szCs w:val="24"/>
          <w:lang w:val="ru-RU"/>
        </w:rPr>
        <w:t>5</w:t>
      </w:r>
      <w:r w:rsidRPr="00BF4206">
        <w:rPr>
          <w:rFonts w:ascii="Times New Roman" w:hAnsi="Times New Roman" w:cs="Times New Roman"/>
          <w:sz w:val="24"/>
          <w:szCs w:val="24"/>
        </w:rPr>
        <w:t>0</w:t>
      </w:r>
      <w:r w:rsidRPr="00BF4206">
        <w:rPr>
          <w:rFonts w:ascii="Times New Roman" w:hAnsi="Times New Roman" w:cs="Times New Roman"/>
          <w:sz w:val="24"/>
          <w:szCs w:val="24"/>
          <w:vertAlign w:val="superscript"/>
        </w:rPr>
        <w:t>0</w:t>
      </w:r>
      <w:r w:rsidRPr="00BF4206">
        <w:rPr>
          <w:rFonts w:ascii="Times New Roman" w:hAnsi="Times New Roman" w:cs="Times New Roman"/>
          <w:sz w:val="24"/>
          <w:szCs w:val="24"/>
        </w:rPr>
        <w:t>С температурт төмрийн</w:t>
      </w:r>
      <w:r w:rsidRPr="00BF4206">
        <w:rPr>
          <w:rFonts w:ascii="Times New Roman" w:hAnsi="Times New Roman" w:cs="Times New Roman"/>
          <w:sz w:val="24"/>
          <w:szCs w:val="24"/>
          <w:lang w:val="ru-RU"/>
        </w:rPr>
        <w:t xml:space="preserve"> </w:t>
      </w:r>
      <w:r w:rsidRPr="00BF4206">
        <w:rPr>
          <w:rFonts w:ascii="Times New Roman" w:hAnsi="Times New Roman" w:cs="Times New Roman"/>
          <w:sz w:val="24"/>
          <w:szCs w:val="24"/>
        </w:rPr>
        <w:t xml:space="preserve">сульфид задрана. </w:t>
      </w:r>
    </w:p>
    <w:p w14:paraId="023C41C4" w14:textId="77777777" w:rsidR="00643FC8" w:rsidRPr="000F2060" w:rsidRDefault="00643FC8" w:rsidP="00AB2520">
      <w:pPr>
        <w:pStyle w:val="ListParagraph"/>
        <w:spacing w:after="0"/>
        <w:jc w:val="both"/>
        <w:rPr>
          <w:rFonts w:ascii="Times New Roman" w:hAnsi="Times New Roman" w:cs="Times New Roman"/>
          <w:i/>
          <w:sz w:val="24"/>
          <w:szCs w:val="24"/>
        </w:rPr>
      </w:pPr>
      <m:oMathPara>
        <m:oMath>
          <m:r>
            <w:rPr>
              <w:rFonts w:ascii="Cambria Math" w:hAnsi="Cambria Math" w:cs="Times New Roman"/>
              <w:sz w:val="24"/>
              <w:szCs w:val="24"/>
            </w:rPr>
            <m:t>2FeS</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4</m:t>
              </m:r>
            </m:sub>
          </m:sSub>
          <m:r>
            <w:rPr>
              <w:rFonts w:ascii="Cambria Math" w:hAnsi="Cambria Math" w:cs="Times New Roman"/>
              <w:sz w:val="24"/>
              <w:szCs w:val="24"/>
            </w:rPr>
            <m:t xml:space="preserve">=2FeO+2S </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oMath>
      </m:oMathPara>
    </w:p>
    <w:p w14:paraId="5CB3A197" w14:textId="0DD87EE2" w:rsidR="00643FC8" w:rsidRPr="00BF4206" w:rsidRDefault="00643FC8" w:rsidP="00BF4206">
      <w:pPr>
        <w:pStyle w:val="ListParagraph"/>
        <w:numPr>
          <w:ilvl w:val="0"/>
          <w:numId w:val="28"/>
        </w:numPr>
        <w:spacing w:after="0"/>
        <w:ind w:left="567" w:hanging="283"/>
        <w:jc w:val="both"/>
        <w:rPr>
          <w:rFonts w:ascii="Times New Roman" w:hAnsi="Times New Roman" w:cs="Times New Roman"/>
          <w:sz w:val="24"/>
          <w:szCs w:val="24"/>
        </w:rPr>
      </w:pPr>
      <w:r w:rsidRPr="00BF4206">
        <w:rPr>
          <w:rFonts w:ascii="Times New Roman" w:hAnsi="Times New Roman" w:cs="Times New Roman"/>
          <w:sz w:val="24"/>
          <w:szCs w:val="24"/>
          <w:lang w:val="ru-RU"/>
        </w:rPr>
        <w:t>700</w:t>
      </w:r>
      <w:r w:rsidRPr="00BF4206">
        <w:rPr>
          <w:rFonts w:ascii="Times New Roman" w:hAnsi="Times New Roman" w:cs="Times New Roman"/>
          <w:sz w:val="24"/>
          <w:szCs w:val="24"/>
        </w:rPr>
        <w:t>-</w:t>
      </w:r>
      <w:r w:rsidRPr="00BF4206">
        <w:rPr>
          <w:rFonts w:ascii="Times New Roman" w:hAnsi="Times New Roman" w:cs="Times New Roman"/>
          <w:sz w:val="24"/>
          <w:szCs w:val="24"/>
          <w:lang w:val="ru-RU"/>
        </w:rPr>
        <w:t>110</w:t>
      </w:r>
      <w:r w:rsidRPr="00BF4206">
        <w:rPr>
          <w:rFonts w:ascii="Times New Roman" w:hAnsi="Times New Roman" w:cs="Times New Roman"/>
          <w:sz w:val="24"/>
          <w:szCs w:val="24"/>
        </w:rPr>
        <w:t>0</w:t>
      </w:r>
      <w:r w:rsidRPr="00BF4206">
        <w:rPr>
          <w:rFonts w:ascii="Times New Roman" w:hAnsi="Times New Roman" w:cs="Times New Roman"/>
          <w:sz w:val="24"/>
          <w:szCs w:val="24"/>
          <w:vertAlign w:val="superscript"/>
        </w:rPr>
        <w:t>0</w:t>
      </w:r>
      <w:r w:rsidRPr="00BF4206">
        <w:rPr>
          <w:rFonts w:ascii="Times New Roman" w:hAnsi="Times New Roman" w:cs="Times New Roman"/>
          <w:sz w:val="24"/>
          <w:szCs w:val="24"/>
        </w:rPr>
        <w:t>С температурт</w:t>
      </w:r>
      <w:r w:rsidRPr="00BF4206">
        <w:rPr>
          <w:rFonts w:ascii="Times New Roman" w:hAnsi="Times New Roman" w:cs="Times New Roman"/>
          <w:sz w:val="24"/>
          <w:szCs w:val="24"/>
          <w:lang w:val="ru-RU"/>
        </w:rPr>
        <w:t xml:space="preserve"> </w:t>
      </w:r>
      <w:r w:rsidRPr="00BF4206">
        <w:rPr>
          <w:rFonts w:ascii="Times New Roman" w:hAnsi="Times New Roman" w:cs="Times New Roman"/>
          <w:sz w:val="24"/>
          <w:szCs w:val="24"/>
        </w:rPr>
        <w:t xml:space="preserve">кальцийн сульфат үүснэ. </w:t>
      </w:r>
    </w:p>
    <w:p w14:paraId="724B1032" w14:textId="77777777" w:rsidR="00643FC8" w:rsidRPr="000F2060" w:rsidRDefault="00643FC8" w:rsidP="00AB2520">
      <w:pPr>
        <w:spacing w:after="0"/>
        <w:jc w:val="both"/>
        <w:rPr>
          <w:rFonts w:ascii="Times New Roman" w:hAnsi="Times New Roman" w:cs="Times New Roman"/>
          <w:i/>
          <w:sz w:val="24"/>
          <w:szCs w:val="24"/>
        </w:rPr>
      </w:pPr>
      <m:oMathPara>
        <m:oMath>
          <m:r>
            <w:rPr>
              <w:rFonts w:ascii="Cambria Math" w:hAnsi="Cambria Math" w:cs="Times New Roman"/>
              <w:sz w:val="24"/>
              <w:szCs w:val="24"/>
            </w:rPr>
            <m:t>2CaO+2</m:t>
          </m:r>
          <m:sSub>
            <m:sSubPr>
              <m:ctrlPr>
                <w:rPr>
                  <w:rFonts w:ascii="Cambria Math" w:hAnsi="Cambria Math" w:cs="Times New Roman"/>
                  <w:i/>
                  <w:sz w:val="24"/>
                  <w:szCs w:val="24"/>
                </w:rPr>
              </m:ctrlPr>
            </m:sSubPr>
            <m:e>
              <m:r>
                <w:rPr>
                  <w:rFonts w:ascii="Cambria Math" w:hAnsi="Cambria Math" w:cs="Times New Roman"/>
                  <w:sz w:val="24"/>
                  <w:szCs w:val="24"/>
                </w:rPr>
                <m:t>SO</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2CaSO</m:t>
              </m:r>
            </m:e>
            <m:sub>
              <m:r>
                <w:rPr>
                  <w:rFonts w:ascii="Cambria Math" w:hAnsi="Cambria Math" w:cs="Times New Roman"/>
                  <w:sz w:val="24"/>
                  <w:szCs w:val="24"/>
                </w:rPr>
                <m:t>4</m:t>
              </m:r>
            </m:sub>
          </m:sSub>
        </m:oMath>
      </m:oMathPara>
    </w:p>
    <w:p w14:paraId="44B9460D" w14:textId="7DC4EC9D" w:rsidR="00643FC8" w:rsidRPr="00BF4206" w:rsidRDefault="00643FC8" w:rsidP="00BF4206">
      <w:pPr>
        <w:pStyle w:val="ListParagraph"/>
        <w:numPr>
          <w:ilvl w:val="0"/>
          <w:numId w:val="28"/>
        </w:numPr>
        <w:spacing w:after="0"/>
        <w:ind w:left="567" w:hanging="283"/>
        <w:jc w:val="both"/>
        <w:rPr>
          <w:rFonts w:ascii="Times New Roman" w:hAnsi="Times New Roman" w:cs="Times New Roman"/>
          <w:sz w:val="24"/>
          <w:szCs w:val="24"/>
        </w:rPr>
      </w:pPr>
      <w:r w:rsidRPr="00BF4206">
        <w:rPr>
          <w:rFonts w:ascii="Times New Roman" w:hAnsi="Times New Roman" w:cs="Times New Roman"/>
          <w:sz w:val="24"/>
          <w:szCs w:val="24"/>
          <w:lang w:val="ru-RU"/>
        </w:rPr>
        <w:t>1300</w:t>
      </w:r>
      <w:r w:rsidRPr="00BF4206">
        <w:rPr>
          <w:rFonts w:ascii="Times New Roman" w:hAnsi="Times New Roman" w:cs="Times New Roman"/>
          <w:sz w:val="24"/>
          <w:szCs w:val="24"/>
        </w:rPr>
        <w:t>-</w:t>
      </w:r>
      <w:r w:rsidRPr="00BF4206">
        <w:rPr>
          <w:rFonts w:ascii="Times New Roman" w:hAnsi="Times New Roman" w:cs="Times New Roman"/>
          <w:sz w:val="24"/>
          <w:szCs w:val="24"/>
          <w:lang w:val="ru-RU"/>
        </w:rPr>
        <w:t>145</w:t>
      </w:r>
      <w:r w:rsidRPr="00BF4206">
        <w:rPr>
          <w:rFonts w:ascii="Times New Roman" w:hAnsi="Times New Roman" w:cs="Times New Roman"/>
          <w:sz w:val="24"/>
          <w:szCs w:val="24"/>
        </w:rPr>
        <w:t>0</w:t>
      </w:r>
      <w:r w:rsidRPr="00BF4206">
        <w:rPr>
          <w:rFonts w:ascii="Times New Roman" w:hAnsi="Times New Roman" w:cs="Times New Roman"/>
          <w:sz w:val="24"/>
          <w:szCs w:val="24"/>
          <w:vertAlign w:val="superscript"/>
        </w:rPr>
        <w:t>0</w:t>
      </w:r>
      <w:r w:rsidRPr="00BF4206">
        <w:rPr>
          <w:rFonts w:ascii="Times New Roman" w:hAnsi="Times New Roman" w:cs="Times New Roman"/>
          <w:sz w:val="24"/>
          <w:szCs w:val="24"/>
        </w:rPr>
        <w:t>С температурт</w:t>
      </w:r>
      <w:r w:rsidRPr="00BF4206">
        <w:rPr>
          <w:rFonts w:ascii="Times New Roman" w:hAnsi="Times New Roman" w:cs="Times New Roman"/>
          <w:sz w:val="24"/>
          <w:szCs w:val="24"/>
          <w:lang w:val="ru-RU"/>
        </w:rPr>
        <w:t xml:space="preserve"> </w:t>
      </w:r>
      <w:r w:rsidRPr="00BF4206">
        <w:rPr>
          <w:rFonts w:ascii="Times New Roman" w:hAnsi="Times New Roman" w:cs="Times New Roman"/>
          <w:sz w:val="24"/>
          <w:szCs w:val="24"/>
        </w:rPr>
        <w:t xml:space="preserve">кальцийн сульфат задарна. </w:t>
      </w:r>
    </w:p>
    <w:p w14:paraId="12C12C2E" w14:textId="77777777" w:rsidR="00643FC8" w:rsidRPr="000F2060" w:rsidRDefault="00643FC8" w:rsidP="00AB2520">
      <w:pPr>
        <w:spacing w:after="0"/>
        <w:jc w:val="both"/>
        <w:rPr>
          <w:rFonts w:ascii="Times New Roman" w:hAnsi="Times New Roman" w:cs="Times New Roman"/>
          <w:sz w:val="24"/>
          <w:szCs w:val="24"/>
        </w:rPr>
      </w:pPr>
      <m:oMathPara>
        <m:oMath>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CaSO</m:t>
              </m:r>
            </m:e>
            <m:sub>
              <m:r>
                <w:rPr>
                  <w:rFonts w:ascii="Cambria Math" w:hAnsi="Cambria Math" w:cs="Times New Roman"/>
                  <w:sz w:val="24"/>
                  <w:szCs w:val="24"/>
                </w:rPr>
                <m:t>4</m:t>
              </m:r>
            </m:sub>
          </m:sSub>
          <m:r>
            <w:rPr>
              <w:rFonts w:ascii="Cambria Math" w:hAnsi="Cambria Math" w:cs="Times New Roman"/>
              <w:sz w:val="24"/>
              <w:szCs w:val="24"/>
            </w:rPr>
            <m:t>=2CaO+2</m:t>
          </m:r>
          <m:sSub>
            <m:sSubPr>
              <m:ctrlPr>
                <w:rPr>
                  <w:rFonts w:ascii="Cambria Math" w:hAnsi="Cambria Math" w:cs="Times New Roman"/>
                  <w:i/>
                  <w:sz w:val="24"/>
                  <w:szCs w:val="24"/>
                </w:rPr>
              </m:ctrlPr>
            </m:sSubPr>
            <m:e>
              <m:r>
                <w:rPr>
                  <w:rFonts w:ascii="Cambria Math" w:hAnsi="Cambria Math" w:cs="Times New Roman"/>
                  <w:sz w:val="24"/>
                  <w:szCs w:val="24"/>
                </w:rPr>
                <m:t>SO</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oMath>
      </m:oMathPara>
    </w:p>
    <w:p w14:paraId="17C890D1" w14:textId="034CFC2E" w:rsidR="00643FC8" w:rsidRPr="00BF4206" w:rsidRDefault="00643FC8" w:rsidP="00BF4206">
      <w:pPr>
        <w:pStyle w:val="ListParagraph"/>
        <w:numPr>
          <w:ilvl w:val="0"/>
          <w:numId w:val="28"/>
        </w:numPr>
        <w:spacing w:after="0"/>
        <w:ind w:left="567" w:hanging="283"/>
        <w:jc w:val="both"/>
        <w:rPr>
          <w:rFonts w:ascii="Times New Roman" w:hAnsi="Times New Roman" w:cs="Times New Roman"/>
          <w:sz w:val="24"/>
          <w:szCs w:val="24"/>
        </w:rPr>
      </w:pPr>
      <w:r w:rsidRPr="00BF4206">
        <w:rPr>
          <w:rFonts w:ascii="Times New Roman" w:hAnsi="Times New Roman" w:cs="Times New Roman"/>
          <w:sz w:val="24"/>
          <w:szCs w:val="24"/>
        </w:rPr>
        <w:t xml:space="preserve">Төмөр нь </w:t>
      </w:r>
      <m:oMath>
        <m:sSup>
          <m:sSupPr>
            <m:ctrlPr>
              <w:rPr>
                <w:rFonts w:ascii="Cambria Math" w:hAnsi="Cambria Math" w:cs="Times New Roman"/>
                <w:i/>
                <w:sz w:val="24"/>
                <w:szCs w:val="24"/>
              </w:rPr>
            </m:ctrlPr>
          </m:sSupPr>
          <m:e>
            <m:r>
              <w:rPr>
                <w:rFonts w:ascii="Cambria Math" w:hAnsi="Cambria Math" w:cs="Times New Roman"/>
                <w:sz w:val="24"/>
                <w:szCs w:val="24"/>
              </w:rPr>
              <m:t>Fe</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Fe</m:t>
            </m:r>
          </m:e>
          <m:sup>
            <m:r>
              <w:rPr>
                <w:rFonts w:ascii="Cambria Math" w:hAnsi="Cambria Math" w:cs="Times New Roman"/>
                <w:sz w:val="24"/>
                <w:szCs w:val="24"/>
              </w:rPr>
              <m:t>+3</m:t>
            </m:r>
          </m:sup>
        </m:sSup>
      </m:oMath>
      <w:r w:rsidRPr="00BF4206">
        <w:rPr>
          <w:rFonts w:ascii="Times New Roman" w:hAnsi="Times New Roman" w:cs="Times New Roman"/>
          <w:sz w:val="24"/>
          <w:szCs w:val="24"/>
          <w:lang w:val="ru-RU"/>
        </w:rPr>
        <w:t xml:space="preserve">  </w:t>
      </w:r>
      <w:r w:rsidRPr="00BF4206">
        <w:rPr>
          <w:rFonts w:ascii="Times New Roman" w:hAnsi="Times New Roman" w:cs="Times New Roman"/>
          <w:sz w:val="24"/>
          <w:szCs w:val="24"/>
        </w:rPr>
        <w:t xml:space="preserve">болон исэлдэх. Энэ нь ерөнхийдөө нүүрсний органик массын бүрэн шаталтын дараа явагддаг урвал тул хяналтын шатаалтын дараах жингийн нэмэгдэл голлон үүнтэй холбоотой байдаг. </w:t>
      </w:r>
    </w:p>
    <w:p w14:paraId="04686CEF" w14:textId="77777777" w:rsidR="00643FC8" w:rsidRPr="00BD4168" w:rsidRDefault="00643FC8" w:rsidP="00AB2520">
      <w:pPr>
        <w:spacing w:after="0"/>
        <w:jc w:val="both"/>
        <w:rPr>
          <w:rFonts w:ascii="Times New Roman" w:hAnsi="Times New Roman" w:cs="Times New Roman"/>
          <w:sz w:val="24"/>
          <w:szCs w:val="24"/>
        </w:rPr>
      </w:pPr>
      <m:oMathPara>
        <m:oMath>
          <m:r>
            <w:rPr>
              <w:rFonts w:ascii="Cambria Math" w:hAnsi="Cambria Math" w:cs="Times New Roman"/>
              <w:sz w:val="24"/>
              <w:szCs w:val="24"/>
            </w:rPr>
            <m:t>4FeO+</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2Fe</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3</m:t>
              </m:r>
            </m:sub>
          </m:sSub>
        </m:oMath>
      </m:oMathPara>
    </w:p>
    <w:p w14:paraId="3527B97C" w14:textId="77777777" w:rsidR="00643FC8" w:rsidRPr="000F2060" w:rsidRDefault="00643FC8" w:rsidP="00AB2520">
      <w:pPr>
        <w:spacing w:after="0"/>
        <w:jc w:val="both"/>
        <w:rPr>
          <w:rFonts w:ascii="Times New Roman" w:hAnsi="Times New Roman" w:cs="Times New Roman"/>
          <w:sz w:val="24"/>
          <w:szCs w:val="24"/>
        </w:rPr>
      </w:pPr>
      <w:r w:rsidRPr="000F2060">
        <w:rPr>
          <w:rFonts w:ascii="Times New Roman" w:hAnsi="Times New Roman" w:cs="Times New Roman"/>
          <w:sz w:val="24"/>
          <w:szCs w:val="24"/>
        </w:rPr>
        <w:t xml:space="preserve">Дээрхи урвалуудад тулгуурлан: </w:t>
      </w:r>
    </w:p>
    <w:p w14:paraId="5003876A" w14:textId="77777777" w:rsidR="00643FC8" w:rsidRPr="000F2060" w:rsidRDefault="00643FC8" w:rsidP="00BF4206">
      <w:pPr>
        <w:pStyle w:val="ListParagraph"/>
        <w:numPr>
          <w:ilvl w:val="0"/>
          <w:numId w:val="28"/>
        </w:numPr>
        <w:spacing w:after="0"/>
        <w:ind w:left="567" w:hanging="283"/>
        <w:jc w:val="both"/>
        <w:rPr>
          <w:rFonts w:ascii="Times New Roman" w:hAnsi="Times New Roman" w:cs="Times New Roman"/>
          <w:sz w:val="24"/>
          <w:szCs w:val="24"/>
        </w:rPr>
      </w:pPr>
      <w:r w:rsidRPr="000F2060">
        <w:rPr>
          <w:rFonts w:ascii="Times New Roman" w:hAnsi="Times New Roman" w:cs="Times New Roman"/>
          <w:sz w:val="24"/>
          <w:szCs w:val="24"/>
        </w:rPr>
        <w:t xml:space="preserve">Нүүрсийг үнсжүүлэх  үед түүний эрдэс хэсгийн найрлага ихээхэн өөрчлөгдөнө. </w:t>
      </w:r>
    </w:p>
    <w:p w14:paraId="432BF725" w14:textId="77777777" w:rsidR="00BF4206" w:rsidRDefault="00643FC8" w:rsidP="00BF4206">
      <w:pPr>
        <w:pStyle w:val="ListParagraph"/>
        <w:numPr>
          <w:ilvl w:val="0"/>
          <w:numId w:val="28"/>
        </w:numPr>
        <w:spacing w:after="0"/>
        <w:ind w:left="567" w:hanging="283"/>
        <w:jc w:val="both"/>
        <w:rPr>
          <w:rFonts w:ascii="Times New Roman" w:hAnsi="Times New Roman" w:cs="Times New Roman"/>
          <w:sz w:val="24"/>
          <w:szCs w:val="24"/>
        </w:rPr>
      </w:pPr>
      <w:r w:rsidRPr="000F2060">
        <w:rPr>
          <w:rFonts w:ascii="Times New Roman" w:hAnsi="Times New Roman" w:cs="Times New Roman"/>
          <w:sz w:val="24"/>
          <w:szCs w:val="24"/>
        </w:rPr>
        <w:t xml:space="preserve">Үнсжүүлэх үед задралын процесс их явагддаг тул үнсний гарц нь эрдэс хэсгийн агуулгаас ямагт бага байна. </w:t>
      </w:r>
    </w:p>
    <w:p w14:paraId="388085F9" w14:textId="77777777" w:rsidR="00AA4FA0" w:rsidRDefault="00643FC8" w:rsidP="00AA4FA0">
      <w:pPr>
        <w:pStyle w:val="ListParagraph"/>
        <w:numPr>
          <w:ilvl w:val="0"/>
          <w:numId w:val="28"/>
        </w:numPr>
        <w:spacing w:after="0"/>
        <w:ind w:left="567" w:hanging="283"/>
        <w:jc w:val="both"/>
        <w:rPr>
          <w:rFonts w:ascii="Times New Roman" w:hAnsi="Times New Roman" w:cs="Times New Roman"/>
          <w:sz w:val="24"/>
          <w:szCs w:val="24"/>
        </w:rPr>
      </w:pPr>
      <w:r w:rsidRPr="00BF4206">
        <w:rPr>
          <w:rFonts w:ascii="Times New Roman" w:hAnsi="Times New Roman" w:cs="Times New Roman"/>
          <w:sz w:val="24"/>
          <w:szCs w:val="24"/>
        </w:rPr>
        <w:t xml:space="preserve">Шатаалтын температур нь үнсний гарцад хүчтэй нөлөөтэй. </w:t>
      </w:r>
    </w:p>
    <w:p w14:paraId="72436461" w14:textId="6BE7D919" w:rsidR="00AA4FA0" w:rsidRDefault="00643FC8" w:rsidP="00AA4FA0">
      <w:pPr>
        <w:pStyle w:val="ListParagraph"/>
        <w:numPr>
          <w:ilvl w:val="0"/>
          <w:numId w:val="28"/>
        </w:numPr>
        <w:spacing w:after="0"/>
        <w:ind w:left="567" w:hanging="283"/>
        <w:jc w:val="both"/>
        <w:rPr>
          <w:rFonts w:ascii="Times New Roman" w:hAnsi="Times New Roman" w:cs="Times New Roman"/>
          <w:sz w:val="24"/>
          <w:szCs w:val="24"/>
        </w:rPr>
      </w:pPr>
      <w:r w:rsidRPr="00AA4FA0">
        <w:rPr>
          <w:rFonts w:ascii="Times New Roman" w:hAnsi="Times New Roman" w:cs="Times New Roman"/>
          <w:sz w:val="24"/>
          <w:szCs w:val="24"/>
        </w:rPr>
        <w:t xml:space="preserve">Нүүрсний үнсний гарц нь үнсжүүлэлтийг хурд, эцсийн температур гэх мэт үнсжүүлэлтийн нөхцлүүдээс ихээхэн хамааралтай. </w:t>
      </w:r>
    </w:p>
    <w:p w14:paraId="3482CA51" w14:textId="77777777" w:rsidR="001B4FF8" w:rsidRDefault="001B4FF8" w:rsidP="001B4FF8">
      <w:pPr>
        <w:spacing w:after="0"/>
        <w:jc w:val="both"/>
        <w:rPr>
          <w:rFonts w:ascii="Times New Roman" w:hAnsi="Times New Roman" w:cs="Times New Roman"/>
          <w:sz w:val="24"/>
          <w:szCs w:val="24"/>
        </w:rPr>
      </w:pPr>
    </w:p>
    <w:p w14:paraId="1B615836" w14:textId="77777777" w:rsidR="001B4FF8" w:rsidRDefault="001B4FF8" w:rsidP="001B4FF8">
      <w:pPr>
        <w:spacing w:after="0"/>
        <w:jc w:val="both"/>
        <w:rPr>
          <w:rFonts w:ascii="Times New Roman" w:hAnsi="Times New Roman" w:cs="Times New Roman"/>
          <w:sz w:val="24"/>
          <w:szCs w:val="24"/>
        </w:rPr>
      </w:pPr>
    </w:p>
    <w:p w14:paraId="0C546AD6" w14:textId="77777777" w:rsidR="001B4FF8" w:rsidRDefault="001B4FF8" w:rsidP="001B4FF8">
      <w:pPr>
        <w:spacing w:after="0"/>
        <w:jc w:val="both"/>
        <w:rPr>
          <w:rFonts w:ascii="Times New Roman" w:hAnsi="Times New Roman" w:cs="Times New Roman"/>
          <w:sz w:val="24"/>
          <w:szCs w:val="24"/>
        </w:rPr>
      </w:pPr>
    </w:p>
    <w:p w14:paraId="3525F7C5" w14:textId="77777777" w:rsidR="001B4FF8" w:rsidRPr="001B4FF8" w:rsidRDefault="001B4FF8" w:rsidP="001B4FF8">
      <w:pPr>
        <w:spacing w:after="0"/>
        <w:jc w:val="both"/>
        <w:rPr>
          <w:rFonts w:ascii="Times New Roman" w:hAnsi="Times New Roman" w:cs="Times New Roman"/>
          <w:sz w:val="24"/>
          <w:szCs w:val="24"/>
        </w:rPr>
      </w:pPr>
    </w:p>
    <w:p w14:paraId="2F80622C" w14:textId="77777777" w:rsidR="00791C12" w:rsidRPr="000928F5" w:rsidRDefault="00791C12" w:rsidP="00791C12">
      <w:pPr>
        <w:pStyle w:val="Style1"/>
        <w:ind w:left="0"/>
        <w:jc w:val="left"/>
        <w:rPr>
          <w:color w:val="auto"/>
          <w:sz w:val="24"/>
          <w:szCs w:val="24"/>
        </w:rPr>
      </w:pPr>
      <w:r w:rsidRPr="000928F5">
        <w:rPr>
          <w:color w:val="auto"/>
          <w:sz w:val="24"/>
          <w:szCs w:val="24"/>
        </w:rPr>
        <w:lastRenderedPageBreak/>
        <w:t xml:space="preserve">ГУРАВ. </w:t>
      </w:r>
      <w:bookmarkStart w:id="10" w:name="_Hlk200917173"/>
      <w:r w:rsidRPr="000928F5">
        <w:rPr>
          <w:color w:val="auto"/>
          <w:sz w:val="24"/>
          <w:szCs w:val="24"/>
        </w:rPr>
        <w:t>ҮҮРЭГ ХАРИУЦЛАГА</w:t>
      </w:r>
      <w:bookmarkEnd w:id="10"/>
    </w:p>
    <w:p w14:paraId="6B42FA5D" w14:textId="77777777" w:rsidR="00791C12" w:rsidRPr="00007623" w:rsidRDefault="00791C12" w:rsidP="00791C12">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038BAD76" w14:textId="77777777" w:rsidR="00791C12" w:rsidRPr="002B071E" w:rsidRDefault="00791C12" w:rsidP="001C6C40">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08A3C18" w14:textId="77777777" w:rsidR="00791C12" w:rsidRPr="002B071E" w:rsidRDefault="00791C12" w:rsidP="001C6C40">
      <w:pPr>
        <w:pStyle w:val="ListParagraph"/>
        <w:numPr>
          <w:ilvl w:val="0"/>
          <w:numId w:val="6"/>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72302F58" w14:textId="77777777" w:rsidR="00791C12" w:rsidRPr="002B071E" w:rsidRDefault="00791C12" w:rsidP="001C6C40">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3D953FE0" w14:textId="77777777" w:rsidR="00791C12" w:rsidRPr="002B071E" w:rsidRDefault="00791C12" w:rsidP="001C6C40">
      <w:pPr>
        <w:pStyle w:val="ListParagraph"/>
        <w:numPr>
          <w:ilvl w:val="0"/>
          <w:numId w:val="6"/>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21C0466C" w14:textId="77777777" w:rsidR="00791C12" w:rsidRPr="00007623" w:rsidRDefault="00791C12" w:rsidP="00791C12">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685A731A" w14:textId="77777777" w:rsidR="00791C12" w:rsidRPr="002B071E" w:rsidRDefault="00791C12" w:rsidP="001C6C40">
      <w:pPr>
        <w:pStyle w:val="ListParagraph"/>
        <w:numPr>
          <w:ilvl w:val="0"/>
          <w:numId w:val="2"/>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70FE8C6D" w14:textId="77777777" w:rsidR="00791C12" w:rsidRPr="002B071E" w:rsidRDefault="00791C12" w:rsidP="001C6C40">
      <w:pPr>
        <w:pStyle w:val="ListParagraph"/>
        <w:numPr>
          <w:ilvl w:val="0"/>
          <w:numId w:val="2"/>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705E2596" w14:textId="77777777" w:rsidR="00791C12" w:rsidRPr="002B071E" w:rsidRDefault="00791C12" w:rsidP="001C6C40">
      <w:pPr>
        <w:pStyle w:val="ListParagraph"/>
        <w:numPr>
          <w:ilvl w:val="0"/>
          <w:numId w:val="2"/>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66D4CC39" w14:textId="77777777" w:rsidR="00791C12" w:rsidRPr="002B071E" w:rsidRDefault="00791C12" w:rsidP="001C6C40">
      <w:pPr>
        <w:pStyle w:val="ListParagraph"/>
        <w:numPr>
          <w:ilvl w:val="0"/>
          <w:numId w:val="2"/>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0CAB93BB" w14:textId="77777777" w:rsidR="00791C12" w:rsidRPr="002B071E" w:rsidRDefault="00791C12" w:rsidP="001C6C40">
      <w:pPr>
        <w:pStyle w:val="ListParagraph"/>
        <w:numPr>
          <w:ilvl w:val="0"/>
          <w:numId w:val="2"/>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2D4F2B6D" w14:textId="77777777" w:rsidR="00791C12" w:rsidRPr="002B071E" w:rsidRDefault="00791C12" w:rsidP="001C6C40">
      <w:pPr>
        <w:pStyle w:val="ListParagraph"/>
        <w:numPr>
          <w:ilvl w:val="0"/>
          <w:numId w:val="2"/>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5141BACE" w14:textId="77777777" w:rsidR="00791C12" w:rsidRPr="002B071E" w:rsidRDefault="00791C12" w:rsidP="001C6C40">
      <w:pPr>
        <w:pStyle w:val="ListParagraph"/>
        <w:numPr>
          <w:ilvl w:val="0"/>
          <w:numId w:val="2"/>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61A8523E" w14:textId="77777777" w:rsidR="00791C12" w:rsidRPr="002B071E" w:rsidRDefault="00791C12" w:rsidP="001C6C40">
      <w:pPr>
        <w:pStyle w:val="ListParagraph"/>
        <w:numPr>
          <w:ilvl w:val="0"/>
          <w:numId w:val="2"/>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төхөөрөмжийн стандарт ажлын зааврыг хянаж, батлах;</w:t>
      </w:r>
    </w:p>
    <w:p w14:paraId="1167F376" w14:textId="77777777" w:rsidR="00791C12" w:rsidRPr="00007623" w:rsidRDefault="00791C12" w:rsidP="001C6C40">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5BF3AEA9" w14:textId="77777777" w:rsidR="00791C12" w:rsidRPr="00007623" w:rsidRDefault="00791C12" w:rsidP="00791C12">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2E807D76" w14:textId="77777777" w:rsidR="00791C12" w:rsidRPr="002B071E" w:rsidRDefault="00791C12" w:rsidP="001C6C40">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1259D935" w14:textId="77777777" w:rsidR="00791C12" w:rsidRPr="002B071E" w:rsidRDefault="00791C12" w:rsidP="001C6C40">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1BEE88B8" w14:textId="77777777" w:rsidR="00791C12" w:rsidRPr="002B071E" w:rsidRDefault="00791C12" w:rsidP="001C6C40">
      <w:pPr>
        <w:pStyle w:val="ListParagraph"/>
        <w:numPr>
          <w:ilvl w:val="0"/>
          <w:numId w:val="3"/>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28FFB2BE" w14:textId="77777777" w:rsidR="00791C12" w:rsidRPr="002B071E" w:rsidRDefault="00791C12" w:rsidP="001C6C40">
      <w:pPr>
        <w:pStyle w:val="ListParagraph"/>
        <w:numPr>
          <w:ilvl w:val="0"/>
          <w:numId w:val="3"/>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7478E9D4" w14:textId="77777777" w:rsidR="00791C12" w:rsidRPr="002B071E" w:rsidRDefault="00791C12" w:rsidP="001C6C40">
      <w:pPr>
        <w:pStyle w:val="ListParagraph"/>
        <w:numPr>
          <w:ilvl w:val="0"/>
          <w:numId w:val="3"/>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5DAF5CCE" w14:textId="77777777" w:rsidR="00791C12" w:rsidRPr="002B071E" w:rsidRDefault="00791C12" w:rsidP="001C6C40">
      <w:pPr>
        <w:pStyle w:val="ListParagraph"/>
        <w:numPr>
          <w:ilvl w:val="0"/>
          <w:numId w:val="3"/>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2B882F2B" w14:textId="77777777" w:rsidR="00791C12" w:rsidRPr="002B071E" w:rsidRDefault="00791C12" w:rsidP="001C6C40">
      <w:pPr>
        <w:pStyle w:val="ListParagraph"/>
        <w:numPr>
          <w:ilvl w:val="0"/>
          <w:numId w:val="3"/>
        </w:numPr>
        <w:tabs>
          <w:tab w:val="left" w:pos="5670"/>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2286406A" w14:textId="77777777" w:rsidR="00791C12" w:rsidRPr="002B071E" w:rsidRDefault="00791C12" w:rsidP="001C6C40">
      <w:pPr>
        <w:pStyle w:val="Footer"/>
        <w:numPr>
          <w:ilvl w:val="0"/>
          <w:numId w:val="3"/>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1361FA67" w14:textId="77777777" w:rsidR="00791C12" w:rsidRPr="002B071E" w:rsidRDefault="00791C12" w:rsidP="001C6C40">
      <w:pPr>
        <w:pStyle w:val="ListParagraph"/>
        <w:numPr>
          <w:ilvl w:val="0"/>
          <w:numId w:val="3"/>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30CFF75E" w14:textId="77777777" w:rsidR="00791C12" w:rsidRPr="000D045D" w:rsidRDefault="00791C12" w:rsidP="00791C12">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3551A299" w14:textId="77777777" w:rsidR="00791C12" w:rsidRPr="002B071E" w:rsidRDefault="00791C12" w:rsidP="001C6C40">
      <w:pPr>
        <w:pStyle w:val="ListParagraph"/>
        <w:numPr>
          <w:ilvl w:val="0"/>
          <w:numId w:val="4"/>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17D78C12" w14:textId="77777777" w:rsidR="00791C12" w:rsidRPr="002B071E" w:rsidRDefault="00791C12" w:rsidP="001C6C40">
      <w:pPr>
        <w:pStyle w:val="ListParagraph"/>
        <w:numPr>
          <w:ilvl w:val="0"/>
          <w:numId w:val="4"/>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432542C4" w14:textId="77777777" w:rsidR="00791C12" w:rsidRPr="002B071E" w:rsidRDefault="00791C12" w:rsidP="001C6C40">
      <w:pPr>
        <w:pStyle w:val="ListParagraph"/>
        <w:numPr>
          <w:ilvl w:val="0"/>
          <w:numId w:val="4"/>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077F23D6" w14:textId="77777777" w:rsidR="00791C12" w:rsidRPr="002B071E" w:rsidRDefault="00791C12" w:rsidP="001C6C40">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338E78EC" w14:textId="77777777" w:rsidR="00791C12" w:rsidRPr="002B071E" w:rsidRDefault="00791C12" w:rsidP="001C6C40">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маягтанд үнэн зөв бичиж, тэмдэглэл хөтлөх.</w:t>
      </w:r>
    </w:p>
    <w:p w14:paraId="7BC1C7B4" w14:textId="77777777" w:rsidR="00791C12" w:rsidRPr="002B071E" w:rsidRDefault="00791C12" w:rsidP="001C6C40">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541739A7" w14:textId="77777777" w:rsidR="00791C12" w:rsidRPr="002B071E" w:rsidRDefault="00791C12" w:rsidP="001C6C40">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1A0B9FDA" w14:textId="77777777" w:rsidR="00791C12" w:rsidRPr="002B071E" w:rsidRDefault="00791C12" w:rsidP="001C6C40">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4B001C0D" w14:textId="77777777" w:rsidR="00791C12" w:rsidRPr="00D811C8" w:rsidRDefault="00791C12" w:rsidP="001C6C40">
      <w:pPr>
        <w:pStyle w:val="ListParagraph"/>
        <w:numPr>
          <w:ilvl w:val="0"/>
          <w:numId w:val="4"/>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5E40FEDB" w14:textId="77777777" w:rsidR="00791C12" w:rsidRPr="000D045D" w:rsidRDefault="00791C12" w:rsidP="00791C12">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 xml:space="preserve">Техникч </w:t>
      </w:r>
    </w:p>
    <w:p w14:paraId="7E7DF31E" w14:textId="77777777" w:rsidR="00791C12" w:rsidRPr="002B071E" w:rsidRDefault="00791C12" w:rsidP="001C6C40">
      <w:pPr>
        <w:pStyle w:val="ListParagraph"/>
        <w:numPr>
          <w:ilvl w:val="1"/>
          <w:numId w:val="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40E4C4C1" w14:textId="77777777" w:rsidR="00791C12" w:rsidRPr="002B071E" w:rsidRDefault="00791C12" w:rsidP="001C6C40">
      <w:pPr>
        <w:pStyle w:val="ListParagraph"/>
        <w:numPr>
          <w:ilvl w:val="1"/>
          <w:numId w:val="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235CE786" w14:textId="77777777" w:rsidR="00791C12" w:rsidRPr="002B071E" w:rsidRDefault="00791C12" w:rsidP="001C6C40">
      <w:pPr>
        <w:pStyle w:val="ListParagraph"/>
        <w:numPr>
          <w:ilvl w:val="1"/>
          <w:numId w:val="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3E2AB721" w14:textId="77777777" w:rsidR="00791C12" w:rsidRPr="002B071E" w:rsidRDefault="00791C12" w:rsidP="001C6C40">
      <w:pPr>
        <w:pStyle w:val="ListParagraph"/>
        <w:numPr>
          <w:ilvl w:val="1"/>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bookmarkEnd w:id="7"/>
    <w:p w14:paraId="199FD560" w14:textId="4AB79340" w:rsidR="00115CAE" w:rsidRPr="000928F5" w:rsidRDefault="00791C12" w:rsidP="00115CAE">
      <w:pPr>
        <w:pStyle w:val="Style1"/>
        <w:ind w:left="0"/>
        <w:jc w:val="left"/>
        <w:rPr>
          <w:color w:val="auto"/>
          <w:sz w:val="24"/>
          <w:szCs w:val="24"/>
        </w:rPr>
      </w:pPr>
      <w:r w:rsidRPr="000928F5">
        <w:rPr>
          <w:color w:val="auto"/>
          <w:sz w:val="24"/>
          <w:szCs w:val="24"/>
        </w:rPr>
        <w:t>ДӨРӨВ. АЮУЛГҮЙ АЖИЛЛАГАА</w:t>
      </w:r>
      <w:bookmarkStart w:id="11" w:name="_Hlk201275316"/>
    </w:p>
    <w:p w14:paraId="23C97EEC" w14:textId="77777777" w:rsidR="00115CAE" w:rsidRPr="001C6C40" w:rsidRDefault="00115CAE" w:rsidP="00291DF0">
      <w:pPr>
        <w:pStyle w:val="Heading2"/>
        <w:spacing w:before="0" w:after="0"/>
        <w:ind w:left="284" w:hanging="292"/>
        <w:rPr>
          <w:sz w:val="22"/>
          <w:szCs w:val="22"/>
        </w:rPr>
      </w:pPr>
      <w:r w:rsidRPr="001C6C40">
        <w:rPr>
          <w:rFonts w:ascii="Times New Roman" w:hAnsi="Times New Roman" w:cs="Times New Roman"/>
          <w:color w:val="auto"/>
          <w:sz w:val="22"/>
          <w:szCs w:val="22"/>
        </w:rPr>
        <w:t>4.1 ЕРӨНХИЙ АЮУЛГҮЙ АЖИЛЛАГАА</w:t>
      </w:r>
    </w:p>
    <w:p w14:paraId="0416DC4F" w14:textId="77777777" w:rsidR="00115CAE" w:rsidRPr="00272122" w:rsidRDefault="00115CAE" w:rsidP="001C6C40">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Тоног т</w:t>
      </w:r>
      <w:r w:rsidRPr="00272122">
        <w:rPr>
          <w:rFonts w:ascii="Times New Roman" w:hAnsi="Times New Roman" w:cs="Times New Roman"/>
          <w:bCs/>
          <w:color w:val="000000" w:themeColor="text1"/>
          <w:sz w:val="24"/>
          <w:szCs w:val="24"/>
        </w:rPr>
        <w:t>өхөөрөмжийг зөвхөн сургалт авсан, эрх бүхий ажилтан ажиллуулна.</w:t>
      </w:r>
      <w:r>
        <w:rPr>
          <w:rFonts w:ascii="Times New Roman" w:hAnsi="Times New Roman" w:cs="Times New Roman"/>
          <w:bCs/>
          <w:color w:val="000000" w:themeColor="text1"/>
          <w:sz w:val="24"/>
          <w:szCs w:val="24"/>
        </w:rPr>
        <w:t xml:space="preserve"> </w:t>
      </w:r>
      <w:r w:rsidRPr="00272122">
        <w:rPr>
          <w:rFonts w:ascii="Times New Roman" w:hAnsi="Times New Roman" w:cs="Times New Roman"/>
          <w:bCs/>
          <w:color w:val="000000" w:themeColor="text1"/>
          <w:sz w:val="24"/>
          <w:szCs w:val="24"/>
        </w:rPr>
        <w:t>Ашиглахаас өмнө гарын авлагыг бүрэн уншиж, ойлгосон байна.</w:t>
      </w:r>
    </w:p>
    <w:p w14:paraId="7C0E7B7E" w14:textId="77777777" w:rsidR="00115CAE" w:rsidRDefault="00115CAE" w:rsidP="001C6C40">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0C7364">
        <w:rPr>
          <w:rFonts w:ascii="Times New Roman" w:hAnsi="Times New Roman" w:cs="Times New Roman"/>
          <w:bCs/>
          <w:color w:val="000000" w:themeColor="text1"/>
          <w:sz w:val="24"/>
          <w:szCs w:val="24"/>
        </w:rPr>
        <w:t xml:space="preserve">Электрон удирдлага бүхий </w:t>
      </w:r>
      <w:r>
        <w:rPr>
          <w:rFonts w:ascii="Times New Roman" w:hAnsi="Times New Roman" w:cs="Times New Roman"/>
          <w:bCs/>
          <w:color w:val="000000" w:themeColor="text1"/>
          <w:sz w:val="24"/>
          <w:szCs w:val="24"/>
        </w:rPr>
        <w:t>шатаах зуухтай</w:t>
      </w:r>
      <w:r w:rsidRPr="000C7364">
        <w:rPr>
          <w:rFonts w:ascii="Times New Roman" w:hAnsi="Times New Roman" w:cs="Times New Roman"/>
          <w:bCs/>
          <w:color w:val="000000" w:themeColor="text1"/>
          <w:sz w:val="24"/>
          <w:szCs w:val="24"/>
        </w:rPr>
        <w:t xml:space="preserve"> ажиллахдаа үйлдвэрлэгчийн аюулгүй ажиллагааны зааварчилгааг сайтар мөрдөнө. Ажилтан нүүрний хаалт, халуунд тэсвэртэй бээлий ашиглана. </w:t>
      </w:r>
    </w:p>
    <w:p w14:paraId="52A484D6" w14:textId="431A8384" w:rsidR="00115CAE" w:rsidRPr="00871991" w:rsidRDefault="00115CAE" w:rsidP="001C6C40">
      <w:pPr>
        <w:pStyle w:val="ListParagraph"/>
        <w:numPr>
          <w:ilvl w:val="2"/>
          <w:numId w:val="19"/>
        </w:numPr>
        <w:spacing w:after="0"/>
        <w:ind w:left="851" w:hanging="709"/>
        <w:jc w:val="both"/>
        <w:rPr>
          <w:rFonts w:ascii="Times New Roman" w:hAnsi="Times New Roman" w:cs="Times New Roman"/>
          <w:bCs/>
          <w:color w:val="000000" w:themeColor="text1"/>
          <w:sz w:val="24"/>
          <w:szCs w:val="24"/>
          <w:highlight w:val="yellow"/>
        </w:rPr>
      </w:pPr>
      <w:r w:rsidRPr="00871991">
        <w:rPr>
          <w:rFonts w:ascii="Times New Roman" w:hAnsi="Times New Roman" w:cs="Times New Roman"/>
          <w:bCs/>
          <w:color w:val="000000" w:themeColor="text1"/>
          <w:sz w:val="24"/>
          <w:szCs w:val="24"/>
          <w:highlight w:val="yellow"/>
        </w:rPr>
        <w:t>Зуухыг дээд температурын утганд нь удаан ажиллуулах нь багажийг эвдэх аюултай.</w:t>
      </w:r>
      <w:r w:rsidR="006F061B" w:rsidRPr="00871991">
        <w:rPr>
          <w:rFonts w:ascii="Times New Roman" w:hAnsi="Times New Roman" w:cs="Times New Roman"/>
          <w:bCs/>
          <w:color w:val="000000" w:themeColor="text1"/>
          <w:sz w:val="24"/>
          <w:szCs w:val="24"/>
          <w:highlight w:val="yellow"/>
        </w:rPr>
        <w:t xml:space="preserve"> Харин </w:t>
      </w:r>
      <w:r w:rsidR="006F061B" w:rsidRPr="00871991">
        <w:rPr>
          <w:rFonts w:ascii="Times New Roman" w:hAnsi="Times New Roman" w:cs="Times New Roman"/>
          <w:sz w:val="24"/>
          <w:szCs w:val="24"/>
          <w:highlight w:val="yellow"/>
        </w:rPr>
        <w:t>багажны хэрэглээг уртасгахын тулд өдрийн цайны цагаар, ээлж солилцох үед багажыг унтраах шаардлагагүй, температурыг 300</w:t>
      </w:r>
      <w:r w:rsidR="006F061B" w:rsidRPr="00871991">
        <w:rPr>
          <w:rFonts w:ascii="Times New Roman" w:eastAsia="MS Gothic" w:hAnsi="Times New Roman" w:cs="Times New Roman" w:hint="eastAsia"/>
          <w:sz w:val="24"/>
          <w:szCs w:val="24"/>
          <w:highlight w:val="yellow"/>
        </w:rPr>
        <w:t>～</w:t>
      </w:r>
      <w:r w:rsidR="006F061B" w:rsidRPr="00871991">
        <w:rPr>
          <w:rFonts w:ascii="Times New Roman" w:hAnsi="Times New Roman" w:cs="Times New Roman"/>
          <w:sz w:val="24"/>
          <w:szCs w:val="24"/>
          <w:highlight w:val="yellow"/>
        </w:rPr>
        <w:t>500</w:t>
      </w:r>
      <w:r w:rsidR="006F061B" w:rsidRPr="00871991">
        <w:rPr>
          <w:rFonts w:ascii="Cambria Math" w:hAnsi="Cambria Math" w:cs="Cambria Math"/>
          <w:sz w:val="24"/>
          <w:szCs w:val="24"/>
          <w:highlight w:val="yellow"/>
        </w:rPr>
        <w:t>℃</w:t>
      </w:r>
      <w:r w:rsidR="006F061B" w:rsidRPr="00871991">
        <w:rPr>
          <w:rFonts w:ascii="Times New Roman" w:hAnsi="Times New Roman" w:cs="Times New Roman"/>
          <w:sz w:val="24"/>
          <w:szCs w:val="24"/>
          <w:highlight w:val="yellow"/>
        </w:rPr>
        <w:t xml:space="preserve"> хооронд тохируулан үлдээж болно.  </w:t>
      </w:r>
    </w:p>
    <w:p w14:paraId="0C88ED85" w14:textId="7A24AA9B" w:rsidR="00115CAE" w:rsidRDefault="00011D90" w:rsidP="001C6C40">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850</w:t>
      </w:r>
      <w:r w:rsidR="00115CAE" w:rsidRPr="00243579">
        <w:rPr>
          <w:rFonts w:ascii="Times New Roman" w:hAnsi="Times New Roman" w:cs="Times New Roman"/>
          <w:bCs/>
          <w:color w:val="000000" w:themeColor="text1"/>
          <w:sz w:val="24"/>
          <w:szCs w:val="24"/>
          <w:vertAlign w:val="superscript"/>
        </w:rPr>
        <w:t>0</w:t>
      </w:r>
      <w:r w:rsidR="00115CAE" w:rsidRPr="00243579">
        <w:rPr>
          <w:rFonts w:ascii="Times New Roman" w:hAnsi="Times New Roman" w:cs="Times New Roman"/>
          <w:bCs/>
          <w:color w:val="000000" w:themeColor="text1"/>
          <w:sz w:val="24"/>
          <w:szCs w:val="24"/>
        </w:rPr>
        <w:t xml:space="preserve">С хүртэл халсан халуун зуухтай ажиллах тул safety glasses, галд тэсвэртэй илгэн бээлий, нүүрний хаалтыг дээжийг зууханд хийх болон зуухнаас авах үедээ </w:t>
      </w:r>
      <w:r w:rsidR="00115CAE" w:rsidRPr="00243579">
        <w:rPr>
          <w:rFonts w:ascii="Times New Roman" w:hAnsi="Times New Roman" w:cs="Times New Roman"/>
          <w:color w:val="000000" w:themeColor="text1"/>
          <w:sz w:val="24"/>
          <w:szCs w:val="24"/>
        </w:rPr>
        <w:t>заавал хэрэглэх</w:t>
      </w:r>
      <w:r w:rsidR="00115CAE">
        <w:rPr>
          <w:rFonts w:ascii="Times New Roman" w:hAnsi="Times New Roman" w:cs="Times New Roman"/>
          <w:color w:val="000000" w:themeColor="text1"/>
          <w:sz w:val="24"/>
          <w:szCs w:val="24"/>
        </w:rPr>
        <w:t>.</w:t>
      </w:r>
    </w:p>
    <w:p w14:paraId="7C0CD0BE" w14:textId="77777777" w:rsidR="00115CAE" w:rsidRDefault="00115CAE" w:rsidP="001C6C40">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243579">
        <w:rPr>
          <w:rFonts w:ascii="Times New Roman" w:hAnsi="Times New Roman" w:cs="Times New Roman"/>
          <w:color w:val="000000" w:themeColor="text1"/>
          <w:sz w:val="24"/>
          <w:szCs w:val="24"/>
        </w:rPr>
        <w:t>Шатаалтаас гарсан халуун тигелийг гараар барихаас болгоомжил. Сайтар хөрсөний дараа жинлэх.</w:t>
      </w:r>
    </w:p>
    <w:p w14:paraId="12B10987" w14:textId="77777777" w:rsidR="00115CAE" w:rsidRPr="00452924" w:rsidRDefault="00115CAE" w:rsidP="001C6C40">
      <w:pPr>
        <w:pStyle w:val="ListParagraph"/>
        <w:numPr>
          <w:ilvl w:val="2"/>
          <w:numId w:val="19"/>
        </w:numPr>
        <w:spacing w:after="0"/>
        <w:ind w:left="851" w:hanging="709"/>
        <w:jc w:val="both"/>
        <w:rPr>
          <w:rFonts w:ascii="Times New Roman" w:hAnsi="Times New Roman" w:cs="Times New Roman"/>
          <w:sz w:val="24"/>
          <w:szCs w:val="24"/>
        </w:rPr>
      </w:pPr>
      <w:r w:rsidRPr="00243579">
        <w:rPr>
          <w:rFonts w:ascii="Times New Roman" w:hAnsi="Times New Roman" w:cs="Times New Roman"/>
          <w:bCs/>
          <w:sz w:val="24"/>
          <w:szCs w:val="24"/>
        </w:rPr>
        <w:t xml:space="preserve">Нүүрсний шаталтаас угаарын хий ялгарах тул өрөөний агааржуулалтын системийн ажиллуулна. </w:t>
      </w:r>
    </w:p>
    <w:p w14:paraId="18B4C791" w14:textId="77777777" w:rsidR="00EB2AA0" w:rsidRPr="00F14761" w:rsidRDefault="00EB2AA0" w:rsidP="00EB2AA0">
      <w:pPr>
        <w:pStyle w:val="ListParagraph"/>
        <w:spacing w:after="0"/>
        <w:jc w:val="center"/>
        <w:rPr>
          <w:rFonts w:ascii="Times New Roman" w:hAnsi="Times New Roman" w:cs="Times New Roman"/>
          <w:sz w:val="24"/>
          <w:szCs w:val="24"/>
        </w:rPr>
      </w:pPr>
      <w:bookmarkStart w:id="12" w:name="_Hlk204647464"/>
      <w:r>
        <w:rPr>
          <w:noProof/>
        </w:rPr>
        <w:drawing>
          <wp:inline distT="0" distB="0" distL="0" distR="0" wp14:anchorId="4A79D6D6" wp14:editId="3F33A1CA">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3AD29840" wp14:editId="3C27AF3C">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597A5E6C" wp14:editId="468535F7">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6A58D0E7" w14:textId="77777777" w:rsidR="00EB2AA0" w:rsidRPr="00F14761" w:rsidRDefault="00EB2AA0" w:rsidP="00EB2AA0">
      <w:pPr>
        <w:pStyle w:val="ListParagraph"/>
        <w:spacing w:after="0"/>
        <w:jc w:val="both"/>
        <w:rPr>
          <w:rFonts w:ascii="Times New Roman" w:hAnsi="Times New Roman" w:cs="Times New Roman"/>
          <w:sz w:val="24"/>
          <w:szCs w:val="24"/>
        </w:rPr>
      </w:pPr>
    </w:p>
    <w:p w14:paraId="6C5315D7" w14:textId="77777777" w:rsidR="00EB2AA0" w:rsidRPr="00F14761" w:rsidRDefault="00EB2AA0" w:rsidP="00EB2AA0">
      <w:pPr>
        <w:pStyle w:val="ListParagraph"/>
        <w:spacing w:after="0"/>
        <w:jc w:val="center"/>
        <w:rPr>
          <w:rFonts w:ascii="Times New Roman" w:hAnsi="Times New Roman" w:cs="Times New Roman"/>
          <w:sz w:val="24"/>
          <w:szCs w:val="24"/>
        </w:rPr>
      </w:pPr>
      <w:r>
        <w:rPr>
          <w:noProof/>
        </w:rPr>
        <w:drawing>
          <wp:inline distT="0" distB="0" distL="0" distR="0" wp14:anchorId="7F7431AC" wp14:editId="27A297BC">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23A3D1B4" wp14:editId="5EB0A807">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3A2AF2E1" wp14:editId="1CB46F84">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5126E342" wp14:editId="5BE93FAE">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12"/>
    <w:p w14:paraId="17406059" w14:textId="77777777" w:rsidR="00115CAE" w:rsidRPr="00615727" w:rsidRDefault="00115CAE" w:rsidP="00EB2AA0">
      <w:pPr>
        <w:pStyle w:val="Heading2"/>
        <w:spacing w:after="0"/>
        <w:ind w:left="284" w:hanging="292"/>
        <w:rPr>
          <w:rFonts w:ascii="Times New Roman" w:hAnsi="Times New Roman" w:cs="Times New Roman"/>
          <w:color w:val="auto"/>
          <w:sz w:val="22"/>
          <w:szCs w:val="22"/>
        </w:rPr>
      </w:pPr>
      <w:r w:rsidRPr="00615727">
        <w:rPr>
          <w:rFonts w:ascii="Times New Roman" w:hAnsi="Times New Roman" w:cs="Times New Roman"/>
          <w:color w:val="auto"/>
          <w:sz w:val="22"/>
          <w:szCs w:val="22"/>
        </w:rPr>
        <w:t>4.2 БАГАЖНЫ АЮУЛГҮЙ АЖИЛЛАГАА</w:t>
      </w:r>
    </w:p>
    <w:p w14:paraId="1BBCE637" w14:textId="77777777" w:rsidR="00115CAE" w:rsidRPr="000C7364" w:rsidRDefault="00115CAE" w:rsidP="001C6C40">
      <w:pPr>
        <w:pStyle w:val="ListParagraph"/>
        <w:numPr>
          <w:ilvl w:val="0"/>
          <w:numId w:val="8"/>
        </w:numPr>
        <w:spacing w:after="80"/>
        <w:jc w:val="both"/>
        <w:rPr>
          <w:rFonts w:ascii="Times New Roman" w:hAnsi="Times New Roman" w:cs="Times New Roman"/>
          <w:bCs/>
          <w:vanish/>
          <w:color w:val="EE0000"/>
          <w:sz w:val="24"/>
          <w:szCs w:val="24"/>
        </w:rPr>
      </w:pPr>
    </w:p>
    <w:p w14:paraId="38D88214" w14:textId="77777777" w:rsidR="00115CAE" w:rsidRPr="000C7364" w:rsidRDefault="00115CAE" w:rsidP="001C6C40">
      <w:pPr>
        <w:pStyle w:val="ListParagraph"/>
        <w:numPr>
          <w:ilvl w:val="1"/>
          <w:numId w:val="8"/>
        </w:numPr>
        <w:spacing w:after="80"/>
        <w:jc w:val="both"/>
        <w:rPr>
          <w:rFonts w:ascii="Times New Roman" w:hAnsi="Times New Roman" w:cs="Times New Roman"/>
          <w:bCs/>
          <w:vanish/>
          <w:color w:val="EE0000"/>
          <w:sz w:val="24"/>
          <w:szCs w:val="24"/>
        </w:rPr>
      </w:pPr>
    </w:p>
    <w:p w14:paraId="650318A6" w14:textId="77777777" w:rsidR="00115CAE" w:rsidRPr="000C7364" w:rsidRDefault="00115CAE" w:rsidP="001C6C40">
      <w:pPr>
        <w:pStyle w:val="ListParagraph"/>
        <w:numPr>
          <w:ilvl w:val="1"/>
          <w:numId w:val="8"/>
        </w:numPr>
        <w:spacing w:after="80"/>
        <w:jc w:val="both"/>
        <w:rPr>
          <w:rFonts w:ascii="Times New Roman" w:hAnsi="Times New Roman" w:cs="Times New Roman"/>
          <w:bCs/>
          <w:vanish/>
          <w:color w:val="EE0000"/>
          <w:sz w:val="24"/>
          <w:szCs w:val="24"/>
        </w:rPr>
      </w:pPr>
    </w:p>
    <w:p w14:paraId="42D57AE9" w14:textId="77777777" w:rsidR="00115CAE" w:rsidRPr="00615727" w:rsidRDefault="00115CAE" w:rsidP="001C6C40">
      <w:pPr>
        <w:pStyle w:val="ListParagraph"/>
        <w:numPr>
          <w:ilvl w:val="2"/>
          <w:numId w:val="8"/>
        </w:numPr>
        <w:spacing w:after="80"/>
        <w:ind w:left="851" w:hanging="709"/>
        <w:jc w:val="both"/>
        <w:rPr>
          <w:rFonts w:ascii="Times New Roman" w:hAnsi="Times New Roman" w:cs="Times New Roman"/>
          <w:bCs/>
          <w:color w:val="000000" w:themeColor="text1"/>
          <w:sz w:val="24"/>
          <w:szCs w:val="24"/>
        </w:rPr>
      </w:pPr>
      <w:r w:rsidRPr="00E63F9D">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r>
        <w:rPr>
          <w:rFonts w:ascii="Times New Roman" w:hAnsi="Times New Roman" w:cs="Times New Roman"/>
          <w:sz w:val="24"/>
          <w:szCs w:val="24"/>
        </w:rPr>
        <w:t xml:space="preserve"> </w:t>
      </w:r>
    </w:p>
    <w:p w14:paraId="12D917FC" w14:textId="77777777" w:rsidR="00115CAE" w:rsidRDefault="00115CAE" w:rsidP="001C6C40">
      <w:pPr>
        <w:pStyle w:val="ListParagraph"/>
        <w:numPr>
          <w:ilvl w:val="2"/>
          <w:numId w:val="8"/>
        </w:numPr>
        <w:spacing w:after="80"/>
        <w:ind w:left="851" w:hanging="709"/>
        <w:jc w:val="both"/>
        <w:rPr>
          <w:rFonts w:ascii="Times New Roman" w:hAnsi="Times New Roman" w:cs="Times New Roman"/>
          <w:sz w:val="24"/>
          <w:szCs w:val="24"/>
        </w:rPr>
      </w:pPr>
      <w:r w:rsidRPr="005E29A8">
        <w:rPr>
          <w:rFonts w:ascii="Times New Roman" w:hAnsi="Times New Roman" w:cs="Times New Roman"/>
          <w:sz w:val="24"/>
          <w:szCs w:val="24"/>
        </w:rPr>
        <w:t>Гэмтэл, хэвийн бус байдал илэрвэл даруй ажиллуула</w:t>
      </w:r>
      <w:r>
        <w:rPr>
          <w:rFonts w:ascii="Times New Roman" w:hAnsi="Times New Roman" w:cs="Times New Roman"/>
          <w:sz w:val="24"/>
          <w:szCs w:val="24"/>
        </w:rPr>
        <w:t>хыг</w:t>
      </w:r>
      <w:r w:rsidRPr="005E29A8">
        <w:rPr>
          <w:rFonts w:ascii="Times New Roman" w:hAnsi="Times New Roman" w:cs="Times New Roman"/>
          <w:sz w:val="24"/>
          <w:szCs w:val="24"/>
        </w:rPr>
        <w:t xml:space="preserve"> зогсоож</w:t>
      </w:r>
      <w:r>
        <w:rPr>
          <w:rFonts w:ascii="Times New Roman" w:hAnsi="Times New Roman" w:cs="Times New Roman"/>
          <w:sz w:val="24"/>
          <w:szCs w:val="24"/>
        </w:rPr>
        <w:t xml:space="preserve"> ахлах ажилтан болон</w:t>
      </w:r>
      <w:r w:rsidRPr="005E29A8">
        <w:rPr>
          <w:rFonts w:ascii="Times New Roman" w:hAnsi="Times New Roman" w:cs="Times New Roman"/>
          <w:sz w:val="24"/>
          <w:szCs w:val="24"/>
        </w:rPr>
        <w:t xml:space="preserve"> мэргэжлийн хүнд мэдэгдэнэ.</w:t>
      </w:r>
    </w:p>
    <w:p w14:paraId="2D79E222" w14:textId="22F6450B" w:rsidR="00115CAE" w:rsidRDefault="00115CAE" w:rsidP="001C6C40">
      <w:pPr>
        <w:pStyle w:val="ListParagraph"/>
        <w:numPr>
          <w:ilvl w:val="2"/>
          <w:numId w:val="8"/>
        </w:numPr>
        <w:spacing w:after="80"/>
        <w:ind w:left="851" w:hanging="709"/>
        <w:jc w:val="both"/>
        <w:rPr>
          <w:rFonts w:ascii="Times New Roman" w:hAnsi="Times New Roman" w:cs="Times New Roman"/>
          <w:sz w:val="24"/>
          <w:szCs w:val="24"/>
        </w:rPr>
      </w:pPr>
      <w:r w:rsidRPr="002F63D4">
        <w:rPr>
          <w:rFonts w:ascii="Times New Roman" w:hAnsi="Times New Roman" w:cs="Times New Roman"/>
          <w:sz w:val="24"/>
          <w:szCs w:val="24"/>
        </w:rPr>
        <w:t>Зуухны цахилгаан хамгаалалтын төхөөрөмжүүдийг (RCD, аюулгүй ажиллагааны унтраалга</w:t>
      </w:r>
      <w:r>
        <w:rPr>
          <w:rFonts w:ascii="Times New Roman" w:hAnsi="Times New Roman" w:cs="Times New Roman"/>
          <w:sz w:val="24"/>
          <w:szCs w:val="24"/>
        </w:rPr>
        <w:t>, газардуулга</w:t>
      </w:r>
      <w:r w:rsidRPr="002F63D4">
        <w:rPr>
          <w:rFonts w:ascii="Times New Roman" w:hAnsi="Times New Roman" w:cs="Times New Roman"/>
          <w:sz w:val="24"/>
          <w:szCs w:val="24"/>
        </w:rPr>
        <w:t xml:space="preserve"> гэх мэт) тогтмол шалгаж, хэвийн ажиллагааг хангана.</w:t>
      </w:r>
    </w:p>
    <w:p w14:paraId="37E5060C" w14:textId="6C06F59A" w:rsidR="00115CAE" w:rsidRDefault="00115CAE" w:rsidP="001C6C40">
      <w:pPr>
        <w:pStyle w:val="ListParagraph"/>
        <w:numPr>
          <w:ilvl w:val="2"/>
          <w:numId w:val="8"/>
        </w:numPr>
        <w:spacing w:after="80"/>
        <w:ind w:left="851" w:hanging="709"/>
        <w:jc w:val="both"/>
        <w:rPr>
          <w:rFonts w:ascii="Times New Roman" w:hAnsi="Times New Roman" w:cs="Times New Roman"/>
          <w:sz w:val="24"/>
          <w:szCs w:val="24"/>
        </w:rPr>
      </w:pPr>
      <w:r w:rsidRPr="006C5656">
        <w:rPr>
          <w:rFonts w:ascii="Times New Roman" w:hAnsi="Times New Roman" w:cs="Times New Roman"/>
          <w:sz w:val="24"/>
          <w:szCs w:val="24"/>
        </w:rPr>
        <w:t>Зуухны хаалгыг зөвхөн шаардлагатай үед онгойлгоно. Хаалгыг нээхэд халаалтын элементийн цахилгааны эрчим хүч таслагдаж байх ёстой.</w:t>
      </w:r>
    </w:p>
    <w:p w14:paraId="6825D013" w14:textId="44BE909A" w:rsidR="00115CAE" w:rsidRDefault="00115CAE" w:rsidP="001C6C40">
      <w:pPr>
        <w:pStyle w:val="ListParagraph"/>
        <w:numPr>
          <w:ilvl w:val="2"/>
          <w:numId w:val="8"/>
        </w:numPr>
        <w:spacing w:after="80"/>
        <w:ind w:left="851" w:hanging="709"/>
        <w:jc w:val="both"/>
        <w:rPr>
          <w:rFonts w:ascii="Times New Roman" w:hAnsi="Times New Roman" w:cs="Times New Roman"/>
          <w:sz w:val="24"/>
          <w:szCs w:val="24"/>
        </w:rPr>
      </w:pPr>
      <w:r w:rsidRPr="006C5656">
        <w:rPr>
          <w:rFonts w:ascii="Times New Roman" w:hAnsi="Times New Roman" w:cs="Times New Roman"/>
          <w:sz w:val="24"/>
          <w:szCs w:val="24"/>
        </w:rPr>
        <w:t>Зуухны цахилгааны холболтыг зөвхөн мэргэжлийн цахилгаанчин гүйцэтгэнэ.</w:t>
      </w:r>
    </w:p>
    <w:p w14:paraId="3E9C1BFE" w14:textId="3CA20672" w:rsidR="009D24D1" w:rsidRPr="009D24D1" w:rsidRDefault="00115CAE" w:rsidP="00031195">
      <w:pPr>
        <w:pStyle w:val="ListParagraph"/>
        <w:numPr>
          <w:ilvl w:val="2"/>
          <w:numId w:val="8"/>
        </w:numPr>
        <w:spacing w:after="80"/>
        <w:ind w:left="851" w:hanging="709"/>
        <w:jc w:val="both"/>
        <w:rPr>
          <w:rFonts w:ascii="Times New Roman" w:hAnsi="Times New Roman" w:cs="Times New Roman"/>
          <w:sz w:val="24"/>
          <w:szCs w:val="24"/>
        </w:rPr>
      </w:pPr>
      <w:r w:rsidRPr="009D24D1">
        <w:rPr>
          <w:rFonts w:ascii="Times New Roman" w:hAnsi="Times New Roman" w:cs="Times New Roman"/>
          <w:sz w:val="24"/>
          <w:szCs w:val="24"/>
        </w:rPr>
        <w:t>Энергийн эх үүсвэрийн тусгаарлалт хийхгүйгээр тоног төхөөрөмжинд үзлэг хийхийг хориглоно.</w:t>
      </w:r>
      <w:bookmarkEnd w:id="11"/>
    </w:p>
    <w:p w14:paraId="289BF97E" w14:textId="0FC1E959" w:rsidR="00817511" w:rsidRPr="00243579" w:rsidRDefault="00817511" w:rsidP="00817511">
      <w:pPr>
        <w:pStyle w:val="Style1"/>
        <w:ind w:left="0"/>
        <w:jc w:val="left"/>
        <w:rPr>
          <w:color w:val="auto"/>
          <w:sz w:val="24"/>
          <w:szCs w:val="24"/>
        </w:rPr>
      </w:pPr>
      <w:bookmarkStart w:id="13" w:name="_Hlk201262884"/>
      <w:r w:rsidRPr="00F22BEE">
        <w:rPr>
          <w:color w:val="auto"/>
          <w:sz w:val="24"/>
          <w:szCs w:val="24"/>
        </w:rPr>
        <w:t>ТАВ. ТОНОГ ТӨХӨӨРӨМЖИЙН МЭДЭЭЛЭЛ</w:t>
      </w:r>
      <w:bookmarkEnd w:id="13"/>
    </w:p>
    <w:tbl>
      <w:tblPr>
        <w:tblStyle w:val="TableGrid"/>
        <w:tblW w:w="5000" w:type="pct"/>
        <w:tblLook w:val="04A0" w:firstRow="1" w:lastRow="0" w:firstColumn="1" w:lastColumn="0" w:noHBand="0" w:noVBand="1"/>
      </w:tblPr>
      <w:tblGrid>
        <w:gridCol w:w="6799"/>
        <w:gridCol w:w="2545"/>
      </w:tblGrid>
      <w:tr w:rsidR="00091FFC" w:rsidRPr="00A072B9" w14:paraId="5E5C98F1" w14:textId="77777777" w:rsidTr="008A30A8">
        <w:tc>
          <w:tcPr>
            <w:tcW w:w="3638" w:type="pct"/>
          </w:tcPr>
          <w:p w14:paraId="4D5A9D4E" w14:textId="77777777" w:rsidR="00D201D8" w:rsidRPr="00A072B9" w:rsidRDefault="00D201D8" w:rsidP="00907B79">
            <w:pPr>
              <w:pStyle w:val="ListParagraph"/>
              <w:ind w:left="0"/>
              <w:rPr>
                <w:rFonts w:ascii="Times New Roman" w:hAnsi="Times New Roman" w:cs="Times New Roman"/>
                <w:b/>
                <w:color w:val="000000" w:themeColor="text1"/>
              </w:rPr>
            </w:pPr>
            <w:r w:rsidRPr="00A072B9">
              <w:rPr>
                <w:rFonts w:ascii="Times New Roman" w:hAnsi="Times New Roman" w:cs="Times New Roman"/>
                <w:b/>
                <w:bCs/>
                <w:color w:val="000000" w:themeColor="text1"/>
              </w:rPr>
              <w:t>Тоног төхөөрөмжийн мэдээлэл</w:t>
            </w:r>
          </w:p>
        </w:tc>
        <w:tc>
          <w:tcPr>
            <w:tcW w:w="1362" w:type="pct"/>
          </w:tcPr>
          <w:p w14:paraId="28519F64" w14:textId="156A020F" w:rsidR="00D201D8" w:rsidRPr="00A072B9" w:rsidRDefault="00D201D8" w:rsidP="00907B79">
            <w:pPr>
              <w:pStyle w:val="ListParagraph"/>
              <w:ind w:left="0"/>
              <w:rPr>
                <w:rFonts w:ascii="Times New Roman" w:hAnsi="Times New Roman" w:cs="Times New Roman"/>
                <w:b/>
                <w:color w:val="000000" w:themeColor="text1"/>
              </w:rPr>
            </w:pPr>
            <w:r w:rsidRPr="00A072B9">
              <w:rPr>
                <w:rFonts w:ascii="Times New Roman" w:hAnsi="Times New Roman" w:cs="Times New Roman"/>
                <w:b/>
                <w:bCs/>
                <w:color w:val="000000" w:themeColor="text1"/>
              </w:rPr>
              <w:t xml:space="preserve">              Зураг</w:t>
            </w:r>
          </w:p>
        </w:tc>
      </w:tr>
      <w:tr w:rsidR="00091FFC" w:rsidRPr="00A072B9" w14:paraId="3E31E0D5" w14:textId="77777777" w:rsidTr="008A30A8">
        <w:tc>
          <w:tcPr>
            <w:tcW w:w="3638" w:type="pct"/>
          </w:tcPr>
          <w:p w14:paraId="216438AF" w14:textId="77777777" w:rsidR="00D201D8" w:rsidRPr="00A072B9" w:rsidRDefault="00D201D8" w:rsidP="00907B79">
            <w:pPr>
              <w:pStyle w:val="ListParagraph"/>
              <w:ind w:left="0"/>
              <w:jc w:val="both"/>
              <w:rPr>
                <w:rFonts w:ascii="Times New Roman" w:hAnsi="Times New Roman" w:cs="Times New Roman"/>
                <w:b/>
                <w:color w:val="000000" w:themeColor="text1"/>
              </w:rPr>
            </w:pPr>
            <w:r w:rsidRPr="00A072B9">
              <w:rPr>
                <w:rFonts w:ascii="Times New Roman" w:hAnsi="Times New Roman" w:cs="Times New Roman"/>
                <w:color w:val="000000" w:themeColor="text1"/>
              </w:rPr>
              <w:t>Аналитик жин</w:t>
            </w:r>
            <w:r w:rsidRPr="00A072B9">
              <w:rPr>
                <w:rFonts w:ascii="Times New Roman" w:hAnsi="Times New Roman" w:cs="Times New Roman"/>
                <w:b/>
                <w:bCs/>
                <w:color w:val="000000" w:themeColor="text1"/>
              </w:rPr>
              <w:t xml:space="preserve"> </w:t>
            </w:r>
            <w:r w:rsidRPr="00A072B9">
              <w:rPr>
                <w:rFonts w:ascii="Times New Roman" w:hAnsi="Times New Roman" w:cs="Times New Roman"/>
                <w:color w:val="000000" w:themeColor="text1"/>
              </w:rPr>
              <w:t xml:space="preserve">нь 0.0001гр нарийвчлалтай байна. Ажил эхлэхийн өмнө жингийн тэгш усыг тааруулж, “тэг” цэгийн тохируулга хийнэ.  Эталон туухайгаар шалгана. Жигнэлт хоорондын зөрүү 0.0005гр-аас их байвал  тухайн жинг ашиглаж болохгүй. </w:t>
            </w:r>
          </w:p>
        </w:tc>
        <w:tc>
          <w:tcPr>
            <w:tcW w:w="1362" w:type="pct"/>
          </w:tcPr>
          <w:p w14:paraId="1CDF50F7" w14:textId="7F9A8CF8" w:rsidR="00D201D8" w:rsidRPr="00A072B9" w:rsidRDefault="00D201D8" w:rsidP="00907B79">
            <w:pPr>
              <w:pStyle w:val="ListParagraph"/>
              <w:ind w:left="0"/>
              <w:jc w:val="both"/>
              <w:rPr>
                <w:rFonts w:ascii="Times New Roman" w:hAnsi="Times New Roman" w:cs="Times New Roman"/>
                <w:b/>
                <w:color w:val="000000" w:themeColor="text1"/>
              </w:rPr>
            </w:pPr>
            <w:r w:rsidRPr="00A072B9">
              <w:rPr>
                <w:rFonts w:ascii="Times New Roman" w:hAnsi="Times New Roman" w:cs="Times New Roman"/>
                <w:noProof/>
                <w:color w:val="000000" w:themeColor="text1"/>
              </w:rPr>
              <w:drawing>
                <wp:anchor distT="0" distB="0" distL="114300" distR="114300" simplePos="0" relativeHeight="251675648" behindDoc="1" locked="0" layoutInCell="1" allowOverlap="1" wp14:anchorId="7A678A4F" wp14:editId="25E5BA43">
                  <wp:simplePos x="0" y="0"/>
                  <wp:positionH relativeFrom="column">
                    <wp:posOffset>-59055</wp:posOffset>
                  </wp:positionH>
                  <wp:positionV relativeFrom="paragraph">
                    <wp:posOffset>0</wp:posOffset>
                  </wp:positionV>
                  <wp:extent cx="969645" cy="791845"/>
                  <wp:effectExtent l="0" t="0" r="1905" b="8255"/>
                  <wp:wrapSquare wrapText="bothSides"/>
                  <wp:docPr id="1812299134" name="Picture 181229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9645" cy="791845"/>
                          </a:xfrm>
                          <a:prstGeom prst="rect">
                            <a:avLst/>
                          </a:prstGeom>
                          <a:noFill/>
                        </pic:spPr>
                      </pic:pic>
                    </a:graphicData>
                  </a:graphic>
                  <wp14:sizeRelH relativeFrom="margin">
                    <wp14:pctWidth>0</wp14:pctWidth>
                  </wp14:sizeRelH>
                  <wp14:sizeRelV relativeFrom="margin">
                    <wp14:pctHeight>0</wp14:pctHeight>
                  </wp14:sizeRelV>
                </wp:anchor>
              </w:drawing>
            </w:r>
          </w:p>
        </w:tc>
      </w:tr>
      <w:tr w:rsidR="009D24D1" w:rsidRPr="00A072B9" w14:paraId="0569ACFC" w14:textId="77777777" w:rsidTr="008A30A8">
        <w:trPr>
          <w:trHeight w:val="1765"/>
        </w:trPr>
        <w:tc>
          <w:tcPr>
            <w:tcW w:w="3638" w:type="pct"/>
            <w:vAlign w:val="center"/>
          </w:tcPr>
          <w:p w14:paraId="1A8B21B3" w14:textId="5CE6C401" w:rsidR="009D24D1" w:rsidRPr="00A072B9" w:rsidRDefault="009D24D1" w:rsidP="00831F6F">
            <w:pPr>
              <w:pStyle w:val="ListParagraph"/>
              <w:ind w:left="0"/>
              <w:jc w:val="both"/>
              <w:rPr>
                <w:rFonts w:ascii="Times New Roman" w:hAnsi="Times New Roman" w:cs="Times New Roman"/>
                <w:color w:val="000000" w:themeColor="text1"/>
              </w:rPr>
            </w:pPr>
            <w:r w:rsidRPr="00A072B9">
              <w:rPr>
                <w:noProof/>
              </w:rPr>
              <w:lastRenderedPageBreak/>
              <w:drawing>
                <wp:anchor distT="0" distB="0" distL="114300" distR="114300" simplePos="0" relativeHeight="251736064" behindDoc="0" locked="0" layoutInCell="1" allowOverlap="1" wp14:anchorId="38DC4D72" wp14:editId="41BDCA19">
                  <wp:simplePos x="0" y="0"/>
                  <wp:positionH relativeFrom="column">
                    <wp:posOffset>3310890</wp:posOffset>
                  </wp:positionH>
                  <wp:positionV relativeFrom="paragraph">
                    <wp:posOffset>43180</wp:posOffset>
                  </wp:positionV>
                  <wp:extent cx="798195" cy="1123950"/>
                  <wp:effectExtent l="0" t="0" r="1905" b="0"/>
                  <wp:wrapThrough wrapText="bothSides">
                    <wp:wrapPolygon edited="0">
                      <wp:start x="0" y="0"/>
                      <wp:lineTo x="0" y="21234"/>
                      <wp:lineTo x="21136" y="21234"/>
                      <wp:lineTo x="21136" y="0"/>
                      <wp:lineTo x="0" y="0"/>
                    </wp:wrapPolygon>
                  </wp:wrapThrough>
                  <wp:docPr id="61904426" name="Picture 4" descr="A white machin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426" name="Picture 4" descr="A white machine with a yellow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8195" cy="1123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072B9">
              <w:rPr>
                <w:rFonts w:ascii="Times New Roman" w:hAnsi="Times New Roman" w:cs="Times New Roman"/>
                <w:color w:val="000000" w:themeColor="text1"/>
              </w:rPr>
              <w:t>CKIC 5E-MF6</w:t>
            </w:r>
            <w:r>
              <w:rPr>
                <w:rFonts w:ascii="Times New Roman" w:hAnsi="Times New Roman" w:cs="Times New Roman"/>
                <w:color w:val="000000" w:themeColor="text1"/>
              </w:rPr>
              <w:t>0</w:t>
            </w:r>
            <w:r w:rsidRPr="00A072B9">
              <w:rPr>
                <w:rFonts w:ascii="Times New Roman" w:hAnsi="Times New Roman" w:cs="Times New Roman"/>
                <w:color w:val="000000" w:themeColor="text1"/>
              </w:rPr>
              <w:t xml:space="preserve">00 болон Carbolite </w:t>
            </w:r>
            <w:r>
              <w:rPr>
                <w:rFonts w:ascii="Times New Roman" w:hAnsi="Times New Roman" w:cs="Times New Roman"/>
                <w:color w:val="000000" w:themeColor="text1"/>
              </w:rPr>
              <w:t>АА</w:t>
            </w:r>
            <w:r w:rsidRPr="00A072B9">
              <w:rPr>
                <w:rFonts w:ascii="Times New Roman" w:hAnsi="Times New Roman" w:cs="Times New Roman"/>
                <w:color w:val="000000" w:themeColor="text1"/>
              </w:rPr>
              <w:t>F 1000 маркын шатаах зуух нь 900</w:t>
            </w:r>
            <w:r w:rsidRPr="00831F6F">
              <w:rPr>
                <w:rFonts w:ascii="Times New Roman" w:hAnsi="Times New Roman" w:cs="Times New Roman"/>
                <w:color w:val="000000" w:themeColor="text1"/>
              </w:rPr>
              <w:t>0</w:t>
            </w:r>
            <w:r w:rsidRPr="00A072B9">
              <w:rPr>
                <w:rFonts w:ascii="Times New Roman" w:hAnsi="Times New Roman" w:cs="Times New Roman"/>
                <w:color w:val="000000" w:themeColor="text1"/>
              </w:rPr>
              <w:t>С±5</w:t>
            </w:r>
            <w:r w:rsidRPr="00831F6F">
              <w:rPr>
                <w:rFonts w:ascii="Times New Roman" w:hAnsi="Times New Roman" w:cs="Times New Roman"/>
                <w:color w:val="000000" w:themeColor="text1"/>
              </w:rPr>
              <w:t>0</w:t>
            </w:r>
            <w:r w:rsidRPr="00A072B9">
              <w:rPr>
                <w:rFonts w:ascii="Times New Roman" w:hAnsi="Times New Roman" w:cs="Times New Roman"/>
                <w:color w:val="000000" w:themeColor="text1"/>
              </w:rPr>
              <w:t>С тогтмол температурыг барьж чадах электрон удирдлага бүхий цахилгаан зуух. Халаагч ороомог бүхий хөнгөн чанарын керамикан шатаах камертай. Керамик материал нь гадагшаа дулаан алдахаас сэргийлнэ. Цахилгаан зарцуулалт бага.</w:t>
            </w:r>
          </w:p>
        </w:tc>
        <w:tc>
          <w:tcPr>
            <w:tcW w:w="1362" w:type="pct"/>
          </w:tcPr>
          <w:p w14:paraId="66988D18" w14:textId="68C226D3" w:rsidR="009D24D1" w:rsidRPr="00A072B9" w:rsidRDefault="009D24D1" w:rsidP="00187A9E">
            <w:pPr>
              <w:pStyle w:val="ListParagraph"/>
              <w:spacing w:after="0"/>
              <w:ind w:left="0"/>
              <w:jc w:val="both"/>
              <w:rPr>
                <w:rFonts w:ascii="Times New Roman" w:hAnsi="Times New Roman" w:cs="Times New Roman"/>
                <w:b/>
                <w:color w:val="000000" w:themeColor="text1"/>
              </w:rPr>
            </w:pPr>
            <w:r w:rsidRPr="00A072B9">
              <w:rPr>
                <w:noProof/>
                <w14:ligatures w14:val="standardContextual"/>
              </w:rPr>
              <w:drawing>
                <wp:anchor distT="0" distB="0" distL="114300" distR="114300" simplePos="0" relativeHeight="251735040" behindDoc="1" locked="0" layoutInCell="1" allowOverlap="1" wp14:anchorId="6D066072" wp14:editId="459D2C89">
                  <wp:simplePos x="0" y="0"/>
                  <wp:positionH relativeFrom="column">
                    <wp:posOffset>-3175</wp:posOffset>
                  </wp:positionH>
                  <wp:positionV relativeFrom="paragraph">
                    <wp:posOffset>54610</wp:posOffset>
                  </wp:positionV>
                  <wp:extent cx="1337310" cy="888365"/>
                  <wp:effectExtent l="0" t="0" r="0" b="6985"/>
                  <wp:wrapNone/>
                  <wp:docPr id="1494337258"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404" name="Picture 1" descr="A close-up of a machine&#10;&#10;AI-generated content may be incorrect."/>
                          <pic:cNvPicPr/>
                        </pic:nvPicPr>
                        <pic:blipFill rotWithShape="1">
                          <a:blip r:embed="rId20" cstate="print">
                            <a:extLst>
                              <a:ext uri="{28A0092B-C50C-407E-A947-70E740481C1C}">
                                <a14:useLocalDpi xmlns:a14="http://schemas.microsoft.com/office/drawing/2010/main" val="0"/>
                              </a:ext>
                            </a:extLst>
                          </a:blip>
                          <a:srcRect l="11210" t="14947" r="6267" b="11978"/>
                          <a:stretch>
                            <a:fillRect/>
                          </a:stretch>
                        </pic:blipFill>
                        <pic:spPr bwMode="auto">
                          <a:xfrm>
                            <a:off x="0" y="0"/>
                            <a:ext cx="1337310" cy="888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91FFC" w:rsidRPr="00A072B9" w14:paraId="283636AD" w14:textId="77777777" w:rsidTr="008A30A8">
        <w:trPr>
          <w:trHeight w:val="1265"/>
        </w:trPr>
        <w:tc>
          <w:tcPr>
            <w:tcW w:w="3638" w:type="pct"/>
          </w:tcPr>
          <w:p w14:paraId="6B5BBF37" w14:textId="77777777" w:rsidR="00741D0D" w:rsidRDefault="00106F0E" w:rsidP="00B04D42">
            <w:pPr>
              <w:spacing w:after="0"/>
              <w:jc w:val="both"/>
              <w:rPr>
                <w:rFonts w:ascii="Times New Roman" w:hAnsi="Times New Roman" w:cs="Times New Roman"/>
              </w:rPr>
            </w:pPr>
            <w:r w:rsidRPr="00A072B9">
              <w:rPr>
                <w:rFonts w:ascii="Times New Roman" w:hAnsi="Times New Roman" w:cs="Times New Roman"/>
                <w:color w:val="000000" w:themeColor="text1"/>
              </w:rPr>
              <w:t xml:space="preserve">Тигель: </w:t>
            </w:r>
            <w:r w:rsidR="00A072B9" w:rsidRPr="00A072B9">
              <w:rPr>
                <w:rFonts w:ascii="Times New Roman" w:hAnsi="Times New Roman" w:cs="Times New Roman"/>
              </w:rPr>
              <w:t>Шаазан тигель</w:t>
            </w:r>
            <w:r w:rsidR="00A072B9" w:rsidRPr="00A072B9">
              <w:rPr>
                <w:rFonts w:ascii="Times New Roman" w:hAnsi="Times New Roman" w:cs="Times New Roman"/>
                <w:b/>
                <w:bCs/>
              </w:rPr>
              <w:t xml:space="preserve"> </w:t>
            </w:r>
            <w:r w:rsidR="00A072B9" w:rsidRPr="00A072B9">
              <w:rPr>
                <w:rFonts w:ascii="Times New Roman" w:hAnsi="Times New Roman" w:cs="Times New Roman"/>
              </w:rPr>
              <w:t>тэгш өнцөгт буюу завь хэлбэрийн тигель байна. Тигелийн суурийн урт 50мм, өргөн 20мм, өндөр 15мм тус тус хэмжээтэй байна. Өөр маркийн шатаах зуух ашиглах бол тухайн зууханд тохирсон шатаалтийн тигель ашиглана.</w:t>
            </w:r>
          </w:p>
          <w:p w14:paraId="43F5C39D" w14:textId="17017BB9" w:rsidR="007D39DC" w:rsidRPr="00A072B9" w:rsidRDefault="007D39DC" w:rsidP="00B04D42">
            <w:pPr>
              <w:spacing w:after="0"/>
              <w:jc w:val="both"/>
              <w:rPr>
                <w:rFonts w:ascii="Times New Roman" w:hAnsi="Times New Roman" w:cs="Times New Roman"/>
              </w:rPr>
            </w:pPr>
          </w:p>
        </w:tc>
        <w:tc>
          <w:tcPr>
            <w:tcW w:w="1362" w:type="pct"/>
          </w:tcPr>
          <w:p w14:paraId="465E3C25" w14:textId="0DD47B6A" w:rsidR="00D201D8" w:rsidRPr="00A072B9" w:rsidRDefault="000D2045" w:rsidP="00907B79">
            <w:pPr>
              <w:pStyle w:val="ListParagraph"/>
              <w:ind w:left="0"/>
              <w:jc w:val="both"/>
              <w:rPr>
                <w:rFonts w:ascii="Times New Roman" w:hAnsi="Times New Roman" w:cs="Times New Roman"/>
                <w:b/>
                <w:color w:val="000000" w:themeColor="text1"/>
              </w:rPr>
            </w:pPr>
            <w:r w:rsidRPr="00A072B9">
              <w:rPr>
                <w:noProof/>
                <w14:ligatures w14:val="standardContextual"/>
              </w:rPr>
              <w:drawing>
                <wp:anchor distT="0" distB="0" distL="114300" distR="114300" simplePos="0" relativeHeight="251723776" behindDoc="1" locked="0" layoutInCell="1" allowOverlap="1" wp14:anchorId="2B8F406A" wp14:editId="3A5EE207">
                  <wp:simplePos x="0" y="0"/>
                  <wp:positionH relativeFrom="column">
                    <wp:posOffset>-42545</wp:posOffset>
                  </wp:positionH>
                  <wp:positionV relativeFrom="paragraph">
                    <wp:posOffset>45085</wp:posOffset>
                  </wp:positionV>
                  <wp:extent cx="1535430" cy="791845"/>
                  <wp:effectExtent l="0" t="0" r="7620" b="8255"/>
                  <wp:wrapNone/>
                  <wp:docPr id="140196790" name="Picture 1" descr="A drawing of a lin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6790" name="Picture 1" descr="A drawing of a line with numbers&#10;&#10;AI-generated content may be incorrect."/>
                          <pic:cNvPicPr/>
                        </pic:nvPicPr>
                        <pic:blipFill rotWithShape="1">
                          <a:blip r:embed="rId21" cstate="print">
                            <a:extLst>
                              <a:ext uri="{28A0092B-C50C-407E-A947-70E740481C1C}">
                                <a14:useLocalDpi xmlns:a14="http://schemas.microsoft.com/office/drawing/2010/main" val="0"/>
                              </a:ext>
                            </a:extLst>
                          </a:blip>
                          <a:srcRect l="1053" t="1688" r="2012" b="2027"/>
                          <a:stretch/>
                        </pic:blipFill>
                        <pic:spPr bwMode="auto">
                          <a:xfrm>
                            <a:off x="0" y="0"/>
                            <a:ext cx="1535430" cy="791845"/>
                          </a:xfrm>
                          <a:prstGeom prst="rect">
                            <a:avLst/>
                          </a:prstGeom>
                          <a:ln>
                            <a:noFill/>
                          </a:ln>
                          <a:extLst>
                            <a:ext uri="{53640926-AAD7-44D8-BBD7-CCE9431645EC}">
                              <a14:shadowObscured xmlns:a14="http://schemas.microsoft.com/office/drawing/2010/main"/>
                            </a:ext>
                          </a:extLst>
                        </pic:spPr>
                      </pic:pic>
                    </a:graphicData>
                  </a:graphic>
                </wp:anchor>
              </w:drawing>
            </w:r>
            <w:r w:rsidR="00741D0D" w:rsidRPr="00A072B9">
              <w:rPr>
                <w:noProof/>
              </w:rPr>
              <w:drawing>
                <wp:anchor distT="0" distB="0" distL="114300" distR="114300" simplePos="0" relativeHeight="251714560" behindDoc="1" locked="0" layoutInCell="1" allowOverlap="1" wp14:anchorId="77D726EC" wp14:editId="0295C98C">
                  <wp:simplePos x="0" y="0"/>
                  <wp:positionH relativeFrom="column">
                    <wp:posOffset>-1130559715</wp:posOffset>
                  </wp:positionH>
                  <wp:positionV relativeFrom="page">
                    <wp:posOffset>-840431390</wp:posOffset>
                  </wp:positionV>
                  <wp:extent cx="588171" cy="936000"/>
                  <wp:effectExtent l="0" t="0" r="2540" b="0"/>
                  <wp:wrapNone/>
                  <wp:docPr id="1373184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91FFC" w:rsidRPr="00A072B9" w14:paraId="3ACEB409" w14:textId="77777777" w:rsidTr="008A30A8">
        <w:trPr>
          <w:trHeight w:val="1306"/>
        </w:trPr>
        <w:tc>
          <w:tcPr>
            <w:tcW w:w="3638" w:type="pct"/>
          </w:tcPr>
          <w:p w14:paraId="670010C9" w14:textId="581AEA14" w:rsidR="00590AA0" w:rsidRPr="00A072B9" w:rsidRDefault="00A072B9" w:rsidP="00907B79">
            <w:pPr>
              <w:pStyle w:val="ListParagraph"/>
              <w:spacing w:after="0"/>
              <w:ind w:left="0"/>
              <w:jc w:val="both"/>
              <w:rPr>
                <w:rFonts w:ascii="Times New Roman" w:hAnsi="Times New Roman" w:cs="Times New Roman"/>
                <w:color w:val="000000" w:themeColor="text1"/>
              </w:rPr>
            </w:pPr>
            <w:r w:rsidRPr="00A072B9">
              <w:rPr>
                <w:rFonts w:ascii="Times New Roman" w:hAnsi="Times New Roman" w:cs="Times New Roman"/>
              </w:rPr>
              <w:t xml:space="preserve">Тигелийн суурь нь Ni-Cr найрлагатай, өндөр температурт тэсвэртэй. тигелийн суурь нь 6 -12 тигель тавих үүртэй байна. </w:t>
            </w:r>
          </w:p>
        </w:tc>
        <w:tc>
          <w:tcPr>
            <w:tcW w:w="1362" w:type="pct"/>
          </w:tcPr>
          <w:p w14:paraId="0890EC87" w14:textId="4E6CCC3E" w:rsidR="00590AA0" w:rsidRPr="00A072B9" w:rsidRDefault="009529EB" w:rsidP="00907B79">
            <w:pPr>
              <w:pStyle w:val="ListParagraph"/>
              <w:ind w:left="0"/>
              <w:jc w:val="both"/>
              <w:rPr>
                <w:noProof/>
              </w:rPr>
            </w:pPr>
            <w:r>
              <w:rPr>
                <w:noProof/>
                <w14:ligatures w14:val="standardContextual"/>
              </w:rPr>
              <w:drawing>
                <wp:anchor distT="0" distB="0" distL="114300" distR="114300" simplePos="0" relativeHeight="251730944" behindDoc="1" locked="0" layoutInCell="1" allowOverlap="1" wp14:anchorId="3EE45352" wp14:editId="0C7D34CA">
                  <wp:simplePos x="0" y="0"/>
                  <wp:positionH relativeFrom="column">
                    <wp:posOffset>71755</wp:posOffset>
                  </wp:positionH>
                  <wp:positionV relativeFrom="paragraph">
                    <wp:posOffset>47625</wp:posOffset>
                  </wp:positionV>
                  <wp:extent cx="949960" cy="671341"/>
                  <wp:effectExtent l="0" t="0" r="2540" b="0"/>
                  <wp:wrapNone/>
                  <wp:docPr id="299059124" name="Picture 2" descr="A metal frame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9124" name="Picture 2" descr="A metal frame with holes&#10;&#10;AI-generated content may be incorrect."/>
                          <pic:cNvPicPr/>
                        </pic:nvPicPr>
                        <pic:blipFill rotWithShape="1">
                          <a:blip r:embed="rId23" cstate="print">
                            <a:extLst>
                              <a:ext uri="{28A0092B-C50C-407E-A947-70E740481C1C}">
                                <a14:useLocalDpi xmlns:a14="http://schemas.microsoft.com/office/drawing/2010/main" val="0"/>
                              </a:ext>
                            </a:extLst>
                          </a:blip>
                          <a:srcRect l="6000" t="17001" r="4500" b="19749"/>
                          <a:stretch>
                            <a:fillRect/>
                          </a:stretch>
                        </pic:blipFill>
                        <pic:spPr bwMode="auto">
                          <a:xfrm>
                            <a:off x="0" y="0"/>
                            <a:ext cx="949960" cy="671341"/>
                          </a:xfrm>
                          <a:prstGeom prst="rect">
                            <a:avLst/>
                          </a:prstGeom>
                          <a:ln>
                            <a:noFill/>
                          </a:ln>
                          <a:extLst>
                            <a:ext uri="{53640926-AAD7-44D8-BBD7-CCE9431645EC}">
                              <a14:shadowObscured xmlns:a14="http://schemas.microsoft.com/office/drawing/2010/main"/>
                            </a:ext>
                          </a:extLst>
                        </pic:spPr>
                      </pic:pic>
                    </a:graphicData>
                  </a:graphic>
                </wp:anchor>
              </w:drawing>
            </w:r>
          </w:p>
        </w:tc>
      </w:tr>
      <w:tr w:rsidR="00091FFC" w:rsidRPr="00A072B9" w14:paraId="0E05FE91" w14:textId="77777777" w:rsidTr="000C5CD8">
        <w:trPr>
          <w:trHeight w:val="1248"/>
        </w:trPr>
        <w:tc>
          <w:tcPr>
            <w:tcW w:w="3638" w:type="pct"/>
          </w:tcPr>
          <w:p w14:paraId="70615699" w14:textId="54DDA723" w:rsidR="0094434F" w:rsidRPr="00A072B9" w:rsidRDefault="00106F0E" w:rsidP="008E3739">
            <w:pPr>
              <w:pStyle w:val="ListParagraph"/>
              <w:spacing w:after="0"/>
              <w:ind w:left="0"/>
              <w:jc w:val="both"/>
            </w:pPr>
            <w:r w:rsidRPr="00A072B9">
              <w:rPr>
                <w:rFonts w:ascii="Times New Roman" w:hAnsi="Times New Roman" w:cs="Times New Roman"/>
                <w:color w:val="000000" w:themeColor="text1"/>
              </w:rPr>
              <w:t xml:space="preserve">Төмөр хавчаар, бариул: Шатаах зууханд тигелийн суурийг тавих,  авах зориулалтаар ашиглана.   </w:t>
            </w:r>
          </w:p>
        </w:tc>
        <w:tc>
          <w:tcPr>
            <w:tcW w:w="1362" w:type="pct"/>
          </w:tcPr>
          <w:p w14:paraId="6144232A" w14:textId="645CA50C" w:rsidR="00106F0E" w:rsidRPr="00A072B9" w:rsidRDefault="008E3739" w:rsidP="00907B79">
            <w:pPr>
              <w:pStyle w:val="ListParagraph"/>
              <w:ind w:left="0"/>
              <w:jc w:val="both"/>
              <w:rPr>
                <w:rFonts w:ascii="Times New Roman" w:hAnsi="Times New Roman" w:cs="Times New Roman"/>
                <w:noProof/>
              </w:rPr>
            </w:pPr>
            <w:r>
              <w:rPr>
                <w:noProof/>
              </w:rPr>
              <w:drawing>
                <wp:anchor distT="0" distB="0" distL="114300" distR="114300" simplePos="0" relativeHeight="251737088" behindDoc="1" locked="0" layoutInCell="1" allowOverlap="1" wp14:anchorId="513498FF" wp14:editId="454BF459">
                  <wp:simplePos x="0" y="0"/>
                  <wp:positionH relativeFrom="column">
                    <wp:posOffset>1270</wp:posOffset>
                  </wp:positionH>
                  <wp:positionV relativeFrom="paragraph">
                    <wp:posOffset>7620</wp:posOffset>
                  </wp:positionV>
                  <wp:extent cx="815975" cy="692150"/>
                  <wp:effectExtent l="0" t="0" r="3175" b="0"/>
                  <wp:wrapSquare wrapText="bothSides"/>
                  <wp:docPr id="1267218669" name="Picture 4" descr="Bon-fire Barbecue Ap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n-fire Barbecue Apron"/>
                          <pic:cNvPicPr>
                            <a:picLocks noChangeAspect="1" noChangeArrowheads="1"/>
                          </pic:cNvPicPr>
                        </pic:nvPicPr>
                        <pic:blipFill rotWithShape="1">
                          <a:blip r:embed="rId24">
                            <a:extLst>
                              <a:ext uri="{28A0092B-C50C-407E-A947-70E740481C1C}">
                                <a14:useLocalDpi xmlns:a14="http://schemas.microsoft.com/office/drawing/2010/main" val="0"/>
                              </a:ext>
                            </a:extLst>
                          </a:blip>
                          <a:srcRect l="11313" t="15188" r="6422" b="15001"/>
                          <a:stretch>
                            <a:fillRect/>
                          </a:stretch>
                        </pic:blipFill>
                        <pic:spPr bwMode="auto">
                          <a:xfrm>
                            <a:off x="0" y="0"/>
                            <a:ext cx="815975" cy="692150"/>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091FFC" w:rsidRPr="00A072B9" w14:paraId="71048A87" w14:textId="77777777" w:rsidTr="008A30A8">
        <w:tblPrEx>
          <w:tblLook w:val="0000" w:firstRow="0" w:lastRow="0" w:firstColumn="0" w:lastColumn="0" w:noHBand="0" w:noVBand="0"/>
        </w:tblPrEx>
        <w:trPr>
          <w:trHeight w:val="1267"/>
        </w:trPr>
        <w:tc>
          <w:tcPr>
            <w:tcW w:w="3638" w:type="pct"/>
          </w:tcPr>
          <w:p w14:paraId="61A03CED" w14:textId="6B60A0C8" w:rsidR="003E22C1" w:rsidRPr="00A072B9" w:rsidRDefault="003E22C1" w:rsidP="003E22C1">
            <w:pPr>
              <w:spacing w:after="0"/>
              <w:jc w:val="both"/>
              <w:rPr>
                <w:rFonts w:ascii="Times New Roman" w:hAnsi="Times New Roman" w:cs="Times New Roman"/>
                <w:color w:val="000000" w:themeColor="text1"/>
              </w:rPr>
            </w:pPr>
            <w:r w:rsidRPr="00A072B9">
              <w:rPr>
                <w:rFonts w:ascii="Times New Roman" w:hAnsi="Times New Roman" w:cs="Times New Roman"/>
                <w:color w:val="000000" w:themeColor="text1"/>
              </w:rPr>
              <w:t xml:space="preserve">Шилэн эксикатор. Эксикаторт өнгө хувирдаг силикагел хийсэн байна. </w:t>
            </w:r>
          </w:p>
          <w:p w14:paraId="23DCAF6E" w14:textId="77777777" w:rsidR="003E22C1" w:rsidRPr="00A072B9" w:rsidRDefault="003E22C1" w:rsidP="00907B79">
            <w:pPr>
              <w:spacing w:after="0"/>
              <w:jc w:val="both"/>
              <w:rPr>
                <w:rFonts w:ascii="Times New Roman" w:hAnsi="Times New Roman" w:cs="Times New Roman"/>
                <w:color w:val="000000" w:themeColor="text1"/>
              </w:rPr>
            </w:pPr>
          </w:p>
        </w:tc>
        <w:tc>
          <w:tcPr>
            <w:tcW w:w="1362" w:type="pct"/>
          </w:tcPr>
          <w:p w14:paraId="6442C821" w14:textId="06003B77" w:rsidR="003E22C1" w:rsidRPr="00A072B9" w:rsidRDefault="008234A9" w:rsidP="00907B79">
            <w:pPr>
              <w:rPr>
                <w:rFonts w:ascii="Times New Roman" w:hAnsi="Times New Roman" w:cs="Times New Roman"/>
                <w:bCs/>
                <w:color w:val="000000" w:themeColor="text1"/>
              </w:rPr>
            </w:pPr>
            <w:r w:rsidRPr="00A072B9">
              <w:rPr>
                <w:noProof/>
              </w:rPr>
              <w:drawing>
                <wp:anchor distT="0" distB="0" distL="114300" distR="114300" simplePos="0" relativeHeight="251688960" behindDoc="1" locked="0" layoutInCell="1" allowOverlap="1" wp14:anchorId="19667C3A" wp14:editId="7F79A973">
                  <wp:simplePos x="0" y="0"/>
                  <wp:positionH relativeFrom="margin">
                    <wp:posOffset>18594</wp:posOffset>
                  </wp:positionH>
                  <wp:positionV relativeFrom="paragraph">
                    <wp:posOffset>240</wp:posOffset>
                  </wp:positionV>
                  <wp:extent cx="772795" cy="791845"/>
                  <wp:effectExtent l="0" t="0" r="8255" b="8255"/>
                  <wp:wrapTight wrapText="bothSides">
                    <wp:wrapPolygon edited="0">
                      <wp:start x="0" y="0"/>
                      <wp:lineTo x="0" y="21306"/>
                      <wp:lineTo x="21298" y="21306"/>
                      <wp:lineTo x="21298" y="0"/>
                      <wp:lineTo x="0" y="0"/>
                    </wp:wrapPolygon>
                  </wp:wrapTight>
                  <wp:docPr id="1606937022" name="il_fi" descr="http://himposuda.ru/netcat_files/11_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himposuda.ru/netcat_files/11_5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7279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108CF50" w14:textId="76E03458" w:rsidR="000B74D2" w:rsidRPr="000B74D2" w:rsidRDefault="00817511" w:rsidP="001D2E10">
      <w:pPr>
        <w:pStyle w:val="Heading1"/>
        <w:spacing w:after="240"/>
      </w:pPr>
      <w:r>
        <w:rPr>
          <w:rFonts w:ascii="Times New Roman" w:hAnsi="Times New Roman" w:cs="Times New Roman"/>
          <w:b/>
          <w:bCs/>
          <w:color w:val="000000" w:themeColor="text1"/>
          <w:sz w:val="24"/>
          <w:szCs w:val="24"/>
        </w:rPr>
        <w:t>ЗУРГАА</w:t>
      </w:r>
      <w:r w:rsidRPr="00D02D59">
        <w:rPr>
          <w:rFonts w:ascii="Times New Roman" w:hAnsi="Times New Roman" w:cs="Times New Roman"/>
          <w:b/>
          <w:bCs/>
          <w:color w:val="000000" w:themeColor="text1"/>
          <w:sz w:val="24"/>
          <w:szCs w:val="24"/>
        </w:rPr>
        <w:t>. УРВАЛЖ БОДИС, УУСМАЛ</w:t>
      </w:r>
      <w:r w:rsidR="00D0796F" w:rsidRPr="00D0796F">
        <w:t xml:space="preserve"> </w:t>
      </w:r>
      <w:r w:rsidR="00306C0E" w:rsidRPr="00306C0E">
        <w:t xml:space="preserve"> </w:t>
      </w:r>
    </w:p>
    <w:p w14:paraId="50D8B79A" w14:textId="77777777" w:rsidR="00817511" w:rsidRDefault="00817511" w:rsidP="001C6C40">
      <w:pPr>
        <w:pStyle w:val="ListParagraph"/>
        <w:numPr>
          <w:ilvl w:val="1"/>
          <w:numId w:val="9"/>
        </w:numPr>
        <w:spacing w:after="0"/>
        <w:ind w:hanging="436"/>
        <w:jc w:val="both"/>
        <w:rPr>
          <w:rFonts w:ascii="Times New Roman" w:hAnsi="Times New Roman" w:cs="Times New Roman"/>
          <w:sz w:val="24"/>
          <w:szCs w:val="24"/>
        </w:rPr>
      </w:pPr>
      <w:r w:rsidRPr="0089479C">
        <w:rPr>
          <w:rFonts w:ascii="Times New Roman" w:hAnsi="Times New Roman" w:cs="Times New Roman"/>
          <w:sz w:val="24"/>
          <w:szCs w:val="24"/>
        </w:rPr>
        <w:t>Силикагел САS#:63231-67-4 Чийг шингээх зориулалтаар ашиглана.</w:t>
      </w:r>
    </w:p>
    <w:p w14:paraId="25087C1E" w14:textId="7FF2268A" w:rsidR="00817511" w:rsidRDefault="00817511" w:rsidP="001C6C40">
      <w:pPr>
        <w:pStyle w:val="ListParagraph"/>
        <w:numPr>
          <w:ilvl w:val="1"/>
          <w:numId w:val="9"/>
        </w:numPr>
        <w:spacing w:after="0"/>
        <w:ind w:hanging="436"/>
        <w:jc w:val="both"/>
        <w:rPr>
          <w:rFonts w:ascii="Times New Roman" w:hAnsi="Times New Roman" w:cs="Times New Roman"/>
          <w:sz w:val="24"/>
          <w:szCs w:val="24"/>
        </w:rPr>
      </w:pPr>
      <w:r w:rsidRPr="00A3375B">
        <w:rPr>
          <w:rFonts w:ascii="Times New Roman" w:hAnsi="Times New Roman" w:cs="Times New Roman"/>
          <w:sz w:val="24"/>
          <w:szCs w:val="24"/>
        </w:rPr>
        <w:t>Стандарт нүүрс GBW-</w:t>
      </w:r>
      <w:r>
        <w:rPr>
          <w:rFonts w:ascii="Times New Roman" w:hAnsi="Times New Roman" w:cs="Times New Roman"/>
          <w:sz w:val="24"/>
          <w:szCs w:val="24"/>
        </w:rPr>
        <w:t xml:space="preserve"> </w:t>
      </w:r>
      <w:r w:rsidRPr="00A3375B">
        <w:rPr>
          <w:rFonts w:ascii="Times New Roman" w:hAnsi="Times New Roman" w:cs="Times New Roman"/>
          <w:sz w:val="24"/>
          <w:szCs w:val="24"/>
        </w:rPr>
        <w:t>Техникийн</w:t>
      </w:r>
      <w:r>
        <w:rPr>
          <w:rFonts w:ascii="Times New Roman" w:hAnsi="Times New Roman" w:cs="Times New Roman"/>
          <w:sz w:val="24"/>
          <w:szCs w:val="24"/>
        </w:rPr>
        <w:t xml:space="preserve"> </w:t>
      </w:r>
      <w:r w:rsidRPr="00A3375B">
        <w:rPr>
          <w:rFonts w:ascii="Times New Roman" w:hAnsi="Times New Roman" w:cs="Times New Roman"/>
          <w:sz w:val="24"/>
          <w:szCs w:val="24"/>
        </w:rPr>
        <w:t>шинжилгээний</w:t>
      </w:r>
      <w:r>
        <w:rPr>
          <w:rFonts w:ascii="Times New Roman" w:hAnsi="Times New Roman" w:cs="Times New Roman"/>
          <w:sz w:val="24"/>
          <w:szCs w:val="24"/>
        </w:rPr>
        <w:t xml:space="preserve"> </w:t>
      </w:r>
      <w:r w:rsidRPr="00A3375B">
        <w:rPr>
          <w:rFonts w:ascii="Times New Roman" w:hAnsi="Times New Roman" w:cs="Times New Roman"/>
          <w:sz w:val="24"/>
          <w:szCs w:val="24"/>
        </w:rPr>
        <w:t>үзүүлэлт нь тогтоогдсон стандартчилагдсан загвар (стандарт нүүрс тус бүрийн хүчинтэй хугацаа, үзүүлэлтийг сертификатаас харах).</w:t>
      </w:r>
      <w:r w:rsidR="00940DCF" w:rsidRPr="00940DCF">
        <w:rPr>
          <w:noProof/>
          <w14:ligatures w14:val="standardContextual"/>
        </w:rPr>
        <w:t xml:space="preserve"> </w:t>
      </w:r>
    </w:p>
    <w:p w14:paraId="518E5753" w14:textId="77777777" w:rsidR="00817511" w:rsidRDefault="00817511" w:rsidP="00817511">
      <w:pPr>
        <w:spacing w:after="0"/>
        <w:ind w:firstLine="283"/>
        <w:jc w:val="both"/>
        <w:rPr>
          <w:rFonts w:ascii="Times New Roman" w:hAnsi="Times New Roman" w:cs="Times New Roman"/>
          <w:sz w:val="24"/>
          <w:szCs w:val="24"/>
        </w:rPr>
      </w:pPr>
      <w:r w:rsidRPr="00DD47D1">
        <w:rPr>
          <w:rFonts w:ascii="Times New Roman" w:hAnsi="Times New Roman" w:cs="Times New Roman"/>
          <w:sz w:val="24"/>
          <w:szCs w:val="24"/>
        </w:rPr>
        <w:t xml:space="preserve">Нэг шилэндээ 50гр савлагдсан. Стандарт нүүрсийг </w:t>
      </w:r>
      <w:r>
        <w:rPr>
          <w:rFonts w:ascii="Times New Roman" w:hAnsi="Times New Roman" w:cs="Times New Roman"/>
          <w:sz w:val="24"/>
          <w:szCs w:val="24"/>
        </w:rPr>
        <w:t>долоо хоног</w:t>
      </w:r>
      <w:r w:rsidRPr="00DD47D1">
        <w:rPr>
          <w:rFonts w:ascii="Times New Roman" w:hAnsi="Times New Roman" w:cs="Times New Roman"/>
          <w:sz w:val="24"/>
          <w:szCs w:val="24"/>
        </w:rPr>
        <w:t xml:space="preserve"> </w:t>
      </w:r>
      <w:r>
        <w:rPr>
          <w:rFonts w:ascii="Times New Roman" w:hAnsi="Times New Roman" w:cs="Times New Roman"/>
          <w:sz w:val="24"/>
          <w:szCs w:val="24"/>
        </w:rPr>
        <w:t xml:space="preserve">тутам </w:t>
      </w:r>
      <w:r w:rsidRPr="00DD47D1">
        <w:rPr>
          <w:rFonts w:ascii="Times New Roman" w:hAnsi="Times New Roman" w:cs="Times New Roman"/>
          <w:sz w:val="24"/>
          <w:szCs w:val="24"/>
        </w:rPr>
        <w:t>шинжилгээнд дагалдуулан хийж</w:t>
      </w:r>
      <w:r>
        <w:rPr>
          <w:rFonts w:ascii="Times New Roman" w:hAnsi="Times New Roman" w:cs="Times New Roman"/>
          <w:sz w:val="24"/>
          <w:szCs w:val="24"/>
        </w:rPr>
        <w:t xml:space="preserve"> стандарт</w:t>
      </w:r>
      <w:r w:rsidRPr="00DD47D1">
        <w:rPr>
          <w:rFonts w:ascii="Times New Roman" w:hAnsi="Times New Roman" w:cs="Times New Roman"/>
          <w:sz w:val="24"/>
          <w:szCs w:val="24"/>
        </w:rPr>
        <w:t xml:space="preserve"> хяналт тавих</w:t>
      </w:r>
      <w:r>
        <w:rPr>
          <w:rFonts w:ascii="Times New Roman" w:hAnsi="Times New Roman" w:cs="Times New Roman"/>
          <w:sz w:val="24"/>
          <w:szCs w:val="24"/>
        </w:rPr>
        <w:t xml:space="preserve">. </w:t>
      </w:r>
      <w:r w:rsidRPr="00A3375B">
        <w:rPr>
          <w:rFonts w:ascii="Times New Roman" w:hAnsi="Times New Roman" w:cs="Times New Roman"/>
          <w:sz w:val="24"/>
          <w:szCs w:val="24"/>
        </w:rPr>
        <w:t xml:space="preserve">Хадгалах байршил: Техникийн анализын өрөөнд </w:t>
      </w:r>
      <w:r>
        <w:rPr>
          <w:rFonts w:ascii="Times New Roman" w:hAnsi="Times New Roman" w:cs="Times New Roman"/>
          <w:sz w:val="24"/>
          <w:szCs w:val="24"/>
        </w:rPr>
        <w:t xml:space="preserve">чийг шингээгч бүхий эксикатор хадгална. </w:t>
      </w:r>
      <w:r w:rsidRPr="00A3375B">
        <w:rPr>
          <w:rFonts w:ascii="Times New Roman" w:hAnsi="Times New Roman" w:cs="Times New Roman"/>
          <w:sz w:val="24"/>
          <w:szCs w:val="24"/>
        </w:rPr>
        <w:t xml:space="preserve">Хадгалах хугацаа үйлдвэрлэсэн өдрөөс </w:t>
      </w:r>
      <w:r>
        <w:rPr>
          <w:rFonts w:ascii="Times New Roman" w:hAnsi="Times New Roman" w:cs="Times New Roman"/>
          <w:sz w:val="24"/>
          <w:szCs w:val="24"/>
        </w:rPr>
        <w:t>нэг</w:t>
      </w:r>
      <w:r w:rsidRPr="00A3375B">
        <w:rPr>
          <w:rFonts w:ascii="Times New Roman" w:hAnsi="Times New Roman" w:cs="Times New Roman"/>
          <w:sz w:val="24"/>
          <w:szCs w:val="24"/>
        </w:rPr>
        <w:t xml:space="preserve">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w:t>
      </w:r>
      <w:r>
        <w:rPr>
          <w:rFonts w:ascii="Times New Roman" w:hAnsi="Times New Roman" w:cs="Times New Roman"/>
          <w:sz w:val="24"/>
          <w:szCs w:val="24"/>
        </w:rPr>
        <w:t>. Шинээр задалсан стандарт нүүрсний дотоод чийгийг долоо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5CB8EF7B" w14:textId="77777777" w:rsidR="00817511" w:rsidRPr="00A809EB" w:rsidRDefault="00817511" w:rsidP="001C6C40">
      <w:pPr>
        <w:pStyle w:val="ListParagraph"/>
        <w:numPr>
          <w:ilvl w:val="0"/>
          <w:numId w:val="10"/>
        </w:numPr>
        <w:spacing w:after="0"/>
        <w:jc w:val="both"/>
        <w:rPr>
          <w:rFonts w:ascii="Times New Roman" w:hAnsi="Times New Roman" w:cs="Times New Roman"/>
          <w:vanish/>
          <w:sz w:val="24"/>
          <w:szCs w:val="24"/>
        </w:rPr>
      </w:pPr>
    </w:p>
    <w:p w14:paraId="3DC823D7" w14:textId="77777777" w:rsidR="00817511" w:rsidRPr="00A809EB" w:rsidRDefault="00817511" w:rsidP="001C6C40">
      <w:pPr>
        <w:pStyle w:val="ListParagraph"/>
        <w:numPr>
          <w:ilvl w:val="1"/>
          <w:numId w:val="10"/>
        </w:numPr>
        <w:spacing w:after="0"/>
        <w:jc w:val="both"/>
        <w:rPr>
          <w:rFonts w:ascii="Times New Roman" w:hAnsi="Times New Roman" w:cs="Times New Roman"/>
          <w:vanish/>
          <w:sz w:val="24"/>
          <w:szCs w:val="24"/>
        </w:rPr>
      </w:pPr>
    </w:p>
    <w:p w14:paraId="4213C6FF" w14:textId="77777777" w:rsidR="00817511" w:rsidRPr="00A809EB" w:rsidRDefault="00817511" w:rsidP="001C6C40">
      <w:pPr>
        <w:pStyle w:val="ListParagraph"/>
        <w:numPr>
          <w:ilvl w:val="1"/>
          <w:numId w:val="10"/>
        </w:numPr>
        <w:spacing w:after="0"/>
        <w:jc w:val="both"/>
        <w:rPr>
          <w:rFonts w:ascii="Times New Roman" w:hAnsi="Times New Roman" w:cs="Times New Roman"/>
          <w:vanish/>
          <w:sz w:val="24"/>
          <w:szCs w:val="24"/>
        </w:rPr>
      </w:pPr>
    </w:p>
    <w:p w14:paraId="0BC600F4" w14:textId="77777777" w:rsidR="00817511" w:rsidRPr="00A809EB" w:rsidRDefault="00817511" w:rsidP="001C6C40">
      <w:pPr>
        <w:pStyle w:val="ListParagraph"/>
        <w:numPr>
          <w:ilvl w:val="0"/>
          <w:numId w:val="11"/>
        </w:numPr>
        <w:spacing w:after="0"/>
        <w:jc w:val="both"/>
        <w:rPr>
          <w:rFonts w:ascii="Times New Roman" w:hAnsi="Times New Roman" w:cs="Times New Roman"/>
          <w:vanish/>
          <w:sz w:val="24"/>
          <w:szCs w:val="24"/>
        </w:rPr>
      </w:pPr>
    </w:p>
    <w:p w14:paraId="461F3BB9" w14:textId="77777777" w:rsidR="00817511" w:rsidRPr="00A809EB" w:rsidRDefault="00817511" w:rsidP="001C6C40">
      <w:pPr>
        <w:pStyle w:val="ListParagraph"/>
        <w:numPr>
          <w:ilvl w:val="0"/>
          <w:numId w:val="11"/>
        </w:numPr>
        <w:spacing w:after="0"/>
        <w:jc w:val="both"/>
        <w:rPr>
          <w:rFonts w:ascii="Times New Roman" w:hAnsi="Times New Roman" w:cs="Times New Roman"/>
          <w:vanish/>
          <w:sz w:val="24"/>
          <w:szCs w:val="24"/>
        </w:rPr>
      </w:pPr>
    </w:p>
    <w:p w14:paraId="3743130E" w14:textId="77777777" w:rsidR="00817511" w:rsidRPr="00A809EB" w:rsidRDefault="00817511" w:rsidP="001C6C40">
      <w:pPr>
        <w:pStyle w:val="ListParagraph"/>
        <w:numPr>
          <w:ilvl w:val="0"/>
          <w:numId w:val="11"/>
        </w:numPr>
        <w:spacing w:after="0"/>
        <w:jc w:val="both"/>
        <w:rPr>
          <w:rFonts w:ascii="Times New Roman" w:hAnsi="Times New Roman" w:cs="Times New Roman"/>
          <w:vanish/>
          <w:sz w:val="24"/>
          <w:szCs w:val="24"/>
        </w:rPr>
      </w:pPr>
    </w:p>
    <w:p w14:paraId="233EDAAD" w14:textId="77777777" w:rsidR="00817511" w:rsidRPr="00A809EB" w:rsidRDefault="00817511" w:rsidP="001C6C40">
      <w:pPr>
        <w:pStyle w:val="ListParagraph"/>
        <w:numPr>
          <w:ilvl w:val="0"/>
          <w:numId w:val="11"/>
        </w:numPr>
        <w:spacing w:after="0"/>
        <w:jc w:val="both"/>
        <w:rPr>
          <w:rFonts w:ascii="Times New Roman" w:hAnsi="Times New Roman" w:cs="Times New Roman"/>
          <w:vanish/>
          <w:sz w:val="24"/>
          <w:szCs w:val="24"/>
        </w:rPr>
      </w:pPr>
    </w:p>
    <w:p w14:paraId="3D57E97A" w14:textId="77777777" w:rsidR="00817511" w:rsidRPr="00A809EB" w:rsidRDefault="00817511" w:rsidP="001C6C40">
      <w:pPr>
        <w:pStyle w:val="ListParagraph"/>
        <w:numPr>
          <w:ilvl w:val="0"/>
          <w:numId w:val="11"/>
        </w:numPr>
        <w:spacing w:after="0"/>
        <w:jc w:val="both"/>
        <w:rPr>
          <w:rFonts w:ascii="Times New Roman" w:hAnsi="Times New Roman" w:cs="Times New Roman"/>
          <w:vanish/>
          <w:sz w:val="24"/>
          <w:szCs w:val="24"/>
        </w:rPr>
      </w:pPr>
    </w:p>
    <w:p w14:paraId="70A4C3DC" w14:textId="77777777" w:rsidR="00817511" w:rsidRPr="00A809EB" w:rsidRDefault="00817511" w:rsidP="001C6C40">
      <w:pPr>
        <w:pStyle w:val="ListParagraph"/>
        <w:numPr>
          <w:ilvl w:val="0"/>
          <w:numId w:val="11"/>
        </w:numPr>
        <w:spacing w:after="0"/>
        <w:jc w:val="both"/>
        <w:rPr>
          <w:rFonts w:ascii="Times New Roman" w:hAnsi="Times New Roman" w:cs="Times New Roman"/>
          <w:vanish/>
          <w:sz w:val="24"/>
          <w:szCs w:val="24"/>
        </w:rPr>
      </w:pPr>
    </w:p>
    <w:p w14:paraId="7BFAC741" w14:textId="77777777" w:rsidR="00817511" w:rsidRPr="00A809EB" w:rsidRDefault="00817511" w:rsidP="001C6C40">
      <w:pPr>
        <w:pStyle w:val="ListParagraph"/>
        <w:numPr>
          <w:ilvl w:val="1"/>
          <w:numId w:val="11"/>
        </w:numPr>
        <w:spacing w:after="0"/>
        <w:jc w:val="both"/>
        <w:rPr>
          <w:rFonts w:ascii="Times New Roman" w:hAnsi="Times New Roman" w:cs="Times New Roman"/>
          <w:vanish/>
          <w:sz w:val="24"/>
          <w:szCs w:val="24"/>
        </w:rPr>
      </w:pPr>
    </w:p>
    <w:p w14:paraId="5EBAFE06" w14:textId="77777777" w:rsidR="00817511" w:rsidRPr="00A809EB" w:rsidRDefault="00817511" w:rsidP="001C6C40">
      <w:pPr>
        <w:pStyle w:val="ListParagraph"/>
        <w:numPr>
          <w:ilvl w:val="1"/>
          <w:numId w:val="11"/>
        </w:numPr>
        <w:spacing w:after="0"/>
        <w:jc w:val="both"/>
        <w:rPr>
          <w:rFonts w:ascii="Times New Roman" w:hAnsi="Times New Roman" w:cs="Times New Roman"/>
          <w:vanish/>
          <w:sz w:val="24"/>
          <w:szCs w:val="24"/>
        </w:rPr>
      </w:pPr>
    </w:p>
    <w:p w14:paraId="46B01E4C" w14:textId="77777777" w:rsidR="00817511" w:rsidRDefault="00817511" w:rsidP="001C6C40">
      <w:pPr>
        <w:pStyle w:val="ListParagraph"/>
        <w:numPr>
          <w:ilvl w:val="1"/>
          <w:numId w:val="11"/>
        </w:numPr>
        <w:spacing w:after="0"/>
        <w:ind w:left="709" w:hanging="425"/>
        <w:jc w:val="both"/>
        <w:rPr>
          <w:rFonts w:ascii="Times New Roman" w:hAnsi="Times New Roman" w:cs="Times New Roman"/>
          <w:sz w:val="24"/>
          <w:szCs w:val="24"/>
        </w:rPr>
      </w:pPr>
      <w:r>
        <w:rPr>
          <w:rFonts w:ascii="Times New Roman" w:hAnsi="Times New Roman" w:cs="Times New Roman"/>
          <w:sz w:val="24"/>
          <w:szCs w:val="24"/>
        </w:rPr>
        <w:t xml:space="preserve">Дотоод </w:t>
      </w:r>
      <w:r w:rsidRPr="000B3D5A">
        <w:rPr>
          <w:rFonts w:ascii="Times New Roman" w:hAnsi="Times New Roman" w:cs="Times New Roman"/>
          <w:sz w:val="24"/>
          <w:szCs w:val="24"/>
        </w:rPr>
        <w:t>стандарт загвар-</w:t>
      </w:r>
      <w:r>
        <w:rPr>
          <w:rFonts w:ascii="Times New Roman" w:hAnsi="Times New Roman" w:cs="Times New Roman"/>
          <w:sz w:val="24"/>
          <w:szCs w:val="24"/>
        </w:rPr>
        <w:t xml:space="preserve"> </w:t>
      </w:r>
      <w:r w:rsidRPr="000B3D5A">
        <w:rPr>
          <w:rFonts w:ascii="Times New Roman" w:hAnsi="Times New Roman" w:cs="Times New Roman"/>
          <w:sz w:val="24"/>
          <w:szCs w:val="24"/>
        </w:rPr>
        <w:t>Техникийн шинжилгээний үзүүлэлт</w:t>
      </w:r>
      <w:r>
        <w:rPr>
          <w:rFonts w:ascii="Times New Roman" w:hAnsi="Times New Roman" w:cs="Times New Roman"/>
          <w:sz w:val="24"/>
          <w:szCs w:val="24"/>
        </w:rPr>
        <w:t xml:space="preserve">ийг </w:t>
      </w:r>
      <w:r w:rsidRPr="000B3D5A">
        <w:rPr>
          <w:rFonts w:ascii="Times New Roman" w:hAnsi="Times New Roman" w:cs="Times New Roman"/>
          <w:sz w:val="24"/>
          <w:szCs w:val="24"/>
        </w:rPr>
        <w:t>нь</w:t>
      </w:r>
      <w:r>
        <w:rPr>
          <w:rFonts w:ascii="Times New Roman" w:hAnsi="Times New Roman" w:cs="Times New Roman"/>
          <w:sz w:val="24"/>
          <w:szCs w:val="24"/>
        </w:rPr>
        <w:t xml:space="preserve"> хэмжлийн тодорхой бус утгыг үнэлэх аргачлалаар тогтоосон.</w:t>
      </w:r>
    </w:p>
    <w:p w14:paraId="461F1A27" w14:textId="72EA1649" w:rsidR="009510E3" w:rsidRDefault="00817511" w:rsidP="0073603E">
      <w:pPr>
        <w:spacing w:after="0"/>
        <w:ind w:firstLine="283"/>
        <w:jc w:val="both"/>
        <w:rPr>
          <w:rFonts w:ascii="Times New Roman" w:hAnsi="Times New Roman" w:cs="Times New Roman"/>
          <w:sz w:val="24"/>
          <w:szCs w:val="24"/>
        </w:rPr>
      </w:pPr>
      <w:r>
        <w:rPr>
          <w:rFonts w:ascii="Times New Roman" w:hAnsi="Times New Roman" w:cs="Times New Roman"/>
          <w:sz w:val="24"/>
          <w:szCs w:val="24"/>
        </w:rPr>
        <w:t>С</w:t>
      </w:r>
      <w:r w:rsidRPr="004F51D5">
        <w:rPr>
          <w:rFonts w:ascii="Times New Roman" w:hAnsi="Times New Roman" w:cs="Times New Roman"/>
          <w:sz w:val="24"/>
          <w:szCs w:val="24"/>
        </w:rPr>
        <w:t>орилтын үр дүнгийн дотоод хяналт болон багаж, тоног төхөөрөмжийн шалгалт тохируулгын ажилд өдөр тутамдаа ашиглан</w:t>
      </w:r>
      <w:r>
        <w:rPr>
          <w:rFonts w:ascii="Times New Roman" w:hAnsi="Times New Roman" w:cs="Times New Roman"/>
          <w:sz w:val="24"/>
          <w:szCs w:val="24"/>
        </w:rPr>
        <w:t>а. У</w:t>
      </w:r>
      <w:r w:rsidRPr="004F51D5">
        <w:rPr>
          <w:rFonts w:ascii="Times New Roman" w:hAnsi="Times New Roman" w:cs="Times New Roman"/>
          <w:sz w:val="24"/>
          <w:szCs w:val="24"/>
        </w:rPr>
        <w:t xml:space="preserve">лиралд нэг удаа хүчинтэй хугацааг солих замаар ашиглана. </w:t>
      </w:r>
    </w:p>
    <w:p w14:paraId="1B35F65B" w14:textId="77777777" w:rsidR="0073603E" w:rsidRDefault="0073603E" w:rsidP="0073603E">
      <w:pPr>
        <w:pStyle w:val="Style1"/>
        <w:ind w:left="0"/>
        <w:rPr>
          <w:color w:val="auto"/>
          <w:sz w:val="24"/>
          <w:szCs w:val="24"/>
        </w:rPr>
      </w:pPr>
      <w:r w:rsidRPr="005424B9">
        <w:rPr>
          <w:color w:val="auto"/>
          <w:sz w:val="24"/>
          <w:szCs w:val="24"/>
        </w:rPr>
        <w:lastRenderedPageBreak/>
        <w:t>ДОЛОО. ШИНЖИЛГЭЭНИЙ ЯВЦ, ДАРААЛАЛ</w:t>
      </w:r>
    </w:p>
    <w:p w14:paraId="0038C4F3" w14:textId="77777777" w:rsidR="0073603E" w:rsidRPr="001C6C40" w:rsidRDefault="0073603E" w:rsidP="00EB2AA0">
      <w:pPr>
        <w:pStyle w:val="Heading2"/>
        <w:spacing w:after="0"/>
        <w:ind w:left="284" w:hanging="292"/>
        <w:rPr>
          <w:rFonts w:ascii="Times New Roman" w:hAnsi="Times New Roman" w:cs="Times New Roman"/>
          <w:color w:val="auto"/>
          <w:sz w:val="22"/>
          <w:szCs w:val="22"/>
        </w:rPr>
      </w:pPr>
      <w:r w:rsidRPr="001C6C40">
        <w:rPr>
          <w:rFonts w:ascii="Times New Roman" w:hAnsi="Times New Roman" w:cs="Times New Roman"/>
          <w:color w:val="auto"/>
          <w:sz w:val="22"/>
          <w:szCs w:val="22"/>
        </w:rPr>
        <w:t>7.1 ДЭЭЖИЙГ БЭЛТГЭХ</w:t>
      </w:r>
    </w:p>
    <w:p w14:paraId="67CAB84D" w14:textId="77777777" w:rsidR="0073603E" w:rsidRPr="0073603E" w:rsidRDefault="0073603E" w:rsidP="001C6C40">
      <w:pPr>
        <w:pStyle w:val="ListParagraph"/>
        <w:numPr>
          <w:ilvl w:val="0"/>
          <w:numId w:val="12"/>
        </w:numPr>
        <w:tabs>
          <w:tab w:val="left" w:pos="5387"/>
        </w:tabs>
        <w:spacing w:before="240" w:after="0"/>
        <w:jc w:val="both"/>
        <w:rPr>
          <w:rFonts w:ascii="Times New Roman" w:hAnsi="Times New Roman" w:cs="Times New Roman"/>
          <w:vanish/>
          <w:sz w:val="24"/>
          <w:szCs w:val="24"/>
        </w:rPr>
      </w:pPr>
    </w:p>
    <w:p w14:paraId="051225D4" w14:textId="77777777" w:rsidR="0073603E" w:rsidRPr="0073603E" w:rsidRDefault="0073603E" w:rsidP="001C6C40">
      <w:pPr>
        <w:pStyle w:val="ListParagraph"/>
        <w:numPr>
          <w:ilvl w:val="0"/>
          <w:numId w:val="12"/>
        </w:numPr>
        <w:tabs>
          <w:tab w:val="left" w:pos="5387"/>
        </w:tabs>
        <w:spacing w:before="240" w:after="0"/>
        <w:jc w:val="both"/>
        <w:rPr>
          <w:rFonts w:ascii="Times New Roman" w:hAnsi="Times New Roman" w:cs="Times New Roman"/>
          <w:vanish/>
          <w:sz w:val="24"/>
          <w:szCs w:val="24"/>
        </w:rPr>
      </w:pPr>
    </w:p>
    <w:p w14:paraId="1022F2E3" w14:textId="77777777" w:rsidR="0073603E" w:rsidRPr="0073603E" w:rsidRDefault="0073603E" w:rsidP="001C6C40">
      <w:pPr>
        <w:pStyle w:val="ListParagraph"/>
        <w:numPr>
          <w:ilvl w:val="0"/>
          <w:numId w:val="12"/>
        </w:numPr>
        <w:tabs>
          <w:tab w:val="left" w:pos="5387"/>
        </w:tabs>
        <w:spacing w:before="240" w:after="0"/>
        <w:jc w:val="both"/>
        <w:rPr>
          <w:rFonts w:ascii="Times New Roman" w:hAnsi="Times New Roman" w:cs="Times New Roman"/>
          <w:vanish/>
          <w:sz w:val="24"/>
          <w:szCs w:val="24"/>
        </w:rPr>
      </w:pPr>
    </w:p>
    <w:p w14:paraId="728CB3C7" w14:textId="77777777" w:rsidR="0073603E" w:rsidRPr="0073603E" w:rsidRDefault="0073603E" w:rsidP="001C6C40">
      <w:pPr>
        <w:pStyle w:val="ListParagraph"/>
        <w:numPr>
          <w:ilvl w:val="0"/>
          <w:numId w:val="12"/>
        </w:numPr>
        <w:tabs>
          <w:tab w:val="left" w:pos="5387"/>
        </w:tabs>
        <w:spacing w:before="240" w:after="0"/>
        <w:jc w:val="both"/>
        <w:rPr>
          <w:rFonts w:ascii="Times New Roman" w:hAnsi="Times New Roman" w:cs="Times New Roman"/>
          <w:vanish/>
          <w:sz w:val="24"/>
          <w:szCs w:val="24"/>
        </w:rPr>
      </w:pPr>
    </w:p>
    <w:p w14:paraId="30AAE3C8" w14:textId="77777777" w:rsidR="0073603E" w:rsidRPr="0073603E" w:rsidRDefault="0073603E" w:rsidP="001C6C40">
      <w:pPr>
        <w:pStyle w:val="ListParagraph"/>
        <w:numPr>
          <w:ilvl w:val="1"/>
          <w:numId w:val="12"/>
        </w:numPr>
        <w:tabs>
          <w:tab w:val="left" w:pos="5387"/>
        </w:tabs>
        <w:spacing w:before="240" w:after="0"/>
        <w:jc w:val="both"/>
        <w:rPr>
          <w:rFonts w:ascii="Times New Roman" w:hAnsi="Times New Roman" w:cs="Times New Roman"/>
          <w:vanish/>
          <w:sz w:val="24"/>
          <w:szCs w:val="24"/>
        </w:rPr>
      </w:pPr>
    </w:p>
    <w:p w14:paraId="6987085E" w14:textId="61D35E00" w:rsidR="0073603E" w:rsidRPr="005424B9" w:rsidRDefault="0073603E" w:rsidP="001C6C40">
      <w:pPr>
        <w:pStyle w:val="ListParagraph"/>
        <w:numPr>
          <w:ilvl w:val="2"/>
          <w:numId w:val="12"/>
        </w:numPr>
        <w:tabs>
          <w:tab w:val="left" w:pos="5387"/>
        </w:tabs>
        <w:spacing w:before="240" w:after="0"/>
        <w:ind w:left="862"/>
        <w:jc w:val="both"/>
        <w:rPr>
          <w:rFonts w:ascii="Times New Roman" w:hAnsi="Times New Roman" w:cs="Times New Roman"/>
          <w:sz w:val="24"/>
          <w:szCs w:val="24"/>
        </w:rPr>
      </w:pPr>
      <w:r>
        <w:rPr>
          <w:rFonts w:ascii="Times New Roman" w:hAnsi="Times New Roman" w:cs="Times New Roman"/>
          <w:sz w:val="24"/>
          <w:szCs w:val="24"/>
        </w:rPr>
        <w:t>Нүүрсний үнс</w:t>
      </w:r>
      <w:r w:rsidR="00EB2AA0">
        <w:rPr>
          <w:rFonts w:ascii="Times New Roman" w:hAnsi="Times New Roman" w:cs="Times New Roman"/>
          <w:sz w:val="24"/>
          <w:szCs w:val="24"/>
        </w:rPr>
        <w:t>ний</w:t>
      </w:r>
      <w:r>
        <w:rPr>
          <w:rFonts w:ascii="Times New Roman" w:hAnsi="Times New Roman" w:cs="Times New Roman"/>
          <w:sz w:val="24"/>
          <w:szCs w:val="24"/>
        </w:rPr>
        <w:t xml:space="preserve"> гарц </w:t>
      </w:r>
      <w:r w:rsidRPr="00E64C52">
        <w:rPr>
          <w:rFonts w:ascii="Times New Roman" w:hAnsi="Times New Roman" w:cs="Times New Roman"/>
          <w:sz w:val="24"/>
          <w:szCs w:val="24"/>
        </w:rPr>
        <w:t>тодорхойлох шинжилгээний сорьц нь 0.2</w:t>
      </w:r>
      <w:r>
        <w:rPr>
          <w:rFonts w:ascii="Times New Roman" w:hAnsi="Times New Roman" w:cs="Times New Roman"/>
          <w:sz w:val="24"/>
          <w:szCs w:val="24"/>
        </w:rPr>
        <w:t>12</w:t>
      </w:r>
      <w:r w:rsidRPr="00E64C52">
        <w:rPr>
          <w:rFonts w:ascii="Times New Roman" w:hAnsi="Times New Roman" w:cs="Times New Roman"/>
          <w:sz w:val="24"/>
          <w:szCs w:val="24"/>
        </w:rPr>
        <w:t>мм-ийн шигшүүрээр шигшсэн агаарын хуурай төлөвт байна.</w:t>
      </w:r>
    </w:p>
    <w:p w14:paraId="094AFBE1" w14:textId="77777777" w:rsidR="0073603E" w:rsidRDefault="0073603E" w:rsidP="001C6C40">
      <w:pPr>
        <w:pStyle w:val="ListParagraph"/>
        <w:numPr>
          <w:ilvl w:val="2"/>
          <w:numId w:val="12"/>
        </w:numPr>
        <w:tabs>
          <w:tab w:val="left" w:pos="5387"/>
        </w:tabs>
        <w:spacing w:before="240" w:after="0"/>
        <w:ind w:left="851" w:hanging="709"/>
        <w:jc w:val="both"/>
        <w:rPr>
          <w:rFonts w:ascii="Times New Roman" w:hAnsi="Times New Roman" w:cs="Times New Roman"/>
          <w:sz w:val="24"/>
          <w:szCs w:val="24"/>
        </w:rPr>
      </w:pPr>
      <w:r w:rsidRPr="0073603E">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2320440C" w14:textId="459892F8" w:rsidR="009510E3" w:rsidRPr="0073603E" w:rsidRDefault="0073603E" w:rsidP="001C6C40">
      <w:pPr>
        <w:pStyle w:val="ListParagraph"/>
        <w:numPr>
          <w:ilvl w:val="2"/>
          <w:numId w:val="12"/>
        </w:numPr>
        <w:tabs>
          <w:tab w:val="left" w:pos="5387"/>
        </w:tabs>
        <w:spacing w:before="240" w:after="0"/>
        <w:ind w:left="851" w:hanging="709"/>
        <w:jc w:val="both"/>
        <w:rPr>
          <w:rFonts w:ascii="Times New Roman" w:hAnsi="Times New Roman" w:cs="Times New Roman"/>
          <w:sz w:val="24"/>
          <w:szCs w:val="24"/>
        </w:rPr>
      </w:pPr>
      <w:r w:rsidRPr="0073603E">
        <w:rPr>
          <w:rFonts w:ascii="Times New Roman" w:hAnsi="Times New Roman" w:cs="Times New Roman"/>
          <w:sz w:val="24"/>
          <w:szCs w:val="24"/>
        </w:rPr>
        <w:t>Аналитик буюу шинжилгээний сорьцыг эксикаторт хадгална.</w:t>
      </w:r>
    </w:p>
    <w:p w14:paraId="024F3D7B" w14:textId="77777777" w:rsidR="0073603E" w:rsidRPr="001C6C40" w:rsidRDefault="0073603E" w:rsidP="00EB2AA0">
      <w:pPr>
        <w:pStyle w:val="Heading2"/>
        <w:tabs>
          <w:tab w:val="left" w:pos="5387"/>
        </w:tabs>
        <w:spacing w:before="240" w:after="0"/>
        <w:ind w:left="284" w:hanging="292"/>
        <w:jc w:val="both"/>
        <w:rPr>
          <w:rFonts w:ascii="Times New Roman" w:hAnsi="Times New Roman" w:cs="Times New Roman"/>
          <w:color w:val="auto"/>
          <w:sz w:val="22"/>
          <w:szCs w:val="22"/>
        </w:rPr>
      </w:pPr>
      <w:r w:rsidRPr="001C6C40">
        <w:rPr>
          <w:rFonts w:ascii="Times New Roman" w:hAnsi="Times New Roman" w:cs="Times New Roman"/>
          <w:color w:val="auto"/>
          <w:sz w:val="22"/>
          <w:szCs w:val="22"/>
        </w:rPr>
        <w:t>7.2 ШАЛГАХ ШИНЖИЛГЭЭ</w:t>
      </w:r>
    </w:p>
    <w:p w14:paraId="34F64877" w14:textId="77777777" w:rsidR="0073603E" w:rsidRPr="005F341B" w:rsidRDefault="0073603E" w:rsidP="001C6C40">
      <w:pPr>
        <w:pStyle w:val="ListParagraph"/>
        <w:numPr>
          <w:ilvl w:val="0"/>
          <w:numId w:val="13"/>
        </w:numPr>
        <w:spacing w:before="240" w:after="0"/>
        <w:jc w:val="both"/>
        <w:rPr>
          <w:rFonts w:ascii="Times New Roman" w:hAnsi="Times New Roman" w:cs="Times New Roman"/>
          <w:vanish/>
          <w:sz w:val="24"/>
          <w:szCs w:val="24"/>
        </w:rPr>
      </w:pPr>
    </w:p>
    <w:p w14:paraId="6746BA39" w14:textId="77777777" w:rsidR="0073603E" w:rsidRPr="005F341B" w:rsidRDefault="0073603E" w:rsidP="001C6C40">
      <w:pPr>
        <w:pStyle w:val="ListParagraph"/>
        <w:numPr>
          <w:ilvl w:val="0"/>
          <w:numId w:val="13"/>
        </w:numPr>
        <w:spacing w:before="240" w:after="0"/>
        <w:jc w:val="both"/>
        <w:rPr>
          <w:rFonts w:ascii="Times New Roman" w:hAnsi="Times New Roman" w:cs="Times New Roman"/>
          <w:vanish/>
          <w:sz w:val="24"/>
          <w:szCs w:val="24"/>
        </w:rPr>
      </w:pPr>
    </w:p>
    <w:p w14:paraId="1F630802" w14:textId="77777777" w:rsidR="0073603E" w:rsidRPr="005F341B" w:rsidRDefault="0073603E" w:rsidP="001C6C40">
      <w:pPr>
        <w:pStyle w:val="ListParagraph"/>
        <w:numPr>
          <w:ilvl w:val="0"/>
          <w:numId w:val="13"/>
        </w:numPr>
        <w:spacing w:before="240" w:after="0"/>
        <w:jc w:val="both"/>
        <w:rPr>
          <w:rFonts w:ascii="Times New Roman" w:hAnsi="Times New Roman" w:cs="Times New Roman"/>
          <w:vanish/>
          <w:sz w:val="24"/>
          <w:szCs w:val="24"/>
        </w:rPr>
      </w:pPr>
    </w:p>
    <w:p w14:paraId="3536EC66" w14:textId="77777777" w:rsidR="0073603E" w:rsidRPr="005F341B" w:rsidRDefault="0073603E" w:rsidP="001C6C40">
      <w:pPr>
        <w:pStyle w:val="ListParagraph"/>
        <w:numPr>
          <w:ilvl w:val="0"/>
          <w:numId w:val="13"/>
        </w:numPr>
        <w:spacing w:before="240" w:after="0"/>
        <w:jc w:val="both"/>
        <w:rPr>
          <w:rFonts w:ascii="Times New Roman" w:hAnsi="Times New Roman" w:cs="Times New Roman"/>
          <w:vanish/>
          <w:sz w:val="24"/>
          <w:szCs w:val="24"/>
        </w:rPr>
      </w:pPr>
    </w:p>
    <w:p w14:paraId="1717DD53" w14:textId="77777777" w:rsidR="0073603E" w:rsidRPr="005F341B" w:rsidRDefault="0073603E" w:rsidP="001C6C40">
      <w:pPr>
        <w:pStyle w:val="ListParagraph"/>
        <w:numPr>
          <w:ilvl w:val="1"/>
          <w:numId w:val="13"/>
        </w:numPr>
        <w:spacing w:before="240" w:after="0"/>
        <w:jc w:val="both"/>
        <w:rPr>
          <w:rFonts w:ascii="Times New Roman" w:hAnsi="Times New Roman" w:cs="Times New Roman"/>
          <w:vanish/>
          <w:sz w:val="24"/>
          <w:szCs w:val="24"/>
        </w:rPr>
      </w:pPr>
    </w:p>
    <w:p w14:paraId="09926B95" w14:textId="77777777" w:rsidR="0073603E" w:rsidRPr="005F341B" w:rsidRDefault="0073603E" w:rsidP="001C6C40">
      <w:pPr>
        <w:pStyle w:val="ListParagraph"/>
        <w:numPr>
          <w:ilvl w:val="1"/>
          <w:numId w:val="13"/>
        </w:numPr>
        <w:spacing w:before="240" w:after="0"/>
        <w:jc w:val="both"/>
        <w:rPr>
          <w:rFonts w:ascii="Times New Roman" w:hAnsi="Times New Roman" w:cs="Times New Roman"/>
          <w:vanish/>
          <w:sz w:val="24"/>
          <w:szCs w:val="24"/>
        </w:rPr>
      </w:pPr>
    </w:p>
    <w:p w14:paraId="5135EFF8" w14:textId="60761066" w:rsidR="0073603E" w:rsidRDefault="0073603E" w:rsidP="001C6C40">
      <w:pPr>
        <w:pStyle w:val="ListParagraph"/>
        <w:numPr>
          <w:ilvl w:val="2"/>
          <w:numId w:val="13"/>
        </w:numPr>
        <w:spacing w:before="240" w:after="0"/>
        <w:ind w:left="851" w:hanging="709"/>
        <w:jc w:val="both"/>
        <w:rPr>
          <w:rFonts w:ascii="Times New Roman" w:hAnsi="Times New Roman" w:cs="Times New Roman"/>
          <w:sz w:val="24"/>
          <w:szCs w:val="24"/>
        </w:rPr>
      </w:pPr>
      <w:bookmarkStart w:id="14" w:name="_Hlk201276383"/>
      <w:r w:rsidRPr="008317DF">
        <w:rPr>
          <w:rFonts w:ascii="Times New Roman" w:hAnsi="Times New Roman" w:cs="Times New Roman"/>
          <w:sz w:val="24"/>
          <w:szCs w:val="24"/>
        </w:rPr>
        <w:t xml:space="preserve">Сард нэг удаа хатаах </w:t>
      </w:r>
      <w:r>
        <w:rPr>
          <w:rFonts w:ascii="Times New Roman" w:hAnsi="Times New Roman" w:cs="Times New Roman"/>
          <w:sz w:val="24"/>
          <w:szCs w:val="24"/>
        </w:rPr>
        <w:t>шүүгээний</w:t>
      </w:r>
      <w:r w:rsidRPr="008317DF">
        <w:rPr>
          <w:rFonts w:ascii="Times New Roman" w:hAnsi="Times New Roman" w:cs="Times New Roman"/>
          <w:sz w:val="24"/>
          <w:szCs w:val="24"/>
        </w:rPr>
        <w:t xml:space="preserve"> температурыг шалгаж, калибровка хий</w:t>
      </w:r>
      <w:r>
        <w:rPr>
          <w:rFonts w:ascii="Times New Roman" w:hAnsi="Times New Roman" w:cs="Times New Roman"/>
          <w:sz w:val="24"/>
          <w:szCs w:val="24"/>
        </w:rPr>
        <w:t>сэн</w:t>
      </w:r>
      <w:r w:rsidRPr="008317DF">
        <w:rPr>
          <w:rFonts w:ascii="Times New Roman" w:hAnsi="Times New Roman" w:cs="Times New Roman"/>
          <w:sz w:val="24"/>
          <w:szCs w:val="24"/>
        </w:rPr>
        <w:t xml:space="preserve"> байх, сүүлийн калибровка хийсэн хугацааг </w:t>
      </w:r>
      <w:r w:rsidR="00B837FF">
        <w:rPr>
          <w:rFonts w:ascii="Times New Roman" w:hAnsi="Times New Roman" w:cs="Times New Roman"/>
          <w:sz w:val="24"/>
          <w:szCs w:val="24"/>
        </w:rPr>
        <w:t xml:space="preserve">Техник ашиглалтын паспорт </w:t>
      </w:r>
      <w:r w:rsidR="00B837FF" w:rsidRPr="008317DF">
        <w:rPr>
          <w:rFonts w:ascii="Times New Roman" w:hAnsi="Times New Roman" w:cs="Times New Roman"/>
          <w:sz w:val="24"/>
          <w:szCs w:val="24"/>
        </w:rPr>
        <w:t xml:space="preserve">дээр </w:t>
      </w:r>
      <w:r w:rsidRPr="008317DF">
        <w:rPr>
          <w:rFonts w:ascii="Times New Roman" w:hAnsi="Times New Roman" w:cs="Times New Roman"/>
          <w:sz w:val="24"/>
          <w:szCs w:val="24"/>
        </w:rPr>
        <w:t>тэмдэглэх</w:t>
      </w:r>
    </w:p>
    <w:bookmarkEnd w:id="14"/>
    <w:p w14:paraId="1D43E9D1" w14:textId="77777777" w:rsidR="0073603E" w:rsidRPr="00D6160C" w:rsidRDefault="0073603E" w:rsidP="001C6C40">
      <w:pPr>
        <w:pStyle w:val="ListParagraph"/>
        <w:numPr>
          <w:ilvl w:val="2"/>
          <w:numId w:val="13"/>
        </w:numPr>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Д</w:t>
      </w:r>
      <w:r w:rsidRPr="00D6160C">
        <w:rPr>
          <w:rFonts w:ascii="Times New Roman" w:hAnsi="Times New Roman" w:cs="Times New Roman"/>
          <w:sz w:val="24"/>
          <w:szCs w:val="24"/>
        </w:rPr>
        <w:t>ээжээс хоёр зэрэгцээ хэмжилт хийнэ.</w:t>
      </w:r>
    </w:p>
    <w:p w14:paraId="516DBFE8" w14:textId="77777777" w:rsidR="0073603E" w:rsidRDefault="0073603E" w:rsidP="001C6C40">
      <w:pPr>
        <w:pStyle w:val="ListParagraph"/>
        <w:numPr>
          <w:ilvl w:val="2"/>
          <w:numId w:val="13"/>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Дубликат дээжийг хоёр өөр шатаах зууханд зэрэг шинжилж үр дүнг шалгаж болно.</w:t>
      </w:r>
    </w:p>
    <w:p w14:paraId="7A67FDF8" w14:textId="77777777" w:rsidR="0073603E" w:rsidRDefault="0073603E" w:rsidP="001C6C40">
      <w:pPr>
        <w:pStyle w:val="ListParagraph"/>
        <w:numPr>
          <w:ilvl w:val="2"/>
          <w:numId w:val="13"/>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Өдөрт дотоод хяналтын дээж хамт хийж хяналт болгох.</w:t>
      </w:r>
    </w:p>
    <w:p w14:paraId="0287195F" w14:textId="77777777" w:rsidR="0073603E" w:rsidRPr="006D6943" w:rsidRDefault="0073603E" w:rsidP="001C6C40">
      <w:pPr>
        <w:pStyle w:val="ListParagraph"/>
        <w:numPr>
          <w:ilvl w:val="2"/>
          <w:numId w:val="13"/>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Тигелийг  шинээр хэрэглэхийн өмнө хэд хэдэн удаа  800 - 900</w:t>
      </w:r>
      <w:r w:rsidRPr="006D6943">
        <w:rPr>
          <w:rFonts w:ascii="Times New Roman" w:hAnsi="Times New Roman" w:cs="Times New Roman"/>
          <w:sz w:val="24"/>
          <w:szCs w:val="24"/>
          <w:vertAlign w:val="superscript"/>
        </w:rPr>
        <w:t>0</w:t>
      </w:r>
      <w:r w:rsidRPr="006D6943">
        <w:rPr>
          <w:rFonts w:ascii="Times New Roman" w:hAnsi="Times New Roman" w:cs="Times New Roman"/>
          <w:sz w:val="24"/>
          <w:szCs w:val="24"/>
        </w:rPr>
        <w:t>С-д шатааж жинг тогтмолжуулж хэрэглэнэ.</w:t>
      </w:r>
    </w:p>
    <w:p w14:paraId="0DE3F5C6" w14:textId="77777777" w:rsidR="00AE0623" w:rsidRPr="001C6C40" w:rsidRDefault="00AE0623" w:rsidP="00E414B6">
      <w:pPr>
        <w:pStyle w:val="Heading2"/>
        <w:spacing w:after="0"/>
        <w:ind w:left="284" w:hanging="292"/>
        <w:rPr>
          <w:rFonts w:ascii="Times New Roman" w:hAnsi="Times New Roman" w:cs="Times New Roman"/>
          <w:color w:val="auto"/>
          <w:sz w:val="22"/>
          <w:szCs w:val="22"/>
        </w:rPr>
      </w:pPr>
      <w:r w:rsidRPr="001C6C40">
        <w:rPr>
          <w:rFonts w:ascii="Times New Roman" w:hAnsi="Times New Roman" w:cs="Times New Roman"/>
          <w:color w:val="auto"/>
          <w:sz w:val="22"/>
          <w:szCs w:val="22"/>
        </w:rPr>
        <w:t>7.3 ТОНОГ ТӨХӨӨРӨМЖИЙГ СОРИЛТОД БЭЛТГЭХ, ШИНЖИЛГЭЭГ ЭХЛҮҮЛЭХ</w:t>
      </w:r>
    </w:p>
    <w:p w14:paraId="2D468537" w14:textId="77777777" w:rsidR="00AE0623" w:rsidRPr="001C6C40" w:rsidRDefault="0054252D" w:rsidP="001C6C40">
      <w:pPr>
        <w:pStyle w:val="ListParagraph"/>
        <w:numPr>
          <w:ilvl w:val="0"/>
          <w:numId w:val="21"/>
        </w:numPr>
        <w:jc w:val="both"/>
        <w:rPr>
          <w:rFonts w:ascii="Times New Roman" w:hAnsi="Times New Roman" w:cs="Times New Roman"/>
          <w:b/>
          <w:bCs/>
          <w:iCs/>
          <w:color w:val="000000" w:themeColor="text1"/>
          <w:sz w:val="24"/>
          <w:szCs w:val="24"/>
        </w:rPr>
      </w:pPr>
      <w:r w:rsidRPr="001C6C40">
        <w:rPr>
          <w:rFonts w:ascii="Times New Roman" w:hAnsi="Times New Roman" w:cs="Times New Roman"/>
          <w:b/>
          <w:bCs/>
          <w:color w:val="000000" w:themeColor="text1"/>
          <w:sz w:val="24"/>
          <w:szCs w:val="24"/>
        </w:rPr>
        <w:t>MF6000 шатаах зууханд х</w:t>
      </w:r>
      <w:r w:rsidRPr="001C6C40">
        <w:rPr>
          <w:rFonts w:ascii="Times New Roman" w:hAnsi="Times New Roman" w:cs="Times New Roman"/>
          <w:b/>
          <w:bCs/>
          <w:iCs/>
          <w:color w:val="000000" w:themeColor="text1"/>
          <w:sz w:val="24"/>
          <w:szCs w:val="24"/>
        </w:rPr>
        <w:t>урдавчилсан аргаар үнс тодорхойлох</w:t>
      </w:r>
    </w:p>
    <w:p w14:paraId="18E36DCE" w14:textId="77777777" w:rsidR="00B83E55" w:rsidRPr="00B83E55" w:rsidRDefault="00B83E55" w:rsidP="001C6C40">
      <w:pPr>
        <w:pStyle w:val="ListParagraph"/>
        <w:numPr>
          <w:ilvl w:val="0"/>
          <w:numId w:val="14"/>
        </w:numPr>
        <w:jc w:val="both"/>
        <w:rPr>
          <w:rFonts w:ascii="Times New Roman" w:hAnsi="Times New Roman" w:cs="Times New Roman"/>
          <w:vanish/>
          <w:color w:val="000000" w:themeColor="text1"/>
          <w:sz w:val="24"/>
          <w:szCs w:val="24"/>
        </w:rPr>
      </w:pPr>
    </w:p>
    <w:p w14:paraId="37D5FFE6" w14:textId="77777777" w:rsidR="00B83E55" w:rsidRPr="00B83E55" w:rsidRDefault="00B83E55" w:rsidP="001C6C40">
      <w:pPr>
        <w:pStyle w:val="ListParagraph"/>
        <w:numPr>
          <w:ilvl w:val="0"/>
          <w:numId w:val="14"/>
        </w:numPr>
        <w:jc w:val="both"/>
        <w:rPr>
          <w:rFonts w:ascii="Times New Roman" w:hAnsi="Times New Roman" w:cs="Times New Roman"/>
          <w:vanish/>
          <w:color w:val="000000" w:themeColor="text1"/>
          <w:sz w:val="24"/>
          <w:szCs w:val="24"/>
        </w:rPr>
      </w:pPr>
    </w:p>
    <w:p w14:paraId="13B219DD" w14:textId="77777777" w:rsidR="00B83E55" w:rsidRPr="00B83E55" w:rsidRDefault="00B83E55" w:rsidP="001C6C40">
      <w:pPr>
        <w:pStyle w:val="ListParagraph"/>
        <w:numPr>
          <w:ilvl w:val="0"/>
          <w:numId w:val="14"/>
        </w:numPr>
        <w:jc w:val="both"/>
        <w:rPr>
          <w:rFonts w:ascii="Times New Roman" w:hAnsi="Times New Roman" w:cs="Times New Roman"/>
          <w:vanish/>
          <w:color w:val="000000" w:themeColor="text1"/>
          <w:sz w:val="24"/>
          <w:szCs w:val="24"/>
        </w:rPr>
      </w:pPr>
    </w:p>
    <w:p w14:paraId="6108C50E" w14:textId="77777777" w:rsidR="00B83E55" w:rsidRPr="00B83E55" w:rsidRDefault="00B83E55" w:rsidP="001C6C40">
      <w:pPr>
        <w:pStyle w:val="ListParagraph"/>
        <w:numPr>
          <w:ilvl w:val="0"/>
          <w:numId w:val="14"/>
        </w:numPr>
        <w:jc w:val="both"/>
        <w:rPr>
          <w:rFonts w:ascii="Times New Roman" w:hAnsi="Times New Roman" w:cs="Times New Roman"/>
          <w:vanish/>
          <w:color w:val="000000" w:themeColor="text1"/>
          <w:sz w:val="24"/>
          <w:szCs w:val="24"/>
        </w:rPr>
      </w:pPr>
    </w:p>
    <w:p w14:paraId="4E36B1BD" w14:textId="77777777" w:rsidR="00B83E55" w:rsidRPr="00B83E55" w:rsidRDefault="00B83E55" w:rsidP="001C6C40">
      <w:pPr>
        <w:pStyle w:val="ListParagraph"/>
        <w:numPr>
          <w:ilvl w:val="1"/>
          <w:numId w:val="14"/>
        </w:numPr>
        <w:jc w:val="both"/>
        <w:rPr>
          <w:rFonts w:ascii="Times New Roman" w:hAnsi="Times New Roman" w:cs="Times New Roman"/>
          <w:vanish/>
          <w:color w:val="000000" w:themeColor="text1"/>
          <w:sz w:val="24"/>
          <w:szCs w:val="24"/>
        </w:rPr>
      </w:pPr>
    </w:p>
    <w:p w14:paraId="7151719B" w14:textId="77777777" w:rsidR="00B83E55" w:rsidRPr="00B83E55" w:rsidRDefault="00B83E55" w:rsidP="001C6C40">
      <w:pPr>
        <w:pStyle w:val="ListParagraph"/>
        <w:numPr>
          <w:ilvl w:val="1"/>
          <w:numId w:val="14"/>
        </w:numPr>
        <w:jc w:val="both"/>
        <w:rPr>
          <w:rFonts w:ascii="Times New Roman" w:hAnsi="Times New Roman" w:cs="Times New Roman"/>
          <w:vanish/>
          <w:color w:val="000000" w:themeColor="text1"/>
          <w:sz w:val="24"/>
          <w:szCs w:val="24"/>
        </w:rPr>
      </w:pPr>
    </w:p>
    <w:p w14:paraId="3D16C2DD" w14:textId="77777777" w:rsidR="00B83E55" w:rsidRPr="00B83E55" w:rsidRDefault="00B83E55" w:rsidP="001C6C40">
      <w:pPr>
        <w:pStyle w:val="ListParagraph"/>
        <w:numPr>
          <w:ilvl w:val="1"/>
          <w:numId w:val="14"/>
        </w:numPr>
        <w:jc w:val="both"/>
        <w:rPr>
          <w:rFonts w:ascii="Times New Roman" w:hAnsi="Times New Roman" w:cs="Times New Roman"/>
          <w:vanish/>
          <w:color w:val="000000" w:themeColor="text1"/>
          <w:sz w:val="24"/>
          <w:szCs w:val="24"/>
        </w:rPr>
      </w:pPr>
    </w:p>
    <w:p w14:paraId="2493AA2B" w14:textId="77777777" w:rsidR="00B83E55" w:rsidRPr="00B83E55" w:rsidRDefault="005B06BF"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color w:val="000000" w:themeColor="text1"/>
          <w:sz w:val="24"/>
          <w:szCs w:val="24"/>
        </w:rPr>
        <w:t>Шатаах зуухыг асааж Reset→Quick ash→Start товчийг дарж урьдчилан 850</w:t>
      </w:r>
      <w:r w:rsidRPr="00AE0623">
        <w:rPr>
          <w:rFonts w:ascii="Times New Roman" w:hAnsi="Times New Roman" w:cs="Times New Roman"/>
          <w:color w:val="000000" w:themeColor="text1"/>
          <w:sz w:val="24"/>
          <w:szCs w:val="24"/>
          <w:vertAlign w:val="superscript"/>
        </w:rPr>
        <w:t>0</w:t>
      </w:r>
      <w:r w:rsidRPr="00AE0623">
        <w:rPr>
          <w:rFonts w:ascii="Times New Roman" w:hAnsi="Times New Roman" w:cs="Times New Roman"/>
          <w:color w:val="000000" w:themeColor="text1"/>
          <w:sz w:val="24"/>
          <w:szCs w:val="24"/>
        </w:rPr>
        <w:t>С темпеартур хүртэл халааж тухайн температурт 30 минут тогтворжуулсан байна.</w:t>
      </w:r>
    </w:p>
    <w:p w14:paraId="6022A022" w14:textId="77777777" w:rsidR="00B83E55" w:rsidRDefault="0070369A"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sz w:val="24"/>
          <w:szCs w:val="24"/>
        </w:rPr>
        <w:t xml:space="preserve">Урьдчилсан шатааж жинг нь тогтмолжуулсан үнсний тэвшийг </w:t>
      </w:r>
      <w:r w:rsidR="002551BD" w:rsidRPr="00AE0623">
        <w:rPr>
          <w:rFonts w:ascii="Times New Roman" w:hAnsi="Times New Roman" w:cs="Times New Roman"/>
          <w:sz w:val="24"/>
          <w:szCs w:val="24"/>
        </w:rPr>
        <w:t>0.00</w:t>
      </w:r>
      <w:r w:rsidR="003621C6" w:rsidRPr="00AE0623">
        <w:rPr>
          <w:rFonts w:ascii="Times New Roman" w:hAnsi="Times New Roman" w:cs="Times New Roman"/>
          <w:sz w:val="24"/>
          <w:szCs w:val="24"/>
        </w:rPr>
        <w:t>02</w:t>
      </w:r>
      <w:r w:rsidR="002551BD" w:rsidRPr="00AE0623">
        <w:rPr>
          <w:rFonts w:ascii="Times New Roman" w:hAnsi="Times New Roman" w:cs="Times New Roman"/>
          <w:sz w:val="24"/>
          <w:szCs w:val="24"/>
        </w:rPr>
        <w:t>гр нарийвчлалтай жинлэж, жинг тэмдэглэнэ. /m1/</w:t>
      </w:r>
    </w:p>
    <w:p w14:paraId="0883B491" w14:textId="77777777" w:rsidR="00B83E55" w:rsidRDefault="00410FED"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sz w:val="24"/>
          <w:szCs w:val="24"/>
        </w:rPr>
        <w:t>Ж</w:t>
      </w:r>
      <w:r w:rsidR="002551BD" w:rsidRPr="00AE0623">
        <w:rPr>
          <w:rFonts w:ascii="Times New Roman" w:hAnsi="Times New Roman" w:cs="Times New Roman"/>
          <w:sz w:val="24"/>
          <w:szCs w:val="24"/>
        </w:rPr>
        <w:t xml:space="preserve">инг “0” болгоод </w:t>
      </w:r>
      <w:r w:rsidR="00EA3EA1" w:rsidRPr="00AE0623">
        <w:rPr>
          <w:rFonts w:ascii="Times New Roman" w:hAnsi="Times New Roman" w:cs="Times New Roman"/>
          <w:sz w:val="24"/>
          <w:szCs w:val="24"/>
        </w:rPr>
        <w:t xml:space="preserve">0.212мм-ээс бага ширхэглэлтэй агаарын хуурай дээжээс </w:t>
      </w:r>
      <w:r w:rsidR="00C03457" w:rsidRPr="00AE0623">
        <w:rPr>
          <w:rFonts w:ascii="Times New Roman" w:hAnsi="Times New Roman" w:cs="Times New Roman"/>
          <w:color w:val="000000" w:themeColor="text1"/>
          <w:sz w:val="24"/>
          <w:szCs w:val="24"/>
        </w:rPr>
        <w:t xml:space="preserve">1±0.001гр-ыг 0.0002гр </w:t>
      </w:r>
      <w:r w:rsidR="002551BD" w:rsidRPr="00AE0623">
        <w:rPr>
          <w:rFonts w:ascii="Times New Roman" w:hAnsi="Times New Roman" w:cs="Times New Roman"/>
          <w:sz w:val="24"/>
          <w:szCs w:val="24"/>
        </w:rPr>
        <w:t>нарийвчлалтай жинлэж авна. /m2/ Дээжийг маш сайн хутгаж, хольж авах хэрэгтэй.</w:t>
      </w:r>
      <w:r w:rsidR="003621C6" w:rsidRPr="00AE0623">
        <w:rPr>
          <w:rFonts w:ascii="Times New Roman" w:hAnsi="Times New Roman" w:cs="Times New Roman"/>
          <w:sz w:val="24"/>
          <w:szCs w:val="24"/>
        </w:rPr>
        <w:t xml:space="preserve"> </w:t>
      </w:r>
      <w:r w:rsidR="00E80BF1" w:rsidRPr="00AE0623">
        <w:rPr>
          <w:rFonts w:ascii="Times New Roman" w:hAnsi="Times New Roman" w:cs="Times New Roman"/>
          <w:sz w:val="24"/>
          <w:szCs w:val="24"/>
        </w:rPr>
        <w:t>Т</w:t>
      </w:r>
      <w:r w:rsidR="0070369A" w:rsidRPr="00AE0623">
        <w:rPr>
          <w:rFonts w:ascii="Times New Roman" w:hAnsi="Times New Roman" w:cs="Times New Roman"/>
          <w:sz w:val="24"/>
          <w:szCs w:val="24"/>
        </w:rPr>
        <w:t>эвшний</w:t>
      </w:r>
      <w:r w:rsidR="00E80BF1" w:rsidRPr="00AE0623">
        <w:rPr>
          <w:rFonts w:ascii="Times New Roman" w:hAnsi="Times New Roman" w:cs="Times New Roman"/>
          <w:sz w:val="24"/>
          <w:szCs w:val="24"/>
        </w:rPr>
        <w:t xml:space="preserve"> ёроолд</w:t>
      </w:r>
      <w:r w:rsidR="0070369A" w:rsidRPr="00AE0623">
        <w:rPr>
          <w:rFonts w:ascii="Times New Roman" w:hAnsi="Times New Roman" w:cs="Times New Roman"/>
          <w:sz w:val="24"/>
          <w:szCs w:val="24"/>
        </w:rPr>
        <w:t xml:space="preserve"> байгаа дээжийг маш болгоомжтой жигд тэгш үе давхаргатай болгож тараана.</w:t>
      </w:r>
    </w:p>
    <w:p w14:paraId="4C03BF05" w14:textId="1F2D3CA4" w:rsidR="00B83E55" w:rsidRPr="00B83E55" w:rsidRDefault="00985D54"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color w:val="000000" w:themeColor="text1"/>
          <w:sz w:val="24"/>
          <w:szCs w:val="24"/>
        </w:rPr>
        <w:t>850</w:t>
      </w:r>
      <w:r w:rsidRPr="00AE0623">
        <w:rPr>
          <w:rFonts w:ascii="Times New Roman" w:hAnsi="Times New Roman" w:cs="Times New Roman"/>
          <w:color w:val="000000" w:themeColor="text1"/>
          <w:sz w:val="24"/>
          <w:szCs w:val="24"/>
          <w:vertAlign w:val="superscript"/>
        </w:rPr>
        <w:t>0</w:t>
      </w:r>
      <w:r w:rsidRPr="00AE0623">
        <w:rPr>
          <w:rFonts w:ascii="Times New Roman" w:hAnsi="Times New Roman" w:cs="Times New Roman"/>
          <w:color w:val="000000" w:themeColor="text1"/>
          <w:sz w:val="24"/>
          <w:szCs w:val="24"/>
        </w:rPr>
        <w:t>С</w:t>
      </w:r>
      <w:r w:rsidRPr="00AE0623">
        <w:rPr>
          <w:rFonts w:ascii="Times New Roman" w:hAnsi="Times New Roman" w:cs="Times New Roman"/>
          <w:sz w:val="24"/>
          <w:szCs w:val="24"/>
        </w:rPr>
        <w:t xml:space="preserve"> хүртэл халж тогтмолжсон 5Е-MF6000 зуухны хаалгыг онгойлгож</w:t>
      </w:r>
      <w:r w:rsidR="00B73834" w:rsidRPr="00AE0623">
        <w:rPr>
          <w:rFonts w:ascii="Times New Roman" w:hAnsi="Times New Roman" w:cs="Times New Roman"/>
          <w:sz w:val="24"/>
          <w:szCs w:val="24"/>
        </w:rPr>
        <w:t xml:space="preserve"> </w:t>
      </w:r>
      <w:r w:rsidR="009271EA" w:rsidRPr="00AE0623">
        <w:rPr>
          <w:rFonts w:ascii="Times New Roman" w:hAnsi="Times New Roman" w:cs="Times New Roman"/>
          <w:sz w:val="24"/>
          <w:szCs w:val="24"/>
        </w:rPr>
        <w:t>дээжтэй үнсний тэвш тавьсан</w:t>
      </w:r>
      <w:r w:rsidR="001737D8" w:rsidRPr="00AE0623">
        <w:rPr>
          <w:rFonts w:ascii="Times New Roman" w:hAnsi="Times New Roman" w:cs="Times New Roman"/>
          <w:color w:val="000000" w:themeColor="text1"/>
          <w:sz w:val="24"/>
          <w:szCs w:val="24"/>
        </w:rPr>
        <w:t xml:space="preserve"> зориулалтын төмөр тавиурыг зуухны амсарт байрлуулна. </w:t>
      </w:r>
      <w:r w:rsidR="009271EA" w:rsidRPr="00AE0623">
        <w:rPr>
          <w:rFonts w:ascii="Times New Roman" w:hAnsi="Times New Roman" w:cs="Times New Roman"/>
          <w:color w:val="000000" w:themeColor="text1"/>
          <w:sz w:val="24"/>
          <w:szCs w:val="24"/>
        </w:rPr>
        <w:t xml:space="preserve">1-р эгнээний үнсний тэвшин дэх нүүрсний дээжийг үнсжүүлнэ. </w:t>
      </w:r>
      <w:r w:rsidR="001737D8" w:rsidRPr="00AE0623">
        <w:rPr>
          <w:rFonts w:ascii="Times New Roman" w:hAnsi="Times New Roman" w:cs="Times New Roman"/>
          <w:color w:val="000000" w:themeColor="text1"/>
          <w:sz w:val="24"/>
          <w:szCs w:val="24"/>
        </w:rPr>
        <w:t>5-10 мин</w:t>
      </w:r>
      <w:r w:rsidR="002D0F28" w:rsidRPr="00AE0623">
        <w:rPr>
          <w:rFonts w:ascii="Times New Roman" w:hAnsi="Times New Roman" w:cs="Times New Roman"/>
          <w:color w:val="000000" w:themeColor="text1"/>
          <w:sz w:val="24"/>
          <w:szCs w:val="24"/>
        </w:rPr>
        <w:t>ут</w:t>
      </w:r>
      <w:r w:rsidR="001737D8" w:rsidRPr="00AE0623">
        <w:rPr>
          <w:rFonts w:ascii="Times New Roman" w:hAnsi="Times New Roman" w:cs="Times New Roman"/>
          <w:color w:val="000000" w:themeColor="text1"/>
          <w:sz w:val="24"/>
          <w:szCs w:val="24"/>
        </w:rPr>
        <w:t xml:space="preserve"> утаа</w:t>
      </w:r>
      <w:r w:rsidR="002D0F28" w:rsidRPr="00AE0623">
        <w:rPr>
          <w:rFonts w:ascii="Times New Roman" w:hAnsi="Times New Roman" w:cs="Times New Roman"/>
          <w:color w:val="000000" w:themeColor="text1"/>
          <w:sz w:val="24"/>
          <w:szCs w:val="24"/>
        </w:rPr>
        <w:t xml:space="preserve"> гарахгүй бол </w:t>
      </w:r>
      <w:r w:rsidR="001737D8" w:rsidRPr="00AE0623">
        <w:rPr>
          <w:rFonts w:ascii="Times New Roman" w:hAnsi="Times New Roman" w:cs="Times New Roman"/>
          <w:color w:val="000000" w:themeColor="text1"/>
          <w:sz w:val="24"/>
          <w:szCs w:val="24"/>
        </w:rPr>
        <w:t xml:space="preserve">үргэлжлүүлэн 1 минутад 2 см-аас ихгүй </w:t>
      </w:r>
      <w:r w:rsidR="002D0F28" w:rsidRPr="00AE0623">
        <w:rPr>
          <w:rFonts w:ascii="Times New Roman" w:hAnsi="Times New Roman" w:cs="Times New Roman"/>
          <w:color w:val="000000" w:themeColor="text1"/>
          <w:sz w:val="24"/>
          <w:szCs w:val="24"/>
        </w:rPr>
        <w:t xml:space="preserve">хурдаар үлдсэн эгнээний үнсний тэвшийг </w:t>
      </w:r>
      <w:r w:rsidR="0057495D" w:rsidRPr="00AE0623">
        <w:rPr>
          <w:rFonts w:ascii="Times New Roman" w:hAnsi="Times New Roman" w:cs="Times New Roman"/>
          <w:color w:val="000000" w:themeColor="text1"/>
          <w:sz w:val="24"/>
          <w:szCs w:val="24"/>
        </w:rPr>
        <w:t>дарааллаар нь зуух руу түлхэж</w:t>
      </w:r>
      <w:r w:rsidR="005E3417" w:rsidRPr="00AE0623">
        <w:rPr>
          <w:rFonts w:ascii="Times New Roman" w:hAnsi="Times New Roman" w:cs="Times New Roman"/>
          <w:color w:val="000000" w:themeColor="text1"/>
          <w:sz w:val="24"/>
          <w:szCs w:val="24"/>
        </w:rPr>
        <w:t>,</w:t>
      </w:r>
      <w:r w:rsidR="0057495D" w:rsidRPr="00AE0623">
        <w:rPr>
          <w:rFonts w:ascii="Times New Roman" w:hAnsi="Times New Roman" w:cs="Times New Roman"/>
          <w:color w:val="000000" w:themeColor="text1"/>
          <w:sz w:val="24"/>
          <w:szCs w:val="24"/>
        </w:rPr>
        <w:t xml:space="preserve"> (хэрэв нүүрсний дээж гал авалцаж тэсэрвэл, туршилтыг хүчингүй болгож дахин эхлэнэ.) </w:t>
      </w:r>
      <w:r w:rsidR="005E3417" w:rsidRPr="00AE0623">
        <w:rPr>
          <w:rFonts w:ascii="Times New Roman" w:hAnsi="Times New Roman" w:cs="Times New Roman"/>
          <w:color w:val="000000" w:themeColor="text1"/>
          <w:sz w:val="24"/>
          <w:szCs w:val="24"/>
        </w:rPr>
        <w:t>хоёр болон гурав дахь эгнээний тэвштэй нүүрсний дээж утаа гарахгүй бол</w:t>
      </w:r>
      <w:r w:rsidR="004F5895" w:rsidRPr="00AE0623">
        <w:rPr>
          <w:rFonts w:ascii="Times New Roman" w:hAnsi="Times New Roman" w:cs="Times New Roman"/>
          <w:color w:val="000000" w:themeColor="text1"/>
          <w:sz w:val="24"/>
          <w:szCs w:val="24"/>
        </w:rPr>
        <w:t>сон үед</w:t>
      </w:r>
      <w:r w:rsidR="005E3417" w:rsidRPr="00AE0623">
        <w:rPr>
          <w:rFonts w:ascii="Times New Roman" w:hAnsi="Times New Roman" w:cs="Times New Roman"/>
          <w:color w:val="000000" w:themeColor="text1"/>
          <w:sz w:val="24"/>
          <w:szCs w:val="24"/>
        </w:rPr>
        <w:t xml:space="preserve"> </w:t>
      </w:r>
      <w:r w:rsidR="001737D8" w:rsidRPr="00AE0623">
        <w:rPr>
          <w:rFonts w:ascii="Times New Roman" w:hAnsi="Times New Roman" w:cs="Times New Roman"/>
          <w:color w:val="000000" w:themeColor="text1"/>
          <w:sz w:val="24"/>
          <w:szCs w:val="24"/>
        </w:rPr>
        <w:t>зуухны хөндий рүү түлхэж, зуухны тогтмол температурын бүсэд байрлуулна.</w:t>
      </w:r>
    </w:p>
    <w:p w14:paraId="65FD3F01" w14:textId="77777777" w:rsidR="00B83E55" w:rsidRDefault="004F5895"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sz w:val="24"/>
          <w:szCs w:val="24"/>
        </w:rPr>
        <w:t>Зуухны амсарт 15мм зай үлдээж зуухны хаалгыг дутуу хаагаад “Start” товчийг дарна</w:t>
      </w:r>
      <w:r w:rsidR="00E83947" w:rsidRPr="00AE0623">
        <w:rPr>
          <w:rFonts w:ascii="Times New Roman" w:hAnsi="Times New Roman" w:cs="Times New Roman"/>
          <w:sz w:val="24"/>
          <w:szCs w:val="24"/>
        </w:rPr>
        <w:t xml:space="preserve">. Дараах зүйлсийг нягтлаж шалгана уу. </w:t>
      </w:r>
      <w:r w:rsidR="00765D75" w:rsidRPr="00AE0623">
        <w:rPr>
          <w:rFonts w:ascii="Times New Roman" w:hAnsi="Times New Roman" w:cs="Times New Roman"/>
          <w:sz w:val="24"/>
          <w:szCs w:val="24"/>
        </w:rPr>
        <w:t>Зуухны ам</w:t>
      </w:r>
      <w:r w:rsidR="00E83947" w:rsidRPr="00AE0623">
        <w:rPr>
          <w:rFonts w:ascii="Times New Roman" w:hAnsi="Times New Roman" w:cs="Times New Roman"/>
          <w:sz w:val="24"/>
          <w:szCs w:val="24"/>
        </w:rPr>
        <w:t xml:space="preserve"> 15мм зайтай, </w:t>
      </w:r>
      <w:r w:rsidR="00765D75" w:rsidRPr="00AE0623">
        <w:rPr>
          <w:rFonts w:ascii="Times New Roman" w:hAnsi="Times New Roman" w:cs="Times New Roman"/>
          <w:sz w:val="24"/>
          <w:szCs w:val="24"/>
        </w:rPr>
        <w:t>янда</w:t>
      </w:r>
      <w:r w:rsidR="00E83947" w:rsidRPr="00AE0623">
        <w:rPr>
          <w:rFonts w:ascii="Times New Roman" w:hAnsi="Times New Roman" w:cs="Times New Roman"/>
          <w:sz w:val="24"/>
          <w:szCs w:val="24"/>
        </w:rPr>
        <w:t xml:space="preserve">ны хаалт </w:t>
      </w:r>
      <w:r w:rsidR="00765D75" w:rsidRPr="00AE0623">
        <w:rPr>
          <w:rFonts w:ascii="Times New Roman" w:hAnsi="Times New Roman" w:cs="Times New Roman"/>
          <w:sz w:val="24"/>
          <w:szCs w:val="24"/>
        </w:rPr>
        <w:t>бүрэн</w:t>
      </w:r>
      <w:r w:rsidR="00E83947" w:rsidRPr="00AE0623">
        <w:rPr>
          <w:rFonts w:ascii="Times New Roman" w:hAnsi="Times New Roman" w:cs="Times New Roman"/>
          <w:sz w:val="24"/>
          <w:szCs w:val="24"/>
        </w:rPr>
        <w:t xml:space="preserve"> нээлттэй байна. </w:t>
      </w:r>
      <w:r w:rsidR="00343C02" w:rsidRPr="00AE0623">
        <w:rPr>
          <w:rFonts w:ascii="Times New Roman" w:hAnsi="Times New Roman" w:cs="Times New Roman"/>
          <w:sz w:val="24"/>
          <w:szCs w:val="24"/>
        </w:rPr>
        <w:t xml:space="preserve">5Е-MF6000 зуухны температур аажмаар өсөж </w:t>
      </w:r>
      <w:r w:rsidR="00343C02" w:rsidRPr="00AE0623">
        <w:rPr>
          <w:rFonts w:ascii="Times New Roman" w:hAnsi="Times New Roman" w:cs="Times New Roman"/>
          <w:color w:val="000000" w:themeColor="text1"/>
          <w:sz w:val="24"/>
          <w:szCs w:val="24"/>
        </w:rPr>
        <w:t>815±10</w:t>
      </w:r>
      <w:r w:rsidR="00343C02" w:rsidRPr="00AE0623">
        <w:rPr>
          <w:rFonts w:ascii="Times New Roman" w:hAnsi="Times New Roman" w:cs="Times New Roman"/>
          <w:color w:val="000000" w:themeColor="text1"/>
          <w:sz w:val="24"/>
          <w:szCs w:val="24"/>
          <w:vertAlign w:val="superscript"/>
        </w:rPr>
        <w:t>0</w:t>
      </w:r>
      <w:r w:rsidR="00343C02" w:rsidRPr="00AE0623">
        <w:rPr>
          <w:rFonts w:ascii="Times New Roman" w:hAnsi="Times New Roman" w:cs="Times New Roman"/>
          <w:color w:val="000000" w:themeColor="text1"/>
          <w:sz w:val="24"/>
          <w:szCs w:val="24"/>
        </w:rPr>
        <w:t>С</w:t>
      </w:r>
      <w:r w:rsidR="00343C02" w:rsidRPr="00AE0623">
        <w:rPr>
          <w:rFonts w:ascii="Times New Roman" w:hAnsi="Times New Roman" w:cs="Times New Roman"/>
          <w:sz w:val="24"/>
          <w:szCs w:val="24"/>
        </w:rPr>
        <w:t xml:space="preserve"> хүрээд электрон </w:t>
      </w:r>
      <w:r w:rsidR="00DA3B15" w:rsidRPr="00AE0623">
        <w:rPr>
          <w:rFonts w:ascii="Times New Roman" w:hAnsi="Times New Roman" w:cs="Times New Roman"/>
          <w:sz w:val="24"/>
          <w:szCs w:val="24"/>
        </w:rPr>
        <w:t>удирдлагаас сигнал өгч цаг эхлэнэ. Туршилт 40минут үргэжлэнэ.</w:t>
      </w:r>
    </w:p>
    <w:p w14:paraId="6E0F3B0B" w14:textId="090925D3" w:rsidR="00B83E55" w:rsidRDefault="00B57AB8"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sz w:val="24"/>
          <w:szCs w:val="24"/>
        </w:rPr>
        <w:t>Зуухнаас дээжтэй үнсний тэвшийг гаргаад халуунд тэсвэртэй тавцан нь дээр тавиад тасалгааны температур</w:t>
      </w:r>
      <w:r w:rsidR="0045012B">
        <w:rPr>
          <w:rFonts w:ascii="Times New Roman" w:hAnsi="Times New Roman" w:cs="Times New Roman"/>
          <w:sz w:val="24"/>
          <w:szCs w:val="24"/>
        </w:rPr>
        <w:t xml:space="preserve"> </w:t>
      </w:r>
      <w:r w:rsidR="00DB2EE9" w:rsidRPr="00AE0623">
        <w:rPr>
          <w:rFonts w:ascii="Times New Roman" w:hAnsi="Times New Roman" w:cs="Times New Roman"/>
          <w:sz w:val="24"/>
          <w:szCs w:val="24"/>
        </w:rPr>
        <w:t>хүртэл (20 минут орчим) хөргөсний дараа жинлэнэ.</w:t>
      </w:r>
      <w:r w:rsidR="00F13E47">
        <w:rPr>
          <w:rFonts w:ascii="Times New Roman" w:hAnsi="Times New Roman" w:cs="Times New Roman"/>
          <w:sz w:val="24"/>
          <w:szCs w:val="24"/>
        </w:rPr>
        <w:t xml:space="preserve"> /m</w:t>
      </w:r>
      <w:r w:rsidR="003448AF">
        <w:rPr>
          <w:rFonts w:ascii="Times New Roman" w:hAnsi="Times New Roman" w:cs="Times New Roman"/>
          <w:sz w:val="24"/>
          <w:szCs w:val="24"/>
        </w:rPr>
        <w:t>3</w:t>
      </w:r>
      <w:r w:rsidR="00F13E47">
        <w:rPr>
          <w:rFonts w:ascii="Times New Roman" w:hAnsi="Times New Roman" w:cs="Times New Roman"/>
          <w:sz w:val="24"/>
          <w:szCs w:val="24"/>
        </w:rPr>
        <w:t>/</w:t>
      </w:r>
    </w:p>
    <w:p w14:paraId="49D13460" w14:textId="77777777" w:rsidR="00B83E55" w:rsidRPr="00B83E55" w:rsidRDefault="00976EFE"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sz w:val="24"/>
          <w:szCs w:val="24"/>
        </w:rPr>
        <w:t>Хяналтын шатаалтыг (</w:t>
      </w:r>
      <w:r w:rsidRPr="00AE0623">
        <w:rPr>
          <w:rFonts w:ascii="Times New Roman" w:hAnsi="Times New Roman" w:cs="Times New Roman"/>
          <w:color w:val="000000" w:themeColor="text1"/>
          <w:sz w:val="24"/>
          <w:szCs w:val="24"/>
        </w:rPr>
        <w:t>815±10)</w:t>
      </w:r>
      <w:r w:rsidRPr="00AE0623">
        <w:rPr>
          <w:rFonts w:ascii="Times New Roman" w:hAnsi="Times New Roman" w:cs="Times New Roman"/>
          <w:color w:val="000000" w:themeColor="text1"/>
          <w:sz w:val="24"/>
          <w:szCs w:val="24"/>
          <w:vertAlign w:val="superscript"/>
        </w:rPr>
        <w:t>0</w:t>
      </w:r>
      <w:r w:rsidRPr="00AE0623">
        <w:rPr>
          <w:rFonts w:ascii="Times New Roman" w:hAnsi="Times New Roman" w:cs="Times New Roman"/>
          <w:color w:val="000000" w:themeColor="text1"/>
          <w:sz w:val="24"/>
          <w:szCs w:val="24"/>
        </w:rPr>
        <w:t>С-д температурт 20 минут явуулна. Дараалан хоёр удаа шатаасан нүүрсний дээжийн жингийн хорогдлын өөрчлөлт 0.0010 гр</w:t>
      </w:r>
      <w:r w:rsidR="001736C5" w:rsidRPr="00AE0623">
        <w:rPr>
          <w:rFonts w:ascii="Times New Roman" w:hAnsi="Times New Roman" w:cs="Times New Roman"/>
          <w:color w:val="000000" w:themeColor="text1"/>
          <w:sz w:val="24"/>
          <w:szCs w:val="24"/>
        </w:rPr>
        <w:t xml:space="preserve">-аас хэтрэхгүй болоход </w:t>
      </w:r>
      <w:r w:rsidR="0054252D" w:rsidRPr="00AE0623">
        <w:rPr>
          <w:rFonts w:ascii="Times New Roman" w:hAnsi="Times New Roman" w:cs="Times New Roman"/>
          <w:color w:val="000000" w:themeColor="text1"/>
          <w:sz w:val="24"/>
          <w:szCs w:val="24"/>
        </w:rPr>
        <w:t>болсон гэж үзнэ</w:t>
      </w:r>
      <w:r w:rsidR="001736C5" w:rsidRPr="00AE0623">
        <w:rPr>
          <w:rFonts w:ascii="Times New Roman" w:hAnsi="Times New Roman" w:cs="Times New Roman"/>
          <w:color w:val="000000" w:themeColor="text1"/>
          <w:sz w:val="24"/>
          <w:szCs w:val="24"/>
        </w:rPr>
        <w:t xml:space="preserve">. Хамгийн сүүлийн удаагийн шатаалтын дараах жинг тооцоонд хэрэглэнэ. Хэрэв хяналтын шатаалтын үр </w:t>
      </w:r>
      <w:r w:rsidR="00943B1F" w:rsidRPr="00AE0623">
        <w:rPr>
          <w:rFonts w:ascii="Times New Roman" w:hAnsi="Times New Roman" w:cs="Times New Roman"/>
          <w:color w:val="000000" w:themeColor="text1"/>
          <w:sz w:val="24"/>
          <w:szCs w:val="24"/>
        </w:rPr>
        <w:t xml:space="preserve">дүн тогтворгүй байвал </w:t>
      </w:r>
      <w:r w:rsidR="00943B1F" w:rsidRPr="00AE0623">
        <w:rPr>
          <w:rFonts w:ascii="Times New Roman" w:hAnsi="Times New Roman" w:cs="Times New Roman"/>
          <w:color w:val="000000" w:themeColor="text1"/>
          <w:sz w:val="24"/>
          <w:szCs w:val="24"/>
        </w:rPr>
        <w:lastRenderedPageBreak/>
        <w:t>удаанаар үнсжүүлэх аргыг хэрэглэж дахин тодорхойлно. Үнсний гарц 15.00 %-аас бага үед хяналтын шатаалт хийх шаардлагагүй.</w:t>
      </w:r>
    </w:p>
    <w:p w14:paraId="0A1FBC87" w14:textId="77777777" w:rsidR="00F13E47" w:rsidRDefault="00420097" w:rsidP="001C6C40">
      <w:pPr>
        <w:pStyle w:val="ListParagraph"/>
        <w:numPr>
          <w:ilvl w:val="2"/>
          <w:numId w:val="14"/>
        </w:numPr>
        <w:ind w:left="851" w:hanging="709"/>
        <w:jc w:val="both"/>
        <w:rPr>
          <w:rFonts w:ascii="Times New Roman" w:hAnsi="Times New Roman" w:cs="Times New Roman"/>
          <w:sz w:val="24"/>
          <w:szCs w:val="24"/>
        </w:rPr>
      </w:pPr>
      <w:r w:rsidRPr="00AE0623">
        <w:rPr>
          <w:rFonts w:ascii="Times New Roman" w:hAnsi="Times New Roman" w:cs="Times New Roman"/>
          <w:sz w:val="24"/>
          <w:szCs w:val="24"/>
        </w:rPr>
        <w:t xml:space="preserve">Зууханд үргэлжлүүлэн шинжилгээ хийх бүрт 5Е-MF6000 шатаах зуухыг  </w:t>
      </w:r>
      <w:r w:rsidRPr="00AE0623">
        <w:rPr>
          <w:rFonts w:ascii="Times New Roman" w:hAnsi="Times New Roman" w:cs="Times New Roman"/>
          <w:color w:val="000000" w:themeColor="text1"/>
          <w:sz w:val="24"/>
          <w:szCs w:val="24"/>
        </w:rPr>
        <w:t>Reset→Quick ash→Start</w:t>
      </w:r>
      <w:r w:rsidRPr="00AE0623">
        <w:rPr>
          <w:rFonts w:ascii="Times New Roman" w:hAnsi="Times New Roman" w:cs="Times New Roman"/>
          <w:sz w:val="24"/>
          <w:szCs w:val="24"/>
        </w:rPr>
        <w:t xml:space="preserve"> хийж горимыг тохируулах хэрэгтэй. </w:t>
      </w:r>
      <w:bookmarkStart w:id="15" w:name="_Hlk202923288"/>
    </w:p>
    <w:p w14:paraId="416EAFC6" w14:textId="65C534BF" w:rsidR="00EC383F" w:rsidRPr="00C87297" w:rsidRDefault="00F13E47" w:rsidP="00A9419B">
      <w:pPr>
        <w:pStyle w:val="ListParagraph"/>
        <w:numPr>
          <w:ilvl w:val="2"/>
          <w:numId w:val="14"/>
        </w:numPr>
        <w:ind w:left="851" w:hanging="709"/>
        <w:jc w:val="both"/>
        <w:rPr>
          <w:rFonts w:ascii="Times New Roman" w:hAnsi="Times New Roman" w:cs="Times New Roman"/>
          <w:sz w:val="24"/>
          <w:szCs w:val="24"/>
        </w:rPr>
      </w:pPr>
      <w:r w:rsidRPr="00C87297">
        <w:rPr>
          <w:rFonts w:ascii="Times New Roman" w:hAnsi="Times New Roman" w:cs="Times New Roman"/>
          <w:color w:val="000000" w:themeColor="text1"/>
          <w:sz w:val="24"/>
          <w:szCs w:val="24"/>
        </w:rPr>
        <w:t>Нэгж сорьцинд зарцуулагдах</w:t>
      </w:r>
      <w:r w:rsidR="00A120F9" w:rsidRPr="00C87297">
        <w:rPr>
          <w:rFonts w:ascii="Times New Roman" w:hAnsi="Times New Roman" w:cs="Times New Roman"/>
          <w:color w:val="000000" w:themeColor="text1"/>
          <w:sz w:val="24"/>
          <w:szCs w:val="24"/>
        </w:rPr>
        <w:t xml:space="preserve"> шинжилгээний</w:t>
      </w:r>
      <w:r w:rsidRPr="00C87297">
        <w:rPr>
          <w:rFonts w:ascii="Times New Roman" w:hAnsi="Times New Roman" w:cs="Times New Roman"/>
          <w:color w:val="000000" w:themeColor="text1"/>
          <w:sz w:val="24"/>
          <w:szCs w:val="24"/>
        </w:rPr>
        <w:t xml:space="preserve"> хугацаа ойролцоогоор </w:t>
      </w:r>
      <w:r w:rsidRPr="00C87297">
        <w:rPr>
          <w:rFonts w:ascii="Times New Roman" w:hAnsi="Times New Roman" w:cs="Times New Roman"/>
          <w:color w:val="000000" w:themeColor="text1"/>
          <w:sz w:val="24"/>
          <w:szCs w:val="24"/>
          <w:highlight w:val="yellow"/>
        </w:rPr>
        <w:t>70 минут</w:t>
      </w:r>
      <w:r w:rsidRPr="00C87297">
        <w:rPr>
          <w:rFonts w:ascii="Times New Roman" w:hAnsi="Times New Roman" w:cs="Times New Roman"/>
          <w:color w:val="000000" w:themeColor="text1"/>
          <w:sz w:val="24"/>
          <w:szCs w:val="24"/>
        </w:rPr>
        <w:t xml:space="preserve"> </w:t>
      </w:r>
      <w:r w:rsidR="00A120F9" w:rsidRPr="00C87297">
        <w:rPr>
          <w:rFonts w:ascii="Times New Roman" w:hAnsi="Times New Roman" w:cs="Times New Roman"/>
          <w:color w:val="000000" w:themeColor="text1"/>
          <w:sz w:val="24"/>
          <w:szCs w:val="24"/>
        </w:rPr>
        <w:t>болно</w:t>
      </w:r>
      <w:r w:rsidRPr="00C87297">
        <w:rPr>
          <w:rFonts w:ascii="Times New Roman" w:hAnsi="Times New Roman" w:cs="Times New Roman"/>
          <w:color w:val="000000" w:themeColor="text1"/>
          <w:sz w:val="24"/>
          <w:szCs w:val="24"/>
        </w:rPr>
        <w:t>.</w:t>
      </w:r>
      <w:bookmarkEnd w:id="15"/>
    </w:p>
    <w:p w14:paraId="046D6533" w14:textId="65DDE2DD" w:rsidR="0054252D" w:rsidRPr="001C6C40" w:rsidRDefault="00AA35CF" w:rsidP="001C6C40">
      <w:pPr>
        <w:pStyle w:val="ListParagraph"/>
        <w:numPr>
          <w:ilvl w:val="0"/>
          <w:numId w:val="21"/>
        </w:numPr>
        <w:spacing w:before="240"/>
        <w:rPr>
          <w:rFonts w:ascii="Times New Roman" w:hAnsi="Times New Roman" w:cs="Times New Roman"/>
          <w:b/>
          <w:bCs/>
          <w:color w:val="000000" w:themeColor="text1"/>
          <w:sz w:val="24"/>
          <w:szCs w:val="24"/>
        </w:rPr>
      </w:pPr>
      <w:r w:rsidRPr="001C6C40">
        <w:rPr>
          <w:rFonts w:ascii="Times New Roman" w:hAnsi="Times New Roman" w:cs="Times New Roman"/>
          <w:b/>
          <w:bCs/>
          <w:color w:val="000000" w:themeColor="text1"/>
          <w:sz w:val="24"/>
          <w:szCs w:val="24"/>
        </w:rPr>
        <w:t xml:space="preserve">Carbolite </w:t>
      </w:r>
      <w:r w:rsidR="00792CE5" w:rsidRPr="001C6C40">
        <w:rPr>
          <w:rFonts w:ascii="Times New Roman" w:hAnsi="Times New Roman" w:cs="Times New Roman"/>
          <w:b/>
          <w:bCs/>
          <w:color w:val="000000" w:themeColor="text1"/>
          <w:sz w:val="24"/>
          <w:szCs w:val="24"/>
        </w:rPr>
        <w:t>AAF-1100</w:t>
      </w:r>
      <w:r w:rsidR="0054252D" w:rsidRPr="001C6C40">
        <w:rPr>
          <w:rFonts w:ascii="Times New Roman" w:hAnsi="Times New Roman" w:cs="Times New Roman"/>
          <w:b/>
          <w:bCs/>
          <w:color w:val="000000" w:themeColor="text1"/>
          <w:sz w:val="24"/>
          <w:szCs w:val="24"/>
        </w:rPr>
        <w:t xml:space="preserve"> шатаах зууханд энгийн (удаан) аргаар үнс тодорхойлох</w:t>
      </w:r>
    </w:p>
    <w:p w14:paraId="15B03136" w14:textId="77777777" w:rsidR="00B417BF" w:rsidRPr="00B417BF" w:rsidRDefault="00B417BF" w:rsidP="001C6C40">
      <w:pPr>
        <w:pStyle w:val="ListParagraph"/>
        <w:numPr>
          <w:ilvl w:val="0"/>
          <w:numId w:val="15"/>
        </w:numPr>
        <w:spacing w:after="0"/>
        <w:jc w:val="both"/>
        <w:rPr>
          <w:rFonts w:ascii="Times New Roman" w:hAnsi="Times New Roman" w:cs="Times New Roman"/>
          <w:vanish/>
          <w:color w:val="000000" w:themeColor="text1"/>
          <w:sz w:val="24"/>
          <w:szCs w:val="24"/>
        </w:rPr>
      </w:pPr>
    </w:p>
    <w:p w14:paraId="32ADFD9B" w14:textId="77777777" w:rsidR="00B417BF" w:rsidRPr="00B417BF" w:rsidRDefault="00B417BF" w:rsidP="001C6C40">
      <w:pPr>
        <w:pStyle w:val="ListParagraph"/>
        <w:numPr>
          <w:ilvl w:val="0"/>
          <w:numId w:val="15"/>
        </w:numPr>
        <w:spacing w:after="0"/>
        <w:jc w:val="both"/>
        <w:rPr>
          <w:rFonts w:ascii="Times New Roman" w:hAnsi="Times New Roman" w:cs="Times New Roman"/>
          <w:vanish/>
          <w:color w:val="000000" w:themeColor="text1"/>
          <w:sz w:val="24"/>
          <w:szCs w:val="24"/>
        </w:rPr>
      </w:pPr>
    </w:p>
    <w:p w14:paraId="539E8B92" w14:textId="77777777" w:rsidR="00B417BF" w:rsidRPr="00B417BF" w:rsidRDefault="00B417BF" w:rsidP="001C6C40">
      <w:pPr>
        <w:pStyle w:val="ListParagraph"/>
        <w:numPr>
          <w:ilvl w:val="0"/>
          <w:numId w:val="15"/>
        </w:numPr>
        <w:spacing w:after="0"/>
        <w:jc w:val="both"/>
        <w:rPr>
          <w:rFonts w:ascii="Times New Roman" w:hAnsi="Times New Roman" w:cs="Times New Roman"/>
          <w:vanish/>
          <w:color w:val="000000" w:themeColor="text1"/>
          <w:sz w:val="24"/>
          <w:szCs w:val="24"/>
        </w:rPr>
      </w:pPr>
    </w:p>
    <w:p w14:paraId="08DE0EC4" w14:textId="77777777" w:rsidR="00B417BF" w:rsidRPr="00B417BF" w:rsidRDefault="00B417BF" w:rsidP="001C6C40">
      <w:pPr>
        <w:pStyle w:val="ListParagraph"/>
        <w:numPr>
          <w:ilvl w:val="0"/>
          <w:numId w:val="15"/>
        </w:numPr>
        <w:spacing w:after="0"/>
        <w:jc w:val="both"/>
        <w:rPr>
          <w:rFonts w:ascii="Times New Roman" w:hAnsi="Times New Roman" w:cs="Times New Roman"/>
          <w:vanish/>
          <w:color w:val="000000" w:themeColor="text1"/>
          <w:sz w:val="24"/>
          <w:szCs w:val="24"/>
        </w:rPr>
      </w:pPr>
    </w:p>
    <w:p w14:paraId="10BC0D88" w14:textId="77777777" w:rsidR="00B417BF" w:rsidRPr="00B417BF" w:rsidRDefault="00B417BF" w:rsidP="001C6C40">
      <w:pPr>
        <w:pStyle w:val="ListParagraph"/>
        <w:numPr>
          <w:ilvl w:val="1"/>
          <w:numId w:val="15"/>
        </w:numPr>
        <w:spacing w:after="0"/>
        <w:jc w:val="both"/>
        <w:rPr>
          <w:rFonts w:ascii="Times New Roman" w:hAnsi="Times New Roman" w:cs="Times New Roman"/>
          <w:vanish/>
          <w:color w:val="000000" w:themeColor="text1"/>
          <w:sz w:val="24"/>
          <w:szCs w:val="24"/>
        </w:rPr>
      </w:pPr>
    </w:p>
    <w:p w14:paraId="0E6F65FD" w14:textId="77777777" w:rsidR="00B417BF" w:rsidRPr="00B417BF" w:rsidRDefault="00B417BF" w:rsidP="001C6C40">
      <w:pPr>
        <w:pStyle w:val="ListParagraph"/>
        <w:numPr>
          <w:ilvl w:val="1"/>
          <w:numId w:val="15"/>
        </w:numPr>
        <w:spacing w:after="0"/>
        <w:jc w:val="both"/>
        <w:rPr>
          <w:rFonts w:ascii="Times New Roman" w:hAnsi="Times New Roman" w:cs="Times New Roman"/>
          <w:vanish/>
          <w:color w:val="000000" w:themeColor="text1"/>
          <w:sz w:val="24"/>
          <w:szCs w:val="24"/>
        </w:rPr>
      </w:pPr>
    </w:p>
    <w:p w14:paraId="6E5B178E" w14:textId="77777777" w:rsidR="00B417BF" w:rsidRPr="00B417BF" w:rsidRDefault="00B417BF" w:rsidP="001C6C40">
      <w:pPr>
        <w:pStyle w:val="ListParagraph"/>
        <w:numPr>
          <w:ilvl w:val="1"/>
          <w:numId w:val="15"/>
        </w:numPr>
        <w:spacing w:after="0"/>
        <w:jc w:val="both"/>
        <w:rPr>
          <w:rFonts w:ascii="Times New Roman" w:hAnsi="Times New Roman" w:cs="Times New Roman"/>
          <w:vanish/>
          <w:color w:val="000000" w:themeColor="text1"/>
          <w:sz w:val="24"/>
          <w:szCs w:val="24"/>
        </w:rPr>
      </w:pPr>
    </w:p>
    <w:p w14:paraId="1B4FD511"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01CD8344"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364FE7EB"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152565A9"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2EC12CD2"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354B5BFD"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6472E698"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0E8ED13E" w14:textId="77777777" w:rsidR="00B417BF" w:rsidRPr="00B417BF" w:rsidRDefault="00B417BF" w:rsidP="001C6C40">
      <w:pPr>
        <w:pStyle w:val="ListParagraph"/>
        <w:numPr>
          <w:ilvl w:val="2"/>
          <w:numId w:val="15"/>
        </w:numPr>
        <w:spacing w:after="0"/>
        <w:jc w:val="both"/>
        <w:rPr>
          <w:rFonts w:ascii="Times New Roman" w:hAnsi="Times New Roman" w:cs="Times New Roman"/>
          <w:vanish/>
          <w:color w:val="000000" w:themeColor="text1"/>
          <w:sz w:val="24"/>
          <w:szCs w:val="24"/>
        </w:rPr>
      </w:pPr>
    </w:p>
    <w:p w14:paraId="64AAFD7D" w14:textId="77777777" w:rsidR="00B417BF" w:rsidRPr="00B417BF" w:rsidRDefault="00AA35CF" w:rsidP="001C6C40">
      <w:pPr>
        <w:pStyle w:val="ListParagraph"/>
        <w:numPr>
          <w:ilvl w:val="2"/>
          <w:numId w:val="15"/>
        </w:numPr>
        <w:spacing w:after="0"/>
        <w:ind w:left="851" w:hanging="709"/>
        <w:jc w:val="both"/>
        <w:rPr>
          <w:rFonts w:ascii="Times New Roman" w:hAnsi="Times New Roman" w:cs="Times New Roman"/>
          <w:b/>
          <w:bCs/>
          <w:color w:val="000000" w:themeColor="text1"/>
          <w:sz w:val="24"/>
          <w:szCs w:val="24"/>
        </w:rPr>
      </w:pPr>
      <w:r w:rsidRPr="005F351D">
        <w:rPr>
          <w:rFonts w:ascii="Times New Roman" w:hAnsi="Times New Roman" w:cs="Times New Roman"/>
          <w:color w:val="000000" w:themeColor="text1"/>
          <w:sz w:val="24"/>
          <w:szCs w:val="24"/>
        </w:rPr>
        <w:t>Шатаалтыг тасалгааны температуртай, хүйтэн зууханд тавьж эхлүүлнэ.</w:t>
      </w:r>
      <w:r w:rsidR="004F5C87">
        <w:rPr>
          <w:rFonts w:ascii="Times New Roman" w:hAnsi="Times New Roman" w:cs="Times New Roman"/>
          <w:color w:val="000000" w:themeColor="text1"/>
          <w:sz w:val="24"/>
          <w:szCs w:val="24"/>
        </w:rPr>
        <w:t xml:space="preserve"> Хэрвээ зуухыг үргэлжлүүлэн шинжилгээ хийх тохиолдолд </w:t>
      </w:r>
      <w:r w:rsidR="004F5C87" w:rsidRPr="00873DC6">
        <w:rPr>
          <w:rFonts w:ascii="Times New Roman" w:hAnsi="Times New Roman" w:cs="Times New Roman"/>
          <w:sz w:val="24"/>
          <w:szCs w:val="24"/>
        </w:rPr>
        <w:t>100°С-аас ихгүй температуртай</w:t>
      </w:r>
      <w:r w:rsidR="004F5C87">
        <w:rPr>
          <w:rFonts w:ascii="Times New Roman" w:hAnsi="Times New Roman" w:cs="Times New Roman"/>
          <w:sz w:val="24"/>
          <w:szCs w:val="24"/>
        </w:rPr>
        <w:t xml:space="preserve"> байна.</w:t>
      </w:r>
    </w:p>
    <w:p w14:paraId="304CA833" w14:textId="77777777" w:rsidR="00B417BF" w:rsidRPr="00B417BF" w:rsidRDefault="00792CE5" w:rsidP="001C6C40">
      <w:pPr>
        <w:pStyle w:val="ListParagraph"/>
        <w:numPr>
          <w:ilvl w:val="2"/>
          <w:numId w:val="15"/>
        </w:numPr>
        <w:spacing w:after="0"/>
        <w:ind w:left="851" w:hanging="709"/>
        <w:jc w:val="both"/>
        <w:rPr>
          <w:rFonts w:ascii="Times New Roman" w:hAnsi="Times New Roman" w:cs="Times New Roman"/>
          <w:b/>
          <w:bCs/>
          <w:color w:val="000000" w:themeColor="text1"/>
          <w:sz w:val="24"/>
          <w:szCs w:val="24"/>
        </w:rPr>
      </w:pPr>
      <w:r>
        <w:rPr>
          <w:rFonts w:ascii="Times New Roman" w:hAnsi="Times New Roman" w:cs="Times New Roman"/>
          <w:sz w:val="24"/>
          <w:szCs w:val="24"/>
        </w:rPr>
        <w:t xml:space="preserve">Урьдчилсан шатааж жинг нь тогтмолжуулсан үнсний тэвшийг </w:t>
      </w:r>
      <w:r w:rsidRPr="003621C6">
        <w:rPr>
          <w:rFonts w:ascii="Times New Roman" w:hAnsi="Times New Roman" w:cs="Times New Roman"/>
          <w:sz w:val="24"/>
          <w:szCs w:val="24"/>
        </w:rPr>
        <w:t>0.00</w:t>
      </w:r>
      <w:r>
        <w:rPr>
          <w:rFonts w:ascii="Times New Roman" w:hAnsi="Times New Roman" w:cs="Times New Roman"/>
          <w:sz w:val="24"/>
          <w:szCs w:val="24"/>
        </w:rPr>
        <w:t>02</w:t>
      </w:r>
      <w:r w:rsidRPr="003621C6">
        <w:rPr>
          <w:rFonts w:ascii="Times New Roman" w:hAnsi="Times New Roman" w:cs="Times New Roman"/>
          <w:sz w:val="24"/>
          <w:szCs w:val="24"/>
        </w:rPr>
        <w:t>гр нарийвчлалтай жинлэж, жинг тэмдэглэнэ. /m1/</w:t>
      </w:r>
    </w:p>
    <w:p w14:paraId="5508FD65" w14:textId="77777777" w:rsidR="00B417BF" w:rsidRPr="00B417BF" w:rsidRDefault="00904470" w:rsidP="001C6C40">
      <w:pPr>
        <w:pStyle w:val="ListParagraph"/>
        <w:numPr>
          <w:ilvl w:val="2"/>
          <w:numId w:val="15"/>
        </w:numPr>
        <w:spacing w:after="0"/>
        <w:ind w:left="851" w:hanging="709"/>
        <w:jc w:val="both"/>
        <w:rPr>
          <w:rFonts w:ascii="Times New Roman" w:hAnsi="Times New Roman" w:cs="Times New Roman"/>
          <w:b/>
          <w:bCs/>
          <w:color w:val="000000" w:themeColor="text1"/>
          <w:sz w:val="24"/>
          <w:szCs w:val="24"/>
        </w:rPr>
      </w:pPr>
      <w:r>
        <w:rPr>
          <w:rFonts w:ascii="Times New Roman" w:hAnsi="Times New Roman" w:cs="Times New Roman"/>
          <w:sz w:val="24"/>
          <w:szCs w:val="24"/>
        </w:rPr>
        <w:t>Ж</w:t>
      </w:r>
      <w:r w:rsidRPr="001A4C0B">
        <w:rPr>
          <w:rFonts w:ascii="Times New Roman" w:hAnsi="Times New Roman" w:cs="Times New Roman"/>
          <w:sz w:val="24"/>
          <w:szCs w:val="24"/>
        </w:rPr>
        <w:t xml:space="preserve">инг “0” болгоод </w:t>
      </w:r>
      <w:r>
        <w:rPr>
          <w:rFonts w:ascii="Times New Roman" w:hAnsi="Times New Roman" w:cs="Times New Roman"/>
          <w:sz w:val="24"/>
          <w:szCs w:val="24"/>
        </w:rPr>
        <w:t>0.212мм-ээс бага ширхэглэлтэй агаарын хуурай дээжээс</w:t>
      </w:r>
      <w:r w:rsidRPr="003621C6">
        <w:rPr>
          <w:rFonts w:ascii="Times New Roman" w:hAnsi="Times New Roman" w:cs="Times New Roman"/>
          <w:sz w:val="24"/>
          <w:szCs w:val="24"/>
        </w:rPr>
        <w:t xml:space="preserve"> </w:t>
      </w:r>
      <w:r w:rsidRPr="00D02D59">
        <w:rPr>
          <w:rFonts w:ascii="Times New Roman" w:hAnsi="Times New Roman" w:cs="Times New Roman"/>
          <w:color w:val="000000" w:themeColor="text1"/>
          <w:sz w:val="24"/>
          <w:szCs w:val="24"/>
        </w:rPr>
        <w:t>1±0.</w:t>
      </w:r>
      <w:r>
        <w:rPr>
          <w:rFonts w:ascii="Times New Roman" w:hAnsi="Times New Roman" w:cs="Times New Roman"/>
          <w:color w:val="000000" w:themeColor="text1"/>
          <w:sz w:val="24"/>
          <w:szCs w:val="24"/>
        </w:rPr>
        <w:t>00</w:t>
      </w:r>
      <w:r w:rsidRPr="00D02D59">
        <w:rPr>
          <w:rFonts w:ascii="Times New Roman" w:hAnsi="Times New Roman" w:cs="Times New Roman"/>
          <w:color w:val="000000" w:themeColor="text1"/>
          <w:sz w:val="24"/>
          <w:szCs w:val="24"/>
        </w:rPr>
        <w:t xml:space="preserve">1гр-ыг 0.0002гр </w:t>
      </w:r>
      <w:r w:rsidRPr="001A4C0B">
        <w:rPr>
          <w:rFonts w:ascii="Times New Roman" w:hAnsi="Times New Roman" w:cs="Times New Roman"/>
          <w:sz w:val="24"/>
          <w:szCs w:val="24"/>
        </w:rPr>
        <w:t>нарийвчлалтай жинлэж авна. /m2/ Дээжийг маш сайн хутгаж, хольж авах хэрэгтэй.</w:t>
      </w:r>
      <w:r>
        <w:rPr>
          <w:rFonts w:ascii="Times New Roman" w:hAnsi="Times New Roman" w:cs="Times New Roman"/>
          <w:sz w:val="24"/>
          <w:szCs w:val="24"/>
        </w:rPr>
        <w:t xml:space="preserve"> </w:t>
      </w:r>
      <w:r w:rsidRPr="0011692E">
        <w:rPr>
          <w:rFonts w:ascii="Times New Roman" w:hAnsi="Times New Roman" w:cs="Times New Roman"/>
          <w:sz w:val="24"/>
          <w:szCs w:val="24"/>
        </w:rPr>
        <w:t>Т</w:t>
      </w:r>
      <w:r>
        <w:rPr>
          <w:rFonts w:ascii="Times New Roman" w:hAnsi="Times New Roman" w:cs="Times New Roman"/>
          <w:sz w:val="24"/>
          <w:szCs w:val="24"/>
        </w:rPr>
        <w:t>эвшний</w:t>
      </w:r>
      <w:r w:rsidRPr="0011692E">
        <w:rPr>
          <w:rFonts w:ascii="Times New Roman" w:hAnsi="Times New Roman" w:cs="Times New Roman"/>
          <w:sz w:val="24"/>
          <w:szCs w:val="24"/>
        </w:rPr>
        <w:t xml:space="preserve"> ёроолд</w:t>
      </w:r>
      <w:r>
        <w:rPr>
          <w:rFonts w:ascii="Times New Roman" w:hAnsi="Times New Roman" w:cs="Times New Roman"/>
          <w:sz w:val="24"/>
          <w:szCs w:val="24"/>
        </w:rPr>
        <w:t xml:space="preserve"> б</w:t>
      </w:r>
      <w:r w:rsidRPr="001A4C0B">
        <w:rPr>
          <w:rFonts w:ascii="Times New Roman" w:hAnsi="Times New Roman" w:cs="Times New Roman"/>
          <w:sz w:val="24"/>
          <w:szCs w:val="24"/>
        </w:rPr>
        <w:t>айгаа дээжийг</w:t>
      </w:r>
      <w:r>
        <w:rPr>
          <w:rFonts w:ascii="Times New Roman" w:hAnsi="Times New Roman" w:cs="Times New Roman"/>
          <w:sz w:val="24"/>
          <w:szCs w:val="24"/>
        </w:rPr>
        <w:t xml:space="preserve"> маш болгоомжтой жигд тэгш үе давхаргатай болгож тараана.</w:t>
      </w:r>
    </w:p>
    <w:p w14:paraId="0FE39DA9" w14:textId="77777777" w:rsidR="005B46AC" w:rsidRPr="005B46AC" w:rsidRDefault="00904470" w:rsidP="001C6C40">
      <w:pPr>
        <w:pStyle w:val="ListParagraph"/>
        <w:numPr>
          <w:ilvl w:val="2"/>
          <w:numId w:val="15"/>
        </w:numPr>
        <w:spacing w:after="0"/>
        <w:ind w:left="851" w:hanging="709"/>
        <w:jc w:val="both"/>
        <w:rPr>
          <w:rFonts w:ascii="Times New Roman" w:hAnsi="Times New Roman" w:cs="Times New Roman"/>
          <w:b/>
          <w:bCs/>
          <w:color w:val="000000" w:themeColor="text1"/>
          <w:sz w:val="24"/>
          <w:szCs w:val="24"/>
        </w:rPr>
      </w:pPr>
      <w:r w:rsidRPr="00873DC6">
        <w:rPr>
          <w:rFonts w:ascii="Times New Roman" w:hAnsi="Times New Roman" w:cs="Times New Roman"/>
          <w:sz w:val="24"/>
          <w:szCs w:val="24"/>
        </w:rPr>
        <w:t xml:space="preserve">Тэвштэй дээжийг </w:t>
      </w:r>
      <w:r w:rsidRPr="00904470">
        <w:rPr>
          <w:rFonts w:ascii="Times New Roman" w:hAnsi="Times New Roman" w:cs="Times New Roman"/>
          <w:sz w:val="24"/>
          <w:szCs w:val="24"/>
        </w:rPr>
        <w:t>AAF-1100 шатаах зуухн</w:t>
      </w:r>
      <w:r>
        <w:rPr>
          <w:rFonts w:ascii="Times New Roman" w:hAnsi="Times New Roman" w:cs="Times New Roman"/>
          <w:sz w:val="24"/>
          <w:szCs w:val="24"/>
        </w:rPr>
        <w:t>ы</w:t>
      </w:r>
      <w:r w:rsidRPr="0054252D">
        <w:rPr>
          <w:rFonts w:ascii="Times New Roman" w:hAnsi="Times New Roman" w:cs="Times New Roman"/>
          <w:b/>
          <w:bCs/>
          <w:color w:val="000000" w:themeColor="text1"/>
          <w:sz w:val="24"/>
          <w:szCs w:val="24"/>
        </w:rPr>
        <w:t xml:space="preserve"> </w:t>
      </w:r>
      <w:r w:rsidRPr="00873DC6">
        <w:rPr>
          <w:rFonts w:ascii="Times New Roman" w:hAnsi="Times New Roman" w:cs="Times New Roman"/>
          <w:sz w:val="24"/>
          <w:szCs w:val="24"/>
        </w:rPr>
        <w:t>тогтмол температурын мужид байрлуулж</w:t>
      </w:r>
      <w:r>
        <w:rPr>
          <w:rFonts w:ascii="Times New Roman" w:hAnsi="Times New Roman" w:cs="Times New Roman"/>
          <w:sz w:val="24"/>
          <w:szCs w:val="24"/>
        </w:rPr>
        <w:t xml:space="preserve"> </w:t>
      </w:r>
      <w:r w:rsidR="00E464B7" w:rsidRPr="005F351D">
        <w:rPr>
          <w:rFonts w:ascii="Times New Roman" w:hAnsi="Times New Roman" w:cs="Times New Roman"/>
          <w:color w:val="000000" w:themeColor="text1"/>
          <w:sz w:val="24"/>
          <w:szCs w:val="24"/>
        </w:rPr>
        <w:t xml:space="preserve">зуухны </w:t>
      </w:r>
      <w:r w:rsidR="00E464B7">
        <w:rPr>
          <w:rFonts w:ascii="Times New Roman" w:hAnsi="Times New Roman" w:cs="Times New Roman"/>
          <w:color w:val="000000" w:themeColor="text1"/>
          <w:sz w:val="24"/>
          <w:szCs w:val="24"/>
        </w:rPr>
        <w:t>хаалгы</w:t>
      </w:r>
      <w:r w:rsidR="00E464B7" w:rsidRPr="005F351D">
        <w:rPr>
          <w:rFonts w:ascii="Times New Roman" w:hAnsi="Times New Roman" w:cs="Times New Roman"/>
          <w:color w:val="000000" w:themeColor="text1"/>
          <w:sz w:val="24"/>
          <w:szCs w:val="24"/>
        </w:rPr>
        <w:t>г бүрэн хаагаад On</w:t>
      </w:r>
      <w:r w:rsidR="00E464B7">
        <w:rPr>
          <w:rFonts w:ascii="Times New Roman" w:hAnsi="Times New Roman" w:cs="Times New Roman"/>
          <w:color w:val="000000" w:themeColor="text1"/>
          <w:sz w:val="24"/>
          <w:szCs w:val="24"/>
        </w:rPr>
        <w:t xml:space="preserve"> </w:t>
      </w:r>
      <w:r w:rsidR="00E464B7" w:rsidRPr="005F351D">
        <w:rPr>
          <w:rFonts w:ascii="Times New Roman" w:hAnsi="Times New Roman" w:cs="Times New Roman"/>
          <w:color w:val="000000" w:themeColor="text1"/>
          <w:sz w:val="24"/>
          <w:szCs w:val="24"/>
        </w:rPr>
        <w:t>→ Time товчийг дарж эхлүүлнэ.</w:t>
      </w:r>
    </w:p>
    <w:p w14:paraId="46A0F73E" w14:textId="36503BF1" w:rsidR="005B46AC" w:rsidRPr="005B46AC" w:rsidRDefault="00E464B7" w:rsidP="001C6C40">
      <w:pPr>
        <w:pStyle w:val="ListParagraph"/>
        <w:numPr>
          <w:ilvl w:val="2"/>
          <w:numId w:val="15"/>
        </w:numPr>
        <w:spacing w:after="0"/>
        <w:ind w:left="851" w:hanging="709"/>
        <w:jc w:val="both"/>
        <w:rPr>
          <w:rFonts w:ascii="Times New Roman" w:hAnsi="Times New Roman" w:cs="Times New Roman"/>
          <w:b/>
          <w:bCs/>
          <w:color w:val="000000" w:themeColor="text1"/>
          <w:sz w:val="24"/>
          <w:szCs w:val="24"/>
        </w:rPr>
      </w:pPr>
      <w:r w:rsidRPr="005F351D">
        <w:rPr>
          <w:rFonts w:ascii="Times New Roman" w:hAnsi="Times New Roman" w:cs="Times New Roman"/>
          <w:color w:val="000000" w:themeColor="text1"/>
          <w:sz w:val="24"/>
          <w:szCs w:val="24"/>
        </w:rPr>
        <w:t>Зуухны температур эхний 30 минутад 500</w:t>
      </w:r>
      <w:r w:rsidRPr="005F351D">
        <w:rPr>
          <w:rFonts w:ascii="Times New Roman" w:hAnsi="Times New Roman" w:cs="Times New Roman"/>
          <w:color w:val="000000" w:themeColor="text1"/>
          <w:sz w:val="24"/>
          <w:szCs w:val="24"/>
          <w:vertAlign w:val="superscript"/>
        </w:rPr>
        <w:t>0</w:t>
      </w:r>
      <w:r w:rsidRPr="005F351D">
        <w:rPr>
          <w:rFonts w:ascii="Times New Roman" w:hAnsi="Times New Roman" w:cs="Times New Roman"/>
          <w:color w:val="000000" w:themeColor="text1"/>
          <w:sz w:val="24"/>
          <w:szCs w:val="24"/>
        </w:rPr>
        <w:t>С хүр</w:t>
      </w:r>
      <w:r w:rsidR="0045012B">
        <w:rPr>
          <w:rFonts w:ascii="Times New Roman" w:hAnsi="Times New Roman" w:cs="Times New Roman"/>
          <w:color w:val="000000" w:themeColor="text1"/>
          <w:sz w:val="24"/>
          <w:szCs w:val="24"/>
        </w:rPr>
        <w:t>нэ</w:t>
      </w:r>
      <w:r w:rsidRPr="005F351D">
        <w:rPr>
          <w:rFonts w:ascii="Times New Roman" w:hAnsi="Times New Roman" w:cs="Times New Roman"/>
          <w:color w:val="000000" w:themeColor="text1"/>
          <w:sz w:val="24"/>
          <w:szCs w:val="24"/>
        </w:rPr>
        <w:t>, энэ температуртаа 30мин байна.</w:t>
      </w:r>
      <w:r w:rsidR="004E4BBC">
        <w:rPr>
          <w:rFonts w:ascii="Times New Roman" w:hAnsi="Times New Roman" w:cs="Times New Roman"/>
          <w:color w:val="000000" w:themeColor="text1"/>
          <w:sz w:val="24"/>
          <w:szCs w:val="24"/>
        </w:rPr>
        <w:t xml:space="preserve"> 61</w:t>
      </w:r>
      <w:r w:rsidR="00D71089">
        <w:rPr>
          <w:rFonts w:ascii="Times New Roman" w:hAnsi="Times New Roman" w:cs="Times New Roman"/>
          <w:color w:val="000000" w:themeColor="text1"/>
          <w:sz w:val="24"/>
          <w:szCs w:val="24"/>
        </w:rPr>
        <w:t xml:space="preserve">-дэх </w:t>
      </w:r>
      <w:r w:rsidR="004E4BBC">
        <w:rPr>
          <w:rFonts w:ascii="Times New Roman" w:hAnsi="Times New Roman" w:cs="Times New Roman"/>
          <w:color w:val="000000" w:themeColor="text1"/>
          <w:sz w:val="24"/>
          <w:szCs w:val="24"/>
        </w:rPr>
        <w:t>минутаас эхлэн</w:t>
      </w:r>
      <w:r w:rsidRPr="005F351D">
        <w:rPr>
          <w:rFonts w:ascii="Times New Roman" w:hAnsi="Times New Roman" w:cs="Times New Roman"/>
          <w:color w:val="000000" w:themeColor="text1"/>
          <w:sz w:val="24"/>
          <w:szCs w:val="24"/>
        </w:rPr>
        <w:t xml:space="preserve"> 815</w:t>
      </w:r>
      <w:r w:rsidRPr="005F351D">
        <w:rPr>
          <w:rFonts w:ascii="Times New Roman" w:hAnsi="Times New Roman" w:cs="Times New Roman"/>
          <w:color w:val="000000" w:themeColor="text1"/>
          <w:sz w:val="24"/>
          <w:szCs w:val="24"/>
          <w:vertAlign w:val="superscript"/>
        </w:rPr>
        <w:t>0</w:t>
      </w:r>
      <w:r w:rsidRPr="005F351D">
        <w:rPr>
          <w:rFonts w:ascii="Times New Roman" w:hAnsi="Times New Roman" w:cs="Times New Roman"/>
          <w:color w:val="000000" w:themeColor="text1"/>
          <w:sz w:val="24"/>
          <w:szCs w:val="24"/>
        </w:rPr>
        <w:t>С хүртэл 30минутын хугацаанд аажмаар өснө. 815</w:t>
      </w:r>
      <w:r w:rsidRPr="005F351D">
        <w:rPr>
          <w:rFonts w:ascii="Times New Roman" w:hAnsi="Times New Roman" w:cs="Times New Roman"/>
          <w:color w:val="000000" w:themeColor="text1"/>
          <w:sz w:val="24"/>
          <w:szCs w:val="24"/>
          <w:vertAlign w:val="superscript"/>
        </w:rPr>
        <w:t>0</w:t>
      </w:r>
      <w:r w:rsidRPr="005F351D">
        <w:rPr>
          <w:rFonts w:ascii="Times New Roman" w:hAnsi="Times New Roman" w:cs="Times New Roman"/>
          <w:color w:val="000000" w:themeColor="text1"/>
          <w:sz w:val="24"/>
          <w:szCs w:val="24"/>
        </w:rPr>
        <w:t>С температурт хүрээд дахин 1</w:t>
      </w:r>
      <w:r w:rsidR="00D71089">
        <w:rPr>
          <w:rFonts w:ascii="Times New Roman" w:hAnsi="Times New Roman" w:cs="Times New Roman"/>
          <w:color w:val="000000" w:themeColor="text1"/>
          <w:sz w:val="24"/>
          <w:szCs w:val="24"/>
        </w:rPr>
        <w:t xml:space="preserve"> </w:t>
      </w:r>
      <w:r w:rsidRPr="005F351D">
        <w:rPr>
          <w:rFonts w:ascii="Times New Roman" w:hAnsi="Times New Roman" w:cs="Times New Roman"/>
          <w:color w:val="000000" w:themeColor="text1"/>
          <w:sz w:val="24"/>
          <w:szCs w:val="24"/>
        </w:rPr>
        <w:t>цаг үргэлжилнэ. (шатаалтын нийт хугацаа 2 цаг 30 мин)</w:t>
      </w:r>
    </w:p>
    <w:p w14:paraId="36086335" w14:textId="7B87DA59" w:rsidR="00792CE5" w:rsidRPr="00DC7DF9" w:rsidRDefault="00E464B7" w:rsidP="001C6C40">
      <w:pPr>
        <w:pStyle w:val="ListParagraph"/>
        <w:numPr>
          <w:ilvl w:val="2"/>
          <w:numId w:val="15"/>
        </w:numPr>
        <w:ind w:left="851" w:hanging="709"/>
        <w:jc w:val="both"/>
        <w:rPr>
          <w:rFonts w:ascii="Times New Roman" w:hAnsi="Times New Roman" w:cs="Times New Roman"/>
          <w:b/>
          <w:bCs/>
          <w:color w:val="000000" w:themeColor="text1"/>
          <w:sz w:val="24"/>
          <w:szCs w:val="24"/>
        </w:rPr>
      </w:pPr>
      <w:r w:rsidRPr="00DC7DF9">
        <w:rPr>
          <w:rFonts w:ascii="Times New Roman" w:hAnsi="Times New Roman" w:cs="Times New Roman"/>
          <w:color w:val="000000" w:themeColor="text1"/>
          <w:sz w:val="24"/>
          <w:szCs w:val="24"/>
        </w:rPr>
        <w:t>Үнсжүүлэлтийн хугацаа дууссаны дараа</w:t>
      </w:r>
      <w:r w:rsidR="00C66B88" w:rsidRPr="00DC7DF9">
        <w:rPr>
          <w:rFonts w:ascii="Times New Roman" w:hAnsi="Times New Roman" w:cs="Times New Roman"/>
          <w:color w:val="000000" w:themeColor="text1"/>
          <w:sz w:val="24"/>
          <w:szCs w:val="24"/>
        </w:rPr>
        <w:t xml:space="preserve"> Carbolite </w:t>
      </w:r>
      <w:r w:rsidR="00C66B88" w:rsidRPr="00DC7DF9">
        <w:rPr>
          <w:rFonts w:ascii="Times New Roman" w:hAnsi="Times New Roman" w:cs="Times New Roman"/>
          <w:sz w:val="24"/>
          <w:szCs w:val="24"/>
        </w:rPr>
        <w:t>AAF-1100 электрон удирдлага дээр “end”</w:t>
      </w:r>
      <w:r w:rsidR="00E86271" w:rsidRPr="00DC7DF9">
        <w:rPr>
          <w:rFonts w:ascii="Times New Roman" w:hAnsi="Times New Roman" w:cs="Times New Roman"/>
          <w:sz w:val="24"/>
          <w:szCs w:val="24"/>
        </w:rPr>
        <w:t xml:space="preserve"> гэсэн бичиг гарах үед</w:t>
      </w:r>
      <w:r w:rsidR="00D71089">
        <w:rPr>
          <w:rFonts w:ascii="Times New Roman" w:hAnsi="Times New Roman" w:cs="Times New Roman"/>
          <w:sz w:val="24"/>
          <w:szCs w:val="24"/>
        </w:rPr>
        <w:t xml:space="preserve"> </w:t>
      </w:r>
      <w:r w:rsidRPr="00DC7DF9">
        <w:rPr>
          <w:rFonts w:ascii="Times New Roman" w:hAnsi="Times New Roman" w:cs="Times New Roman"/>
          <w:color w:val="000000" w:themeColor="text1"/>
          <w:sz w:val="24"/>
          <w:szCs w:val="24"/>
        </w:rPr>
        <w:t>зуухнаас</w:t>
      </w:r>
      <w:r w:rsidR="00E86271" w:rsidRPr="00DC7DF9">
        <w:rPr>
          <w:rFonts w:ascii="Times New Roman" w:hAnsi="Times New Roman" w:cs="Times New Roman"/>
          <w:color w:val="000000" w:themeColor="text1"/>
          <w:sz w:val="24"/>
          <w:szCs w:val="24"/>
        </w:rPr>
        <w:t xml:space="preserve"> </w:t>
      </w:r>
      <w:r w:rsidR="00E86271" w:rsidRPr="00DC7DF9">
        <w:rPr>
          <w:rFonts w:ascii="Times New Roman" w:hAnsi="Times New Roman" w:cs="Times New Roman"/>
          <w:sz w:val="24"/>
          <w:szCs w:val="24"/>
        </w:rPr>
        <w:t>дээжтэй үнсний тэвшийг гаргаад халуунд тэсвэртэй тавцан нь дээр тавиад тасалгааны температур</w:t>
      </w:r>
      <w:r w:rsidR="001274BF">
        <w:rPr>
          <w:rFonts w:ascii="Times New Roman" w:hAnsi="Times New Roman" w:cs="Times New Roman"/>
          <w:sz w:val="24"/>
          <w:szCs w:val="24"/>
        </w:rPr>
        <w:t xml:space="preserve"> </w:t>
      </w:r>
      <w:r w:rsidR="00E86271" w:rsidRPr="00DC7DF9">
        <w:rPr>
          <w:rFonts w:ascii="Times New Roman" w:hAnsi="Times New Roman" w:cs="Times New Roman"/>
          <w:sz w:val="24"/>
          <w:szCs w:val="24"/>
        </w:rPr>
        <w:t xml:space="preserve">хүртэл (20 минут орчим) хөргөсний дараа жинлэнэ. </w:t>
      </w:r>
      <w:r w:rsidRPr="00DC7DF9">
        <w:rPr>
          <w:rFonts w:ascii="Times New Roman" w:hAnsi="Times New Roman" w:cs="Times New Roman"/>
          <w:color w:val="000000" w:themeColor="text1"/>
          <w:sz w:val="24"/>
          <w:szCs w:val="24"/>
        </w:rPr>
        <w:t>/m3</w:t>
      </w:r>
      <w:r w:rsidR="004E4BBC" w:rsidRPr="00DC7DF9">
        <w:rPr>
          <w:rFonts w:ascii="Times New Roman" w:hAnsi="Times New Roman" w:cs="Times New Roman"/>
          <w:color w:val="000000" w:themeColor="text1"/>
          <w:sz w:val="24"/>
          <w:szCs w:val="24"/>
        </w:rPr>
        <w:t>/</w:t>
      </w:r>
    </w:p>
    <w:p w14:paraId="362B937B" w14:textId="77777777" w:rsidR="00067B13" w:rsidRPr="001C6C40" w:rsidRDefault="00067B13" w:rsidP="001274BF">
      <w:pPr>
        <w:pStyle w:val="Heading2"/>
        <w:spacing w:after="0"/>
        <w:ind w:left="284" w:hanging="284"/>
        <w:rPr>
          <w:rFonts w:ascii="Times New Roman" w:hAnsi="Times New Roman" w:cs="Times New Roman"/>
          <w:color w:val="auto"/>
          <w:sz w:val="22"/>
          <w:szCs w:val="22"/>
        </w:rPr>
      </w:pPr>
      <w:r w:rsidRPr="001C6C40">
        <w:rPr>
          <w:rFonts w:ascii="Times New Roman" w:hAnsi="Times New Roman" w:cs="Times New Roman"/>
          <w:color w:val="auto"/>
          <w:sz w:val="22"/>
          <w:szCs w:val="22"/>
        </w:rPr>
        <w:t>7.4 СААД НӨЛӨӨЛӨЛ (ШИНЖИЛГЭЭНИЙ ЯВЦАД ГАРЧ БОЛОХ)</w:t>
      </w:r>
    </w:p>
    <w:p w14:paraId="2B49C28B" w14:textId="77777777" w:rsidR="00067B13" w:rsidRDefault="00067B13" w:rsidP="00067B13">
      <w:pPr>
        <w:spacing w:after="0"/>
        <w:ind w:left="426"/>
        <w:jc w:val="both"/>
        <w:rPr>
          <w:rFonts w:ascii="Times New Roman" w:hAnsi="Times New Roman" w:cs="Times New Roman"/>
          <w:sz w:val="24"/>
          <w:szCs w:val="24"/>
        </w:rPr>
      </w:pPr>
      <w:r w:rsidRPr="00DC1F75">
        <w:rPr>
          <w:rFonts w:ascii="Times New Roman" w:hAnsi="Times New Roman" w:cs="Times New Roman"/>
          <w:sz w:val="24"/>
          <w:szCs w:val="24"/>
        </w:rPr>
        <w:t>Дээж бэлтгэлийн нөлөөлөл</w:t>
      </w:r>
      <w:r>
        <w:rPr>
          <w:rFonts w:ascii="Times New Roman" w:hAnsi="Times New Roman" w:cs="Times New Roman"/>
          <w:sz w:val="24"/>
          <w:szCs w:val="24"/>
        </w:rPr>
        <w:t xml:space="preserve">: </w:t>
      </w:r>
    </w:p>
    <w:p w14:paraId="47B90AAA" w14:textId="77777777" w:rsidR="00067B13" w:rsidRPr="00430468" w:rsidRDefault="00067B13" w:rsidP="001C6C40">
      <w:pPr>
        <w:pStyle w:val="ListParagraph"/>
        <w:numPr>
          <w:ilvl w:val="0"/>
          <w:numId w:val="16"/>
        </w:numPr>
        <w:spacing w:after="0"/>
        <w:jc w:val="both"/>
        <w:rPr>
          <w:rFonts w:ascii="Times New Roman" w:hAnsi="Times New Roman" w:cs="Times New Roman"/>
          <w:vanish/>
          <w:sz w:val="24"/>
          <w:szCs w:val="24"/>
        </w:rPr>
      </w:pPr>
    </w:p>
    <w:p w14:paraId="20DAF021" w14:textId="77777777" w:rsidR="00067B13" w:rsidRPr="00430468" w:rsidRDefault="00067B13" w:rsidP="001C6C40">
      <w:pPr>
        <w:pStyle w:val="ListParagraph"/>
        <w:numPr>
          <w:ilvl w:val="0"/>
          <w:numId w:val="16"/>
        </w:numPr>
        <w:spacing w:after="0"/>
        <w:jc w:val="both"/>
        <w:rPr>
          <w:rFonts w:ascii="Times New Roman" w:hAnsi="Times New Roman" w:cs="Times New Roman"/>
          <w:vanish/>
          <w:sz w:val="24"/>
          <w:szCs w:val="24"/>
        </w:rPr>
      </w:pPr>
    </w:p>
    <w:p w14:paraId="0A3AE9B3" w14:textId="77777777" w:rsidR="00067B13" w:rsidRPr="00430468" w:rsidRDefault="00067B13" w:rsidP="001C6C40">
      <w:pPr>
        <w:pStyle w:val="ListParagraph"/>
        <w:numPr>
          <w:ilvl w:val="0"/>
          <w:numId w:val="16"/>
        </w:numPr>
        <w:spacing w:after="0"/>
        <w:jc w:val="both"/>
        <w:rPr>
          <w:rFonts w:ascii="Times New Roman" w:hAnsi="Times New Roman" w:cs="Times New Roman"/>
          <w:vanish/>
          <w:sz w:val="24"/>
          <w:szCs w:val="24"/>
        </w:rPr>
      </w:pPr>
    </w:p>
    <w:p w14:paraId="112424FD" w14:textId="77777777" w:rsidR="00067B13" w:rsidRPr="00430468" w:rsidRDefault="00067B13" w:rsidP="001C6C40">
      <w:pPr>
        <w:pStyle w:val="ListParagraph"/>
        <w:numPr>
          <w:ilvl w:val="0"/>
          <w:numId w:val="16"/>
        </w:numPr>
        <w:spacing w:after="0"/>
        <w:jc w:val="both"/>
        <w:rPr>
          <w:rFonts w:ascii="Times New Roman" w:hAnsi="Times New Roman" w:cs="Times New Roman"/>
          <w:vanish/>
          <w:sz w:val="24"/>
          <w:szCs w:val="24"/>
        </w:rPr>
      </w:pPr>
    </w:p>
    <w:p w14:paraId="32ABB0CA" w14:textId="77777777" w:rsidR="00067B13" w:rsidRPr="00430468" w:rsidRDefault="00067B13" w:rsidP="001C6C40">
      <w:pPr>
        <w:pStyle w:val="ListParagraph"/>
        <w:numPr>
          <w:ilvl w:val="0"/>
          <w:numId w:val="16"/>
        </w:numPr>
        <w:spacing w:after="0"/>
        <w:jc w:val="both"/>
        <w:rPr>
          <w:rFonts w:ascii="Times New Roman" w:hAnsi="Times New Roman" w:cs="Times New Roman"/>
          <w:vanish/>
          <w:sz w:val="24"/>
          <w:szCs w:val="24"/>
        </w:rPr>
      </w:pPr>
    </w:p>
    <w:p w14:paraId="7FA9F5AB" w14:textId="77777777" w:rsidR="00067B13" w:rsidRPr="00430468" w:rsidRDefault="00067B13" w:rsidP="001C6C40">
      <w:pPr>
        <w:pStyle w:val="ListParagraph"/>
        <w:numPr>
          <w:ilvl w:val="0"/>
          <w:numId w:val="16"/>
        </w:numPr>
        <w:spacing w:after="0"/>
        <w:jc w:val="both"/>
        <w:rPr>
          <w:rFonts w:ascii="Times New Roman" w:hAnsi="Times New Roman" w:cs="Times New Roman"/>
          <w:vanish/>
          <w:sz w:val="24"/>
          <w:szCs w:val="24"/>
        </w:rPr>
      </w:pPr>
    </w:p>
    <w:p w14:paraId="36429B7B" w14:textId="77777777" w:rsidR="00067B13" w:rsidRPr="00430468" w:rsidRDefault="00067B13" w:rsidP="001C6C40">
      <w:pPr>
        <w:pStyle w:val="ListParagraph"/>
        <w:numPr>
          <w:ilvl w:val="0"/>
          <w:numId w:val="16"/>
        </w:numPr>
        <w:spacing w:after="0"/>
        <w:jc w:val="both"/>
        <w:rPr>
          <w:rFonts w:ascii="Times New Roman" w:hAnsi="Times New Roman" w:cs="Times New Roman"/>
          <w:vanish/>
          <w:sz w:val="24"/>
          <w:szCs w:val="24"/>
        </w:rPr>
      </w:pPr>
    </w:p>
    <w:p w14:paraId="345388FD" w14:textId="77777777" w:rsidR="00067B13" w:rsidRPr="00430468" w:rsidRDefault="00067B13" w:rsidP="001C6C40">
      <w:pPr>
        <w:pStyle w:val="ListParagraph"/>
        <w:numPr>
          <w:ilvl w:val="1"/>
          <w:numId w:val="16"/>
        </w:numPr>
        <w:spacing w:after="0"/>
        <w:jc w:val="both"/>
        <w:rPr>
          <w:rFonts w:ascii="Times New Roman" w:hAnsi="Times New Roman" w:cs="Times New Roman"/>
          <w:vanish/>
          <w:sz w:val="24"/>
          <w:szCs w:val="24"/>
        </w:rPr>
      </w:pPr>
    </w:p>
    <w:p w14:paraId="03BB1A72" w14:textId="77777777" w:rsidR="00067B13" w:rsidRPr="00430468" w:rsidRDefault="00067B13" w:rsidP="001C6C40">
      <w:pPr>
        <w:pStyle w:val="ListParagraph"/>
        <w:numPr>
          <w:ilvl w:val="1"/>
          <w:numId w:val="16"/>
        </w:numPr>
        <w:spacing w:after="0"/>
        <w:jc w:val="both"/>
        <w:rPr>
          <w:rFonts w:ascii="Times New Roman" w:hAnsi="Times New Roman" w:cs="Times New Roman"/>
          <w:vanish/>
          <w:sz w:val="24"/>
          <w:szCs w:val="24"/>
        </w:rPr>
      </w:pPr>
    </w:p>
    <w:p w14:paraId="3BF2344C" w14:textId="77777777" w:rsidR="00067B13" w:rsidRPr="00430468" w:rsidRDefault="00067B13" w:rsidP="001C6C40">
      <w:pPr>
        <w:pStyle w:val="ListParagraph"/>
        <w:numPr>
          <w:ilvl w:val="1"/>
          <w:numId w:val="16"/>
        </w:numPr>
        <w:spacing w:after="0"/>
        <w:jc w:val="both"/>
        <w:rPr>
          <w:rFonts w:ascii="Times New Roman" w:hAnsi="Times New Roman" w:cs="Times New Roman"/>
          <w:vanish/>
          <w:sz w:val="24"/>
          <w:szCs w:val="24"/>
        </w:rPr>
      </w:pPr>
    </w:p>
    <w:p w14:paraId="55CD19E1" w14:textId="77777777" w:rsidR="00067B13" w:rsidRPr="00430468" w:rsidRDefault="00067B13" w:rsidP="001C6C40">
      <w:pPr>
        <w:pStyle w:val="ListParagraph"/>
        <w:numPr>
          <w:ilvl w:val="1"/>
          <w:numId w:val="16"/>
        </w:numPr>
        <w:spacing w:after="0"/>
        <w:jc w:val="both"/>
        <w:rPr>
          <w:rFonts w:ascii="Times New Roman" w:hAnsi="Times New Roman" w:cs="Times New Roman"/>
          <w:vanish/>
          <w:sz w:val="24"/>
          <w:szCs w:val="24"/>
        </w:rPr>
      </w:pPr>
    </w:p>
    <w:p w14:paraId="3866B783" w14:textId="046045ED" w:rsidR="00067B13" w:rsidRDefault="00067B13" w:rsidP="001C6C40">
      <w:pPr>
        <w:pStyle w:val="ListParagraph"/>
        <w:numPr>
          <w:ilvl w:val="2"/>
          <w:numId w:val="16"/>
        </w:numPr>
        <w:spacing w:after="0"/>
        <w:ind w:left="851" w:hanging="709"/>
        <w:jc w:val="both"/>
        <w:rPr>
          <w:rFonts w:ascii="Times New Roman" w:hAnsi="Times New Roman" w:cs="Times New Roman"/>
          <w:sz w:val="24"/>
          <w:szCs w:val="24"/>
        </w:rPr>
      </w:pPr>
      <w:r w:rsidRPr="006249F4">
        <w:rPr>
          <w:rFonts w:ascii="Times New Roman" w:hAnsi="Times New Roman" w:cs="Times New Roman"/>
          <w:sz w:val="24"/>
          <w:szCs w:val="24"/>
        </w:rPr>
        <w:t>Дээжийн ширхэглэлийн хэмжээ жигд байх ба 0.1~0.2мм бутармагийн харьцаа 20%~</w:t>
      </w:r>
      <w:r w:rsidR="001274BF">
        <w:rPr>
          <w:rFonts w:ascii="Times New Roman" w:hAnsi="Times New Roman" w:cs="Times New Roman"/>
          <w:sz w:val="24"/>
          <w:szCs w:val="24"/>
        </w:rPr>
        <w:t>40</w:t>
      </w:r>
      <w:r w:rsidRPr="006249F4">
        <w:rPr>
          <w:rFonts w:ascii="Times New Roman" w:hAnsi="Times New Roman" w:cs="Times New Roman"/>
          <w:sz w:val="24"/>
          <w:szCs w:val="24"/>
        </w:rPr>
        <w:t>% байна.</w:t>
      </w:r>
    </w:p>
    <w:p w14:paraId="57757579" w14:textId="77777777" w:rsidR="00453BB0" w:rsidRDefault="00067B13" w:rsidP="001C6C40">
      <w:pPr>
        <w:pStyle w:val="ListParagraph"/>
        <w:numPr>
          <w:ilvl w:val="2"/>
          <w:numId w:val="16"/>
        </w:numPr>
        <w:spacing w:after="0"/>
        <w:ind w:left="851" w:hanging="709"/>
        <w:jc w:val="both"/>
        <w:rPr>
          <w:rFonts w:ascii="Times New Roman" w:hAnsi="Times New Roman" w:cs="Times New Roman"/>
          <w:sz w:val="24"/>
          <w:szCs w:val="24"/>
        </w:rPr>
      </w:pPr>
      <w:r w:rsidRPr="00430468">
        <w:rPr>
          <w:rFonts w:ascii="Times New Roman" w:hAnsi="Times New Roman" w:cs="Times New Roman"/>
          <w:sz w:val="24"/>
          <w:szCs w:val="24"/>
        </w:rPr>
        <w:t>Дээжийн холилт жигдрүүлэлт хангалтгүй.</w:t>
      </w:r>
    </w:p>
    <w:p w14:paraId="6C3DF4A7" w14:textId="276E8F20" w:rsidR="00067B13" w:rsidRPr="00453BB0" w:rsidRDefault="00067B13" w:rsidP="00453BB0">
      <w:pPr>
        <w:pStyle w:val="ListParagraph"/>
        <w:spacing w:after="0"/>
        <w:ind w:left="0"/>
        <w:jc w:val="both"/>
        <w:rPr>
          <w:rFonts w:ascii="Times New Roman" w:hAnsi="Times New Roman" w:cs="Times New Roman"/>
          <w:sz w:val="24"/>
          <w:szCs w:val="24"/>
        </w:rPr>
      </w:pPr>
      <w:r w:rsidRPr="00453BB0">
        <w:rPr>
          <w:rFonts w:ascii="Times New Roman" w:hAnsi="Times New Roman" w:cs="Times New Roman"/>
          <w:sz w:val="24"/>
          <w:szCs w:val="24"/>
        </w:rPr>
        <w:t>Шинжилгээний үеийн нөлөөлөл:</w:t>
      </w:r>
    </w:p>
    <w:p w14:paraId="27F7A2A2" w14:textId="77777777" w:rsidR="00067B13" w:rsidRDefault="00356469"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Муфель зуухны дотор талын термопарын үзүүрийн байршил буруу</w:t>
      </w:r>
      <w:r w:rsidR="00C04D5C" w:rsidRPr="00067B13">
        <w:rPr>
          <w:rFonts w:ascii="Times New Roman" w:hAnsi="Times New Roman" w:cs="Times New Roman"/>
          <w:color w:val="000000" w:themeColor="text1"/>
          <w:sz w:val="24"/>
          <w:szCs w:val="24"/>
        </w:rPr>
        <w:t>.</w:t>
      </w:r>
    </w:p>
    <w:p w14:paraId="305271BB" w14:textId="77777777" w:rsidR="00067B13" w:rsidRPr="00067B13" w:rsidRDefault="00356469"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Муфель</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зуухны</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температур</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ба</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тогтмол</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температурын</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бүсийг</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удаан</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хугацаанд</w:t>
      </w:r>
      <w:r w:rsidR="00C04D5C"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баталгаажуулаагүй, температур өөрчлөлттэй</w:t>
      </w:r>
      <w:r w:rsidR="00C04D5C" w:rsidRPr="00067B13">
        <w:rPr>
          <w:rFonts w:ascii="Times New Roman" w:hAnsi="Times New Roman" w:cs="Times New Roman"/>
          <w:color w:val="000000" w:themeColor="text1"/>
          <w:sz w:val="24"/>
          <w:szCs w:val="24"/>
        </w:rPr>
        <w:t>.</w:t>
      </w:r>
    </w:p>
    <w:p w14:paraId="46C5F7BF" w14:textId="77777777" w:rsidR="00067B13" w:rsidRDefault="00B353E2" w:rsidP="00453BB0">
      <w:pPr>
        <w:pStyle w:val="ListParagraph"/>
        <w:spacing w:after="0"/>
        <w:ind w:left="0"/>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Үр дүнгийн утга багасах шалтгаан</w:t>
      </w:r>
      <w:r w:rsidR="00356469" w:rsidRPr="00067B13">
        <w:rPr>
          <w:rFonts w:ascii="Times New Roman" w:hAnsi="Times New Roman" w:cs="Times New Roman"/>
          <w:sz w:val="24"/>
          <w:szCs w:val="24"/>
        </w:rPr>
        <w:t>:</w:t>
      </w:r>
    </w:p>
    <w:p w14:paraId="1C02EB84" w14:textId="77777777" w:rsid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 xml:space="preserve">Хурдан үнсжүүлэлт явуулах үед дээжийг хэт хурдан түлхснээр, нүүрсний дээж </w:t>
      </w:r>
      <w:r w:rsidR="00BF268F" w:rsidRPr="00067B13">
        <w:rPr>
          <w:rFonts w:ascii="Times New Roman" w:hAnsi="Times New Roman" w:cs="Times New Roman"/>
          <w:color w:val="000000" w:themeColor="text1"/>
          <w:sz w:val="24"/>
          <w:szCs w:val="24"/>
        </w:rPr>
        <w:t xml:space="preserve">гал авалцаж тэсэрч </w:t>
      </w:r>
      <w:r w:rsidRPr="00067B13">
        <w:rPr>
          <w:rFonts w:ascii="Times New Roman" w:hAnsi="Times New Roman" w:cs="Times New Roman"/>
          <w:color w:val="000000" w:themeColor="text1"/>
          <w:sz w:val="24"/>
          <w:szCs w:val="24"/>
        </w:rPr>
        <w:t>үлээгдэж цацагдах;</w:t>
      </w:r>
    </w:p>
    <w:p w14:paraId="0853EBA9" w14:textId="77777777" w:rsidR="00067B13" w:rsidRP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Үнсний тэвш хуурай төлөвт хүрээгүй; (Эксикаторт хадгалах)</w:t>
      </w:r>
    </w:p>
    <w:p w14:paraId="0E61C135" w14:textId="77777777" w:rsidR="00067B13" w:rsidRDefault="00B353E2" w:rsidP="00453BB0">
      <w:pPr>
        <w:pStyle w:val="ListParagraph"/>
        <w:spacing w:after="0"/>
        <w:ind w:left="0"/>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Үр дүнгийн утга ихсэх шалтгаан</w:t>
      </w:r>
      <w:r w:rsidR="00356469" w:rsidRPr="00067B13">
        <w:rPr>
          <w:rFonts w:ascii="Times New Roman" w:hAnsi="Times New Roman" w:cs="Times New Roman"/>
          <w:sz w:val="24"/>
          <w:szCs w:val="24"/>
        </w:rPr>
        <w:t>:</w:t>
      </w:r>
    </w:p>
    <w:p w14:paraId="2BF9CB3F" w14:textId="77777777" w:rsid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Зуухны температур бага;</w:t>
      </w:r>
    </w:p>
    <w:p w14:paraId="71018599" w14:textId="77777777" w:rsid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Үнсний тэвшийг тогтмол температурын бүсэд байрлуулаагүй;</w:t>
      </w:r>
    </w:p>
    <w:p w14:paraId="21E679F5" w14:textId="77777777" w:rsid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Муфель зуухны агаарын урсгал муу</w:t>
      </w:r>
      <w:r w:rsidR="003746C2" w:rsidRPr="00067B13">
        <w:rPr>
          <w:rFonts w:ascii="Times New Roman" w:hAnsi="Times New Roman" w:cs="Times New Roman"/>
          <w:color w:val="000000" w:themeColor="text1"/>
          <w:sz w:val="24"/>
          <w:szCs w:val="24"/>
        </w:rPr>
        <w:t>;</w:t>
      </w:r>
    </w:p>
    <w:p w14:paraId="1EF0C560" w14:textId="77777777" w:rsidR="00067B13" w:rsidRDefault="003746C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З</w:t>
      </w:r>
      <w:r w:rsidR="00B353E2" w:rsidRPr="00067B13">
        <w:rPr>
          <w:rFonts w:ascii="Times New Roman" w:hAnsi="Times New Roman" w:cs="Times New Roman"/>
          <w:color w:val="000000" w:themeColor="text1"/>
          <w:sz w:val="24"/>
          <w:szCs w:val="24"/>
        </w:rPr>
        <w:t>уухны ам болон янданг дутуу нээх</w:t>
      </w:r>
      <w:r w:rsidR="00BF268F" w:rsidRPr="00067B13">
        <w:rPr>
          <w:rFonts w:ascii="Times New Roman" w:hAnsi="Times New Roman" w:cs="Times New Roman"/>
          <w:color w:val="000000" w:themeColor="text1"/>
          <w:sz w:val="24"/>
          <w:szCs w:val="24"/>
        </w:rPr>
        <w:t>;</w:t>
      </w:r>
    </w:p>
    <w:p w14:paraId="4FAEE806" w14:textId="77777777" w:rsid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Температурын өсөлт хурдан;</w:t>
      </w:r>
    </w:p>
    <w:p w14:paraId="66620FC9" w14:textId="77777777" w:rsidR="00067B13" w:rsidRP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lastRenderedPageBreak/>
        <w:t>Муфель зуухны температур &gt;100℃ үед, нүүрсний дээжийг зууханд хийснээр</w:t>
      </w:r>
      <w:r w:rsidR="00BF268F" w:rsidRPr="00067B13">
        <w:rPr>
          <w:rFonts w:ascii="Times New Roman" w:hAnsi="Times New Roman" w:cs="Times New Roman"/>
          <w:color w:val="000000" w:themeColor="text1"/>
          <w:sz w:val="24"/>
          <w:szCs w:val="24"/>
        </w:rPr>
        <w:t xml:space="preserve"> </w:t>
      </w:r>
      <w:r w:rsidRPr="00067B13">
        <w:rPr>
          <w:rFonts w:ascii="Times New Roman" w:hAnsi="Times New Roman" w:cs="Times New Roman"/>
          <w:color w:val="000000" w:themeColor="text1"/>
          <w:sz w:val="24"/>
          <w:szCs w:val="24"/>
        </w:rPr>
        <w:t>нүүрсний дээжийн үнсжилт дутуу явагдах эсвэл ихэнх хүхрийн исэл нь шүлтийн исэлтэй нэгдэж үнсэнд үлд</w:t>
      </w:r>
      <w:r w:rsidR="00E87CF6" w:rsidRPr="00067B13">
        <w:rPr>
          <w:rFonts w:ascii="Times New Roman" w:hAnsi="Times New Roman" w:cs="Times New Roman"/>
          <w:color w:val="000000" w:themeColor="text1"/>
          <w:sz w:val="24"/>
          <w:szCs w:val="24"/>
        </w:rPr>
        <w:t>сэн.</w:t>
      </w:r>
    </w:p>
    <w:p w14:paraId="26BAEA5B" w14:textId="77777777" w:rsidR="00067B13" w:rsidRDefault="007E7AE2" w:rsidP="00453BB0">
      <w:pPr>
        <w:pStyle w:val="ListParagraph"/>
        <w:spacing w:after="0"/>
        <w:ind w:left="0"/>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Бусад шалтгаан:</w:t>
      </w:r>
    </w:p>
    <w:p w14:paraId="6E9F0707" w14:textId="77777777" w:rsid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Үнсний тэвшийг бүрэн, гүйцэт цэвэрлэх</w:t>
      </w:r>
    </w:p>
    <w:p w14:paraId="6706297D" w14:textId="3BDB7EDF" w:rsidR="00B353E2" w:rsidRPr="00067B13" w:rsidRDefault="00B353E2" w:rsidP="001C6C40">
      <w:pPr>
        <w:pStyle w:val="ListParagraph"/>
        <w:numPr>
          <w:ilvl w:val="2"/>
          <w:numId w:val="16"/>
        </w:numPr>
        <w:spacing w:after="0"/>
        <w:ind w:left="851" w:hanging="709"/>
        <w:jc w:val="both"/>
        <w:rPr>
          <w:rFonts w:ascii="Times New Roman" w:hAnsi="Times New Roman" w:cs="Times New Roman"/>
          <w:sz w:val="24"/>
          <w:szCs w:val="24"/>
        </w:rPr>
      </w:pPr>
      <w:r w:rsidRPr="00067B13">
        <w:rPr>
          <w:rFonts w:ascii="Times New Roman" w:hAnsi="Times New Roman" w:cs="Times New Roman"/>
          <w:color w:val="000000" w:themeColor="text1"/>
          <w:sz w:val="24"/>
          <w:szCs w:val="24"/>
        </w:rPr>
        <w:t>Бүрэн хөрсөний дараа жигнэх, хөргөх явцад агаарын урсгалаас хамгаалах</w:t>
      </w:r>
    </w:p>
    <w:p w14:paraId="22A4E607" w14:textId="77777777" w:rsidR="00453BB0" w:rsidRPr="001C6C40" w:rsidRDefault="00453BB0" w:rsidP="001274BF">
      <w:pPr>
        <w:pStyle w:val="Heading2"/>
        <w:spacing w:after="0"/>
        <w:ind w:left="284" w:hanging="284"/>
        <w:rPr>
          <w:rFonts w:ascii="Times New Roman" w:hAnsi="Times New Roman" w:cs="Times New Roman"/>
          <w:color w:val="auto"/>
          <w:sz w:val="22"/>
          <w:szCs w:val="22"/>
        </w:rPr>
      </w:pPr>
      <w:bookmarkStart w:id="16" w:name="_Hlk201277247"/>
      <w:r w:rsidRPr="001C6C40">
        <w:rPr>
          <w:rFonts w:ascii="Times New Roman" w:hAnsi="Times New Roman" w:cs="Times New Roman"/>
          <w:color w:val="auto"/>
          <w:sz w:val="22"/>
          <w:szCs w:val="22"/>
        </w:rPr>
        <w:t>7.5 ҮР ДҮНГИЙН БОЛОВСРУУЛАЛТ</w:t>
      </w:r>
    </w:p>
    <w:bookmarkEnd w:id="16"/>
    <w:p w14:paraId="7AE4C8E3" w14:textId="082A8D68" w:rsidR="00354277" w:rsidRDefault="00E25E08" w:rsidP="001274BF">
      <w:pPr>
        <w:spacing w:after="0"/>
        <w:ind w:right="-2" w:firstLine="284"/>
        <w:jc w:val="both"/>
        <w:rPr>
          <w:rFonts w:ascii="Times New Roman" w:hAnsi="Times New Roman" w:cs="Times New Roman"/>
          <w:iCs/>
          <w:color w:val="000000" w:themeColor="text1"/>
          <w:sz w:val="24"/>
          <w:szCs w:val="24"/>
        </w:rPr>
      </w:pPr>
      <w:r w:rsidRPr="005166B2">
        <w:rPr>
          <w:rFonts w:ascii="Times New Roman" w:hAnsi="Times New Roman" w:cs="Times New Roman"/>
          <w:bCs/>
          <w:color w:val="000000" w:themeColor="text1"/>
          <w:sz w:val="24"/>
          <w:szCs w:val="24"/>
        </w:rPr>
        <w:t xml:space="preserve">Шинжилгээний дээж дэх </w:t>
      </w:r>
      <w:r w:rsidR="00354277">
        <w:rPr>
          <w:rFonts w:ascii="Times New Roman" w:hAnsi="Times New Roman" w:cs="Times New Roman"/>
          <w:bCs/>
          <w:color w:val="000000" w:themeColor="text1"/>
          <w:sz w:val="24"/>
          <w:szCs w:val="24"/>
        </w:rPr>
        <w:t>ү</w:t>
      </w:r>
      <w:r w:rsidR="00354277" w:rsidRPr="005F351D">
        <w:rPr>
          <w:rFonts w:ascii="Times New Roman" w:hAnsi="Times New Roman" w:cs="Times New Roman"/>
          <w:bCs/>
          <w:color w:val="000000" w:themeColor="text1"/>
          <w:sz w:val="24"/>
          <w:szCs w:val="24"/>
        </w:rPr>
        <w:t xml:space="preserve">нслэгийн хэмжээг дараах томъёогоор бодож, хувиар илэрхийлнэ. </w:t>
      </w:r>
      <w:r w:rsidR="00354277" w:rsidRPr="005F351D">
        <w:rPr>
          <w:rFonts w:ascii="Times New Roman" w:hAnsi="Times New Roman" w:cs="Times New Roman"/>
          <w:iCs/>
          <w:color w:val="000000" w:themeColor="text1"/>
          <w:sz w:val="24"/>
          <w:szCs w:val="24"/>
        </w:rPr>
        <w:t xml:space="preserve">Үр дүнг </w:t>
      </w:r>
      <w:r w:rsidR="001274BF" w:rsidRPr="005166B2">
        <w:rPr>
          <w:rFonts w:ascii="Times New Roman" w:hAnsi="Times New Roman" w:cs="Times New Roman"/>
          <w:bCs/>
          <w:color w:val="000000" w:themeColor="text1"/>
          <w:sz w:val="24"/>
          <w:szCs w:val="24"/>
        </w:rPr>
        <w:t xml:space="preserve">зэрэгцээ тодорхойлолтын дундажаар </w:t>
      </w:r>
      <w:r w:rsidR="00354277" w:rsidRPr="005F351D">
        <w:rPr>
          <w:rFonts w:ascii="Times New Roman" w:hAnsi="Times New Roman" w:cs="Times New Roman"/>
          <w:iCs/>
          <w:color w:val="000000" w:themeColor="text1"/>
          <w:sz w:val="24"/>
          <w:szCs w:val="24"/>
        </w:rPr>
        <w:t xml:space="preserve">0.01% нарийвчлалтай илэрхийлнэ. </w:t>
      </w:r>
    </w:p>
    <w:p w14:paraId="652CB874" w14:textId="67A51E5E" w:rsidR="00354277" w:rsidRPr="00C260EB" w:rsidRDefault="00C260EB" w:rsidP="00354277">
      <w:pPr>
        <w:spacing w:after="0"/>
        <w:ind w:right="-2"/>
        <w:jc w:val="center"/>
        <w:rPr>
          <w:rFonts w:ascii="Times New Roman" w:hAnsi="Times New Roman" w:cs="Times New Roman"/>
          <w:bCs/>
          <w:i/>
          <w:color w:val="000000" w:themeColor="text1"/>
          <w:sz w:val="24"/>
          <w:szCs w:val="24"/>
        </w:rPr>
      </w:pPr>
      <m:oMathPara>
        <m:oMathParaPr>
          <m:jc m:val="center"/>
        </m:oMathParaPr>
        <m:oMath>
          <m:r>
            <w:rPr>
              <w:rFonts w:ascii="Cambria Math" w:hAnsi="Cambria Math" w:cs="Times New Roman"/>
              <w:color w:val="000000" w:themeColor="text1"/>
              <w:sz w:val="24"/>
              <w:szCs w:val="24"/>
            </w:rPr>
            <m:t>Aad%=</m:t>
          </m:r>
          <m:f>
            <m:fPr>
              <m:ctrlPr>
                <w:rPr>
                  <w:rFonts w:ascii="Cambria Math" w:hAnsi="Cambria Math" w:cs="Times New Roman"/>
                  <w:bCs/>
                  <w:i/>
                  <w:color w:val="000000" w:themeColor="text1"/>
                  <w:sz w:val="24"/>
                  <w:szCs w:val="24"/>
                </w:rPr>
              </m:ctrlPr>
            </m:fPr>
            <m:num>
              <m:r>
                <w:rPr>
                  <w:rFonts w:ascii="Cambria Math" w:hAnsi="Cambria Math" w:cs="Times New Roman"/>
                  <w:color w:val="000000" w:themeColor="text1"/>
                  <w:sz w:val="24"/>
                  <w:szCs w:val="24"/>
                </w:rPr>
                <m:t>m3-m1</m:t>
              </m:r>
            </m:num>
            <m:den>
              <m:r>
                <w:rPr>
                  <w:rFonts w:ascii="Cambria Math" w:hAnsi="Cambria Math" w:cs="Times New Roman"/>
                  <w:color w:val="000000" w:themeColor="text1"/>
                  <w:sz w:val="24"/>
                  <w:szCs w:val="24"/>
                </w:rPr>
                <m:t>m2</m:t>
              </m:r>
            </m:den>
          </m:f>
          <m:r>
            <w:rPr>
              <w:rFonts w:ascii="Cambria Math" w:hAnsi="Cambria Math" w:cs="Times New Roman"/>
              <w:color w:val="000000" w:themeColor="text1"/>
              <w:sz w:val="24"/>
              <w:szCs w:val="24"/>
            </w:rPr>
            <m:t>x100</m:t>
          </m:r>
        </m:oMath>
      </m:oMathPara>
    </w:p>
    <w:p w14:paraId="7FAD2E93" w14:textId="2BC0C627" w:rsidR="00354277" w:rsidRPr="005F351D" w:rsidRDefault="001274BF" w:rsidP="00354277">
      <w:pPr>
        <w:spacing w:after="0"/>
        <w:ind w:right="284"/>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354277" w:rsidRPr="005F351D">
        <w:rPr>
          <w:rFonts w:ascii="Times New Roman" w:hAnsi="Times New Roman" w:cs="Times New Roman"/>
          <w:i/>
          <w:color w:val="000000" w:themeColor="text1"/>
          <w:sz w:val="24"/>
          <w:szCs w:val="24"/>
        </w:rPr>
        <w:t>Aad- Агаарын хуурай төлөв дэх үнслэгийн хэмжээ, %</w:t>
      </w:r>
    </w:p>
    <w:p w14:paraId="31E0C7F2" w14:textId="1BF5D39C" w:rsidR="00354277" w:rsidRPr="007426DD" w:rsidRDefault="001274BF" w:rsidP="00354277">
      <w:pPr>
        <w:spacing w:after="0"/>
        <w:ind w:right="284" w:firstLine="70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354277" w:rsidRPr="007426DD">
        <w:rPr>
          <w:rFonts w:ascii="Times New Roman" w:hAnsi="Times New Roman" w:cs="Times New Roman"/>
          <w:i/>
          <w:color w:val="000000" w:themeColor="text1"/>
          <w:sz w:val="24"/>
          <w:szCs w:val="24"/>
        </w:rPr>
        <w:t>m1- хоосон</w:t>
      </w:r>
      <w:r w:rsidR="00354277" w:rsidRPr="005F351D">
        <w:rPr>
          <w:rFonts w:ascii="Times New Roman" w:hAnsi="Times New Roman" w:cs="Times New Roman"/>
          <w:i/>
          <w:color w:val="000000" w:themeColor="text1"/>
          <w:sz w:val="24"/>
          <w:szCs w:val="24"/>
          <w:lang w:val="ru-RU"/>
        </w:rPr>
        <w:t xml:space="preserve"> </w:t>
      </w:r>
      <w:r w:rsidR="00354277" w:rsidRPr="007426DD">
        <w:rPr>
          <w:rFonts w:ascii="Times New Roman" w:hAnsi="Times New Roman" w:cs="Times New Roman"/>
          <w:i/>
          <w:color w:val="000000" w:themeColor="text1"/>
          <w:sz w:val="24"/>
          <w:szCs w:val="24"/>
        </w:rPr>
        <w:t xml:space="preserve">тигелийн жин, гр </w:t>
      </w:r>
    </w:p>
    <w:p w14:paraId="17636336" w14:textId="336A8A63" w:rsidR="00354277" w:rsidRPr="007426DD" w:rsidRDefault="001274BF" w:rsidP="00354277">
      <w:pPr>
        <w:spacing w:after="0"/>
        <w:ind w:right="284" w:firstLine="70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354277" w:rsidRPr="007426DD">
        <w:rPr>
          <w:rFonts w:ascii="Times New Roman" w:hAnsi="Times New Roman" w:cs="Times New Roman"/>
          <w:i/>
          <w:color w:val="000000" w:themeColor="text1"/>
          <w:sz w:val="24"/>
          <w:szCs w:val="24"/>
        </w:rPr>
        <w:t>m2 – дээжийн жин, гр</w:t>
      </w:r>
    </w:p>
    <w:p w14:paraId="5AE1CF5B" w14:textId="0AF0B234" w:rsidR="00354277" w:rsidRPr="007426DD" w:rsidRDefault="001274BF" w:rsidP="00354277">
      <w:pPr>
        <w:spacing w:after="0"/>
        <w:ind w:right="284" w:firstLine="70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354277" w:rsidRPr="007426DD">
        <w:rPr>
          <w:rFonts w:ascii="Times New Roman" w:hAnsi="Times New Roman" w:cs="Times New Roman"/>
          <w:i/>
          <w:color w:val="000000" w:themeColor="text1"/>
          <w:sz w:val="24"/>
          <w:szCs w:val="24"/>
        </w:rPr>
        <w:t>m3 – шатаалтын дараах үнстэй тигелийн жин, гр</w:t>
      </w:r>
    </w:p>
    <w:p w14:paraId="4A0F4D32" w14:textId="77777777" w:rsidR="00C260EB" w:rsidRDefault="00354277" w:rsidP="00C260EB">
      <w:pPr>
        <w:spacing w:after="0"/>
        <w:ind w:right="283"/>
        <w:jc w:val="both"/>
        <w:rPr>
          <w:rFonts w:ascii="Times New Roman" w:hAnsi="Times New Roman" w:cs="Times New Roman"/>
          <w:color w:val="000000" w:themeColor="text1"/>
          <w:sz w:val="24"/>
          <w:szCs w:val="24"/>
        </w:rPr>
      </w:pPr>
      <w:r w:rsidRPr="005F351D">
        <w:rPr>
          <w:rFonts w:ascii="Times New Roman" w:hAnsi="Times New Roman" w:cs="Times New Roman"/>
          <w:color w:val="000000" w:themeColor="text1"/>
          <w:sz w:val="24"/>
          <w:szCs w:val="24"/>
          <w:lang w:val="ru-RU"/>
        </w:rPr>
        <w:t>Хуурай төлөв:</w:t>
      </w:r>
    </w:p>
    <w:p w14:paraId="63F8E05D" w14:textId="5A82EEDD" w:rsidR="00354277" w:rsidRPr="005F351D" w:rsidRDefault="00C260EB" w:rsidP="00C260EB">
      <w:pPr>
        <w:spacing w:after="0"/>
        <w:ind w:right="283"/>
        <w:jc w:val="center"/>
        <w:rPr>
          <w:rFonts w:ascii="Times New Roman" w:eastAsiaTheme="minorEastAsia" w:hAnsi="Times New Roman" w:cs="Times New Roman"/>
          <w:color w:val="000000" w:themeColor="text1"/>
          <w:sz w:val="24"/>
          <w:szCs w:val="24"/>
          <w:lang w:val="ru-RU"/>
        </w:rPr>
      </w:pPr>
      <m:oMath>
        <m:r>
          <w:rPr>
            <w:rFonts w:ascii="Cambria Math" w:hAnsi="Cambria Math" w:cs="Times New Roman"/>
            <w:color w:val="000000" w:themeColor="text1"/>
            <w:sz w:val="24"/>
            <w:szCs w:val="24"/>
          </w:rPr>
          <m:t>Ad</m:t>
        </m:r>
      </m:oMath>
      <w:r w:rsidR="00354277" w:rsidRPr="00C260EB">
        <w:rPr>
          <w:rFonts w:ascii="Times New Roman" w:hAnsi="Times New Roman" w:cs="Times New Roman"/>
          <w:bCs/>
          <w:color w:val="000000" w:themeColor="text1"/>
          <w:sz w:val="24"/>
          <w:szCs w:val="24"/>
          <w:lang w:val="ru-RU"/>
        </w:rPr>
        <w:t xml:space="preserve">% = </w:t>
      </w:r>
      <m:oMath>
        <m:r>
          <w:rPr>
            <w:rFonts w:ascii="Cambria Math" w:hAnsi="Cambria Math" w:cs="Times New Roman"/>
            <w:color w:val="000000" w:themeColor="text1"/>
            <w:sz w:val="24"/>
            <w:szCs w:val="24"/>
            <w:lang w:val="ru-RU"/>
          </w:rPr>
          <m:t>Aad x</m:t>
        </m:r>
        <m:f>
          <m:fPr>
            <m:ctrlPr>
              <w:rPr>
                <w:rFonts w:ascii="Cambria Math" w:hAnsi="Cambria Math" w:cs="Times New Roman"/>
                <w:bCs/>
                <w:i/>
                <w:color w:val="000000" w:themeColor="text1"/>
                <w:sz w:val="24"/>
                <w:szCs w:val="24"/>
              </w:rPr>
            </m:ctrlPr>
          </m:fPr>
          <m:num>
            <m:r>
              <w:rPr>
                <w:rFonts w:ascii="Cambria Math" w:hAnsi="Cambria Math" w:cs="Times New Roman"/>
                <w:color w:val="000000" w:themeColor="text1"/>
                <w:sz w:val="24"/>
                <w:szCs w:val="24"/>
                <w:lang w:val="ru-RU"/>
              </w:rPr>
              <m:t>100</m:t>
            </m:r>
          </m:num>
          <m:den>
            <m:r>
              <w:rPr>
                <w:rFonts w:ascii="Cambria Math" w:hAnsi="Cambria Math" w:cs="Times New Roman"/>
                <w:color w:val="000000" w:themeColor="text1"/>
                <w:sz w:val="24"/>
                <w:szCs w:val="24"/>
                <w:lang w:val="ru-RU"/>
              </w:rPr>
              <m:t>100-</m:t>
            </m:r>
            <m:r>
              <w:rPr>
                <w:rFonts w:ascii="Cambria Math" w:hAnsi="Cambria Math" w:cs="Times New Roman"/>
                <w:color w:val="000000" w:themeColor="text1"/>
                <w:sz w:val="24"/>
                <w:szCs w:val="24"/>
              </w:rPr>
              <m:t>Mad</m:t>
            </m:r>
            <m:r>
              <w:rPr>
                <w:rFonts w:ascii="Cambria Math" w:hAnsi="Cambria Math" w:cs="Times New Roman"/>
                <w:color w:val="000000" w:themeColor="text1"/>
                <w:sz w:val="24"/>
                <w:szCs w:val="24"/>
                <w:lang w:val="ru-RU"/>
              </w:rPr>
              <m:t>%</m:t>
            </m:r>
          </m:den>
        </m:f>
      </m:oMath>
    </w:p>
    <w:p w14:paraId="4BF0549A" w14:textId="15A9242F" w:rsidR="00354277" w:rsidRPr="005F351D" w:rsidRDefault="001274BF" w:rsidP="00354277">
      <w:pPr>
        <w:spacing w:after="0"/>
        <w:ind w:right="284" w:firstLine="70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354277" w:rsidRPr="005F351D">
        <w:rPr>
          <w:rFonts w:ascii="Times New Roman" w:hAnsi="Times New Roman" w:cs="Times New Roman"/>
          <w:i/>
          <w:color w:val="000000" w:themeColor="text1"/>
          <w:sz w:val="24"/>
          <w:szCs w:val="24"/>
        </w:rPr>
        <w:t>Мad- Агаарын хуурай төлөв дэх аналитик дээжийн чийгийн хэмжээ, %</w:t>
      </w:r>
    </w:p>
    <w:p w14:paraId="661D263E" w14:textId="77777777" w:rsidR="00C260EB" w:rsidRDefault="00354277" w:rsidP="00354277">
      <w:pPr>
        <w:spacing w:after="0"/>
        <w:jc w:val="both"/>
        <w:rPr>
          <w:rFonts w:ascii="Times New Roman" w:eastAsia="+mn-ea" w:hAnsi="Times New Roman" w:cs="Times New Roman"/>
          <w:color w:val="000000" w:themeColor="text1"/>
          <w:kern w:val="24"/>
          <w:position w:val="1"/>
          <w:sz w:val="24"/>
          <w:szCs w:val="24"/>
        </w:rPr>
      </w:pPr>
      <w:r w:rsidRPr="005F351D">
        <w:rPr>
          <w:rFonts w:ascii="Times New Roman" w:eastAsia="+mn-ea" w:hAnsi="Times New Roman" w:cs="Times New Roman"/>
          <w:color w:val="000000" w:themeColor="text1"/>
          <w:kern w:val="24"/>
          <w:position w:val="1"/>
          <w:sz w:val="24"/>
          <w:szCs w:val="24"/>
        </w:rPr>
        <w:t>Шинжилгээний</w:t>
      </w:r>
      <w:r w:rsidR="00C260EB">
        <w:rPr>
          <w:rFonts w:ascii="Times New Roman" w:eastAsia="+mn-ea" w:hAnsi="Times New Roman" w:cs="Times New Roman"/>
          <w:color w:val="000000" w:themeColor="text1"/>
          <w:kern w:val="24"/>
          <w:position w:val="1"/>
          <w:sz w:val="24"/>
          <w:szCs w:val="24"/>
        </w:rPr>
        <w:t xml:space="preserve"> хүлээж авсан</w:t>
      </w:r>
      <w:r w:rsidRPr="005F351D">
        <w:rPr>
          <w:rFonts w:ascii="Times New Roman" w:eastAsia="+mn-ea" w:hAnsi="Times New Roman" w:cs="Times New Roman"/>
          <w:color w:val="000000" w:themeColor="text1"/>
          <w:kern w:val="24"/>
          <w:position w:val="1"/>
          <w:sz w:val="24"/>
          <w:szCs w:val="24"/>
        </w:rPr>
        <w:t xml:space="preserve"> төлөв:  </w:t>
      </w:r>
      <w:r w:rsidRPr="005F351D">
        <w:rPr>
          <w:rFonts w:ascii="Times New Roman" w:eastAsia="+mn-ea" w:hAnsi="Times New Roman" w:cs="Times New Roman"/>
          <w:color w:val="000000" w:themeColor="text1"/>
          <w:kern w:val="24"/>
          <w:position w:val="1"/>
          <w:sz w:val="24"/>
          <w:szCs w:val="24"/>
        </w:rPr>
        <w:tab/>
      </w:r>
    </w:p>
    <w:p w14:paraId="096357EF" w14:textId="6E1CE8D5" w:rsidR="00354277" w:rsidRPr="00354277" w:rsidRDefault="00C260EB" w:rsidP="00C260EB">
      <w:pPr>
        <w:spacing w:after="0"/>
        <w:jc w:val="center"/>
        <w:rPr>
          <w:rFonts w:ascii="Times New Roman" w:eastAsiaTheme="minorEastAsia" w:hAnsi="Times New Roman" w:cs="Times New Roman"/>
          <w:b/>
          <w:bCs/>
          <w:color w:val="000000" w:themeColor="text1"/>
          <w:sz w:val="24"/>
          <w:szCs w:val="24"/>
        </w:rPr>
      </w:pPr>
      <m:oMath>
        <m:r>
          <w:rPr>
            <w:rFonts w:ascii="Cambria Math" w:hAnsi="Cambria Math" w:cs="Times New Roman"/>
            <w:color w:val="000000" w:themeColor="text1"/>
            <w:sz w:val="24"/>
            <w:szCs w:val="24"/>
          </w:rPr>
          <m:t>Aar</m:t>
        </m:r>
      </m:oMath>
      <w:r w:rsidR="00354277" w:rsidRPr="00C260EB">
        <w:rPr>
          <w:rFonts w:ascii="Times New Roman" w:hAnsi="Times New Roman" w:cs="Times New Roman"/>
          <w:bCs/>
          <w:color w:val="000000" w:themeColor="text1"/>
          <w:sz w:val="24"/>
          <w:szCs w:val="24"/>
        </w:rPr>
        <w:t xml:space="preserve">% = </w:t>
      </w:r>
      <m:oMath>
        <m:r>
          <w:rPr>
            <w:rFonts w:ascii="Cambria Math" w:hAnsi="Cambria Math" w:cs="Times New Roman"/>
            <w:color w:val="000000" w:themeColor="text1"/>
            <w:sz w:val="24"/>
            <w:szCs w:val="24"/>
          </w:rPr>
          <m:t>Ad x</m:t>
        </m:r>
        <m:f>
          <m:fPr>
            <m:ctrlPr>
              <w:rPr>
                <w:rFonts w:ascii="Cambria Math" w:hAnsi="Cambria Math" w:cs="Times New Roman"/>
                <w:bCs/>
                <w:i/>
                <w:color w:val="000000" w:themeColor="text1"/>
                <w:sz w:val="24"/>
                <w:szCs w:val="24"/>
              </w:rPr>
            </m:ctrlPr>
          </m:fPr>
          <m:num>
            <m:r>
              <w:rPr>
                <w:rFonts w:ascii="Cambria Math" w:hAnsi="Cambria Math" w:cs="Times New Roman"/>
                <w:color w:val="000000" w:themeColor="text1"/>
                <w:sz w:val="24"/>
                <w:szCs w:val="24"/>
              </w:rPr>
              <m:t>100</m:t>
            </m:r>
          </m:num>
          <m:den>
            <m:r>
              <w:rPr>
                <w:rFonts w:ascii="Cambria Math" w:hAnsi="Cambria Math" w:cs="Times New Roman"/>
                <w:color w:val="000000" w:themeColor="text1"/>
                <w:sz w:val="24"/>
                <w:szCs w:val="24"/>
              </w:rPr>
              <m:t>100-TM%</m:t>
            </m:r>
          </m:den>
        </m:f>
      </m:oMath>
    </w:p>
    <w:p w14:paraId="433110C4" w14:textId="6ECFE973" w:rsidR="00354277" w:rsidRPr="005F351D" w:rsidRDefault="00D16B59" w:rsidP="00354277">
      <w:pPr>
        <w:spacing w:after="0"/>
        <w:ind w:right="284" w:firstLine="70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354277" w:rsidRPr="005F351D">
        <w:rPr>
          <w:rFonts w:ascii="Times New Roman" w:hAnsi="Times New Roman" w:cs="Times New Roman"/>
          <w:i/>
          <w:color w:val="000000" w:themeColor="text1"/>
          <w:sz w:val="24"/>
          <w:szCs w:val="24"/>
        </w:rPr>
        <w:t>TМ- шинжилсэн дээжийн дэх нийт чийгийн хэмжээ, %</w:t>
      </w:r>
    </w:p>
    <w:p w14:paraId="2500D977" w14:textId="27F4CACB" w:rsidR="00F75EEE" w:rsidRPr="001C6C40" w:rsidRDefault="00F75EEE" w:rsidP="001274BF">
      <w:pPr>
        <w:pStyle w:val="Heading2"/>
        <w:spacing w:after="0"/>
        <w:ind w:left="284" w:hanging="284"/>
        <w:rPr>
          <w:rFonts w:ascii="Times New Roman" w:hAnsi="Times New Roman" w:cs="Times New Roman"/>
          <w:b/>
          <w:bCs/>
          <w:color w:val="000000" w:themeColor="text1"/>
          <w:sz w:val="22"/>
          <w:szCs w:val="22"/>
        </w:rPr>
      </w:pPr>
      <w:r w:rsidRPr="001C6C40">
        <w:rPr>
          <w:rFonts w:ascii="Times New Roman" w:hAnsi="Times New Roman" w:cs="Times New Roman"/>
          <w:color w:val="auto"/>
          <w:sz w:val="22"/>
          <w:szCs w:val="22"/>
        </w:rPr>
        <w:t>7.</w:t>
      </w:r>
      <w:r w:rsidR="001C6C40">
        <w:rPr>
          <w:rFonts w:ascii="Times New Roman" w:hAnsi="Times New Roman" w:cs="Times New Roman"/>
          <w:color w:val="auto"/>
          <w:sz w:val="22"/>
          <w:szCs w:val="22"/>
        </w:rPr>
        <w:t>6</w:t>
      </w:r>
      <w:r w:rsidRPr="001C6C40">
        <w:rPr>
          <w:rFonts w:ascii="Times New Roman" w:hAnsi="Times New Roman" w:cs="Times New Roman"/>
          <w:color w:val="auto"/>
          <w:sz w:val="22"/>
          <w:szCs w:val="22"/>
        </w:rPr>
        <w:t xml:space="preserve"> АРГЫН БАТАЛГААЖУУЛАЛТ</w:t>
      </w:r>
    </w:p>
    <w:p w14:paraId="0A26E8C5" w14:textId="77777777" w:rsidR="001C6C40" w:rsidRPr="001C6C40" w:rsidRDefault="001C6C40" w:rsidP="001C6C40">
      <w:pPr>
        <w:pStyle w:val="ListParagraph"/>
        <w:numPr>
          <w:ilvl w:val="0"/>
          <w:numId w:val="17"/>
        </w:numPr>
        <w:spacing w:after="0"/>
        <w:jc w:val="both"/>
        <w:rPr>
          <w:rFonts w:ascii="Times New Roman" w:hAnsi="Times New Roman" w:cs="Times New Roman"/>
          <w:vanish/>
          <w:color w:val="000000" w:themeColor="text1"/>
          <w:sz w:val="24"/>
          <w:szCs w:val="24"/>
        </w:rPr>
      </w:pPr>
    </w:p>
    <w:p w14:paraId="06ACA050" w14:textId="77777777" w:rsidR="001C6C40" w:rsidRPr="001C6C40" w:rsidRDefault="001C6C40" w:rsidP="001C6C40">
      <w:pPr>
        <w:pStyle w:val="ListParagraph"/>
        <w:numPr>
          <w:ilvl w:val="0"/>
          <w:numId w:val="17"/>
        </w:numPr>
        <w:spacing w:after="0"/>
        <w:jc w:val="both"/>
        <w:rPr>
          <w:rFonts w:ascii="Times New Roman" w:hAnsi="Times New Roman" w:cs="Times New Roman"/>
          <w:vanish/>
          <w:color w:val="000000" w:themeColor="text1"/>
          <w:sz w:val="24"/>
          <w:szCs w:val="24"/>
        </w:rPr>
      </w:pPr>
    </w:p>
    <w:p w14:paraId="2AE92691" w14:textId="77777777" w:rsidR="001C6C40" w:rsidRPr="001C6C40" w:rsidRDefault="001C6C40" w:rsidP="001C6C40">
      <w:pPr>
        <w:pStyle w:val="ListParagraph"/>
        <w:numPr>
          <w:ilvl w:val="0"/>
          <w:numId w:val="17"/>
        </w:numPr>
        <w:spacing w:after="0"/>
        <w:jc w:val="both"/>
        <w:rPr>
          <w:rFonts w:ascii="Times New Roman" w:hAnsi="Times New Roman" w:cs="Times New Roman"/>
          <w:vanish/>
          <w:color w:val="000000" w:themeColor="text1"/>
          <w:sz w:val="24"/>
          <w:szCs w:val="24"/>
        </w:rPr>
      </w:pPr>
    </w:p>
    <w:p w14:paraId="4429FA9C" w14:textId="77777777" w:rsidR="001C6C40" w:rsidRPr="001C6C40" w:rsidRDefault="001C6C40" w:rsidP="001C6C40">
      <w:pPr>
        <w:pStyle w:val="ListParagraph"/>
        <w:numPr>
          <w:ilvl w:val="0"/>
          <w:numId w:val="17"/>
        </w:numPr>
        <w:spacing w:after="0"/>
        <w:jc w:val="both"/>
        <w:rPr>
          <w:rFonts w:ascii="Times New Roman" w:hAnsi="Times New Roman" w:cs="Times New Roman"/>
          <w:vanish/>
          <w:color w:val="000000" w:themeColor="text1"/>
          <w:sz w:val="24"/>
          <w:szCs w:val="24"/>
        </w:rPr>
      </w:pPr>
    </w:p>
    <w:p w14:paraId="5F365D3A" w14:textId="77777777" w:rsidR="001C6C40" w:rsidRPr="001C6C40" w:rsidRDefault="001C6C40" w:rsidP="001C6C40">
      <w:pPr>
        <w:pStyle w:val="ListParagraph"/>
        <w:numPr>
          <w:ilvl w:val="1"/>
          <w:numId w:val="17"/>
        </w:numPr>
        <w:spacing w:after="0"/>
        <w:jc w:val="both"/>
        <w:rPr>
          <w:rFonts w:ascii="Times New Roman" w:hAnsi="Times New Roman" w:cs="Times New Roman"/>
          <w:vanish/>
          <w:color w:val="000000" w:themeColor="text1"/>
          <w:sz w:val="24"/>
          <w:szCs w:val="24"/>
        </w:rPr>
      </w:pPr>
    </w:p>
    <w:p w14:paraId="6F3AFC42" w14:textId="77777777" w:rsidR="001C6C40" w:rsidRPr="001C6C40" w:rsidRDefault="001C6C40" w:rsidP="001C6C40">
      <w:pPr>
        <w:pStyle w:val="ListParagraph"/>
        <w:numPr>
          <w:ilvl w:val="1"/>
          <w:numId w:val="17"/>
        </w:numPr>
        <w:spacing w:after="0"/>
        <w:jc w:val="both"/>
        <w:rPr>
          <w:rFonts w:ascii="Times New Roman" w:hAnsi="Times New Roman" w:cs="Times New Roman"/>
          <w:vanish/>
          <w:color w:val="000000" w:themeColor="text1"/>
          <w:sz w:val="24"/>
          <w:szCs w:val="24"/>
        </w:rPr>
      </w:pPr>
    </w:p>
    <w:p w14:paraId="3AFD8476" w14:textId="77777777" w:rsidR="001C6C40" w:rsidRPr="001C6C40" w:rsidRDefault="001C6C40" w:rsidP="001C6C40">
      <w:pPr>
        <w:pStyle w:val="ListParagraph"/>
        <w:numPr>
          <w:ilvl w:val="1"/>
          <w:numId w:val="17"/>
        </w:numPr>
        <w:spacing w:after="0"/>
        <w:jc w:val="both"/>
        <w:rPr>
          <w:rFonts w:ascii="Times New Roman" w:hAnsi="Times New Roman" w:cs="Times New Roman"/>
          <w:vanish/>
          <w:color w:val="000000" w:themeColor="text1"/>
          <w:sz w:val="24"/>
          <w:szCs w:val="24"/>
        </w:rPr>
      </w:pPr>
    </w:p>
    <w:p w14:paraId="75771758" w14:textId="77777777" w:rsidR="001C6C40" w:rsidRPr="001C6C40" w:rsidRDefault="001C6C40" w:rsidP="001C6C40">
      <w:pPr>
        <w:pStyle w:val="ListParagraph"/>
        <w:numPr>
          <w:ilvl w:val="1"/>
          <w:numId w:val="17"/>
        </w:numPr>
        <w:spacing w:after="0"/>
        <w:jc w:val="both"/>
        <w:rPr>
          <w:rFonts w:ascii="Times New Roman" w:hAnsi="Times New Roman" w:cs="Times New Roman"/>
          <w:vanish/>
          <w:color w:val="000000" w:themeColor="text1"/>
          <w:sz w:val="24"/>
          <w:szCs w:val="24"/>
        </w:rPr>
      </w:pPr>
    </w:p>
    <w:p w14:paraId="25D9CCAB" w14:textId="77777777" w:rsidR="001C6C40" w:rsidRPr="001C6C40" w:rsidRDefault="001C6C40" w:rsidP="001C6C40">
      <w:pPr>
        <w:pStyle w:val="ListParagraph"/>
        <w:numPr>
          <w:ilvl w:val="1"/>
          <w:numId w:val="17"/>
        </w:numPr>
        <w:spacing w:after="0"/>
        <w:jc w:val="both"/>
        <w:rPr>
          <w:rFonts w:ascii="Times New Roman" w:hAnsi="Times New Roman" w:cs="Times New Roman"/>
          <w:vanish/>
          <w:color w:val="000000" w:themeColor="text1"/>
          <w:sz w:val="24"/>
          <w:szCs w:val="24"/>
        </w:rPr>
      </w:pPr>
    </w:p>
    <w:p w14:paraId="61D67D0B" w14:textId="77777777" w:rsidR="001C6C40" w:rsidRPr="001C6C40" w:rsidRDefault="001C6C40" w:rsidP="001C6C40">
      <w:pPr>
        <w:pStyle w:val="ListParagraph"/>
        <w:numPr>
          <w:ilvl w:val="1"/>
          <w:numId w:val="17"/>
        </w:numPr>
        <w:spacing w:after="0"/>
        <w:jc w:val="both"/>
        <w:rPr>
          <w:rFonts w:ascii="Times New Roman" w:hAnsi="Times New Roman" w:cs="Times New Roman"/>
          <w:vanish/>
          <w:color w:val="000000" w:themeColor="text1"/>
          <w:sz w:val="24"/>
          <w:szCs w:val="24"/>
        </w:rPr>
      </w:pPr>
    </w:p>
    <w:p w14:paraId="40CDCB6F" w14:textId="157424A8" w:rsidR="00584055" w:rsidRDefault="00C70954" w:rsidP="001C6C40">
      <w:pPr>
        <w:pStyle w:val="ListParagraph"/>
        <w:numPr>
          <w:ilvl w:val="2"/>
          <w:numId w:val="17"/>
        </w:numPr>
        <w:spacing w:after="0"/>
        <w:ind w:left="862"/>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 xml:space="preserve">Нүүрсний үнслэг тодорхойлох </w:t>
      </w:r>
      <w:r w:rsidR="001C6C40" w:rsidRPr="00743AA8">
        <w:rPr>
          <w:rFonts w:ascii="Times New Roman" w:hAnsi="Times New Roman" w:cs="Times New Roman"/>
          <w:color w:val="000000" w:themeColor="text1"/>
          <w:sz w:val="24"/>
          <w:szCs w:val="24"/>
        </w:rPr>
        <w:t xml:space="preserve">сорилтыг зэрэгцээ хийнэ. </w:t>
      </w:r>
      <w:bookmarkStart w:id="17" w:name="_Hlk202923659"/>
      <w:r w:rsidR="001C6C40" w:rsidRPr="00743AA8">
        <w:rPr>
          <w:rFonts w:ascii="Times New Roman" w:hAnsi="Times New Roman" w:cs="Times New Roman"/>
          <w:color w:val="000000" w:themeColor="text1"/>
          <w:sz w:val="24"/>
          <w:szCs w:val="24"/>
        </w:rPr>
        <w:t xml:space="preserve">Зэрэгцээ сорилтын үр дүн тохирцын хязгаараас давсан тохиолдолд </w:t>
      </w:r>
      <w:r w:rsidR="001C6C40">
        <w:rPr>
          <w:rFonts w:ascii="Times New Roman" w:hAnsi="Times New Roman" w:cs="Times New Roman"/>
          <w:color w:val="000000" w:themeColor="text1"/>
          <w:sz w:val="24"/>
          <w:szCs w:val="24"/>
        </w:rPr>
        <w:t>дахин шинжилгээг зэрэгцээ хийж ойролцоо үр дүнгээр баталгаажуулж болно.</w:t>
      </w:r>
      <w:bookmarkEnd w:id="17"/>
    </w:p>
    <w:p w14:paraId="18D00103" w14:textId="77777777" w:rsidR="00584055" w:rsidRDefault="00C70954" w:rsidP="001C6C40">
      <w:pPr>
        <w:pStyle w:val="ListParagraph"/>
        <w:numPr>
          <w:ilvl w:val="2"/>
          <w:numId w:val="17"/>
        </w:numPr>
        <w:spacing w:after="0"/>
        <w:ind w:left="862"/>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Нүүрсний үр дүн нь тодорхой дотоод хяналтын загвар дээж эсвэл аттестатчилсан стандарт загвар дээжийн сорилтыг өдөр бүр хийнэ.</w:t>
      </w:r>
    </w:p>
    <w:p w14:paraId="3078225F" w14:textId="77777777" w:rsidR="00584055" w:rsidRDefault="00C70954" w:rsidP="001C6C40">
      <w:pPr>
        <w:pStyle w:val="ListParagraph"/>
        <w:numPr>
          <w:ilvl w:val="2"/>
          <w:numId w:val="17"/>
        </w:numPr>
        <w:spacing w:after="0"/>
        <w:ind w:left="862"/>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Үр дүн нь тодорхой, хуурай сэрүүн нөхцөлд 3-7 хүртэл хоног хадгалагдаж буй нүүрсний дээжинд давтан сорилт хийж үр дүнг харьцуул</w:t>
      </w:r>
      <w:r w:rsidR="00662351">
        <w:rPr>
          <w:rFonts w:ascii="Times New Roman" w:hAnsi="Times New Roman" w:cs="Times New Roman"/>
          <w:color w:val="000000" w:themeColor="text1"/>
          <w:sz w:val="24"/>
          <w:szCs w:val="24"/>
        </w:rPr>
        <w:t>ан хянаж болно.</w:t>
      </w:r>
    </w:p>
    <w:p w14:paraId="1451D903" w14:textId="77777777" w:rsidR="00584055" w:rsidRDefault="00C70954" w:rsidP="001C6C40">
      <w:pPr>
        <w:pStyle w:val="ListParagraph"/>
        <w:numPr>
          <w:ilvl w:val="2"/>
          <w:numId w:val="17"/>
        </w:numPr>
        <w:spacing w:after="0"/>
        <w:ind w:left="862"/>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 xml:space="preserve">Нэг дээжийг шалгалт тохируулга хийгдсэн </w:t>
      </w:r>
      <w:r w:rsidR="00663BA2">
        <w:rPr>
          <w:rFonts w:ascii="Times New Roman" w:hAnsi="Times New Roman" w:cs="Times New Roman"/>
          <w:color w:val="000000" w:themeColor="text1"/>
          <w:sz w:val="24"/>
          <w:szCs w:val="24"/>
        </w:rPr>
        <w:t>хоёр</w:t>
      </w:r>
      <w:r w:rsidRPr="00663BA2">
        <w:rPr>
          <w:rFonts w:ascii="Times New Roman" w:hAnsi="Times New Roman" w:cs="Times New Roman"/>
          <w:color w:val="000000" w:themeColor="text1"/>
          <w:sz w:val="24"/>
          <w:szCs w:val="24"/>
        </w:rPr>
        <w:t xml:space="preserve"> өөр багаж ашиглан сорилт явуул</w:t>
      </w:r>
      <w:r w:rsidR="00663BA2">
        <w:rPr>
          <w:rFonts w:ascii="Times New Roman" w:hAnsi="Times New Roman" w:cs="Times New Roman"/>
          <w:color w:val="000000" w:themeColor="text1"/>
          <w:sz w:val="24"/>
          <w:szCs w:val="24"/>
        </w:rPr>
        <w:t>ж болно.</w:t>
      </w:r>
      <w:r w:rsidRPr="00663BA2">
        <w:rPr>
          <w:rFonts w:ascii="Times New Roman" w:hAnsi="Times New Roman" w:cs="Times New Roman"/>
          <w:color w:val="000000" w:themeColor="text1"/>
          <w:sz w:val="24"/>
          <w:szCs w:val="24"/>
        </w:rPr>
        <w:t xml:space="preserve"> Шаардлагатай тохиолдолд </w:t>
      </w:r>
      <w:r w:rsidR="00662351">
        <w:rPr>
          <w:rFonts w:ascii="Times New Roman" w:hAnsi="Times New Roman" w:cs="Times New Roman"/>
          <w:color w:val="000000" w:themeColor="text1"/>
          <w:sz w:val="24"/>
          <w:szCs w:val="24"/>
        </w:rPr>
        <w:t>нэг</w:t>
      </w:r>
      <w:r w:rsidRPr="00663BA2">
        <w:rPr>
          <w:rFonts w:ascii="Times New Roman" w:hAnsi="Times New Roman" w:cs="Times New Roman"/>
          <w:color w:val="000000" w:themeColor="text1"/>
          <w:sz w:val="24"/>
          <w:szCs w:val="24"/>
        </w:rPr>
        <w:t xml:space="preserve"> дээжинд  </w:t>
      </w:r>
      <w:r w:rsidR="00662351">
        <w:rPr>
          <w:rFonts w:ascii="Times New Roman" w:hAnsi="Times New Roman" w:cs="Times New Roman"/>
          <w:color w:val="000000" w:themeColor="text1"/>
          <w:sz w:val="24"/>
          <w:szCs w:val="24"/>
        </w:rPr>
        <w:t>хоёр</w:t>
      </w:r>
      <w:r w:rsidRPr="00663BA2">
        <w:rPr>
          <w:rFonts w:ascii="Times New Roman" w:hAnsi="Times New Roman" w:cs="Times New Roman"/>
          <w:color w:val="000000" w:themeColor="text1"/>
          <w:sz w:val="24"/>
          <w:szCs w:val="24"/>
        </w:rPr>
        <w:t xml:space="preserve"> өөр шинжээчээр сорилт хийлгэж болно.</w:t>
      </w:r>
    </w:p>
    <w:p w14:paraId="565A7177" w14:textId="0BCB60EB" w:rsidR="00E21193" w:rsidRDefault="00C70954" w:rsidP="001C6C40">
      <w:pPr>
        <w:pStyle w:val="ListParagraph"/>
        <w:numPr>
          <w:ilvl w:val="2"/>
          <w:numId w:val="17"/>
        </w:numPr>
        <w:ind w:left="862"/>
        <w:jc w:val="both"/>
        <w:rPr>
          <w:rFonts w:ascii="Times New Roman" w:hAnsi="Times New Roman" w:cs="Times New Roman"/>
          <w:color w:val="000000" w:themeColor="text1"/>
          <w:sz w:val="24"/>
          <w:szCs w:val="24"/>
        </w:rPr>
      </w:pPr>
      <w:r w:rsidRPr="00E21193">
        <w:rPr>
          <w:rFonts w:ascii="Times New Roman" w:hAnsi="Times New Roman" w:cs="Times New Roman"/>
          <w:color w:val="000000" w:themeColor="text1"/>
          <w:sz w:val="24"/>
          <w:szCs w:val="24"/>
        </w:rPr>
        <w:t>Нүүрсний үнслэгийн үр дүнг шууд хамаарал бүхий илчлэгийн үзүүлэлттэй харьцуулах хяналтын карт ашиглаж чанарын хяналтыг хэрэгжүүл</w:t>
      </w:r>
      <w:r w:rsidR="00662351" w:rsidRPr="00E21193">
        <w:rPr>
          <w:rFonts w:ascii="Times New Roman" w:hAnsi="Times New Roman" w:cs="Times New Roman"/>
          <w:color w:val="000000" w:themeColor="text1"/>
          <w:sz w:val="24"/>
          <w:szCs w:val="24"/>
        </w:rPr>
        <w:t>ж болно.</w:t>
      </w:r>
    </w:p>
    <w:p w14:paraId="2E8298E7" w14:textId="235304F9" w:rsidR="00C70954" w:rsidRPr="00E21193" w:rsidRDefault="00C70954" w:rsidP="00095864">
      <w:pPr>
        <w:spacing w:after="0"/>
        <w:jc w:val="both"/>
        <w:rPr>
          <w:rFonts w:ascii="Times New Roman" w:hAnsi="Times New Roman" w:cs="Times New Roman"/>
          <w:color w:val="000000" w:themeColor="text1"/>
          <w:sz w:val="24"/>
          <w:szCs w:val="24"/>
        </w:rPr>
      </w:pPr>
      <w:r w:rsidRPr="00E21193">
        <w:rPr>
          <w:rFonts w:ascii="Times New Roman" w:hAnsi="Times New Roman" w:cs="Times New Roman"/>
          <w:color w:val="000000" w:themeColor="text1"/>
          <w:sz w:val="24"/>
          <w:szCs w:val="24"/>
        </w:rPr>
        <w:t>Үнсний гарц тодорхойлох нарийвчлал:</w:t>
      </w:r>
    </w:p>
    <w:tbl>
      <w:tblPr>
        <w:tblStyle w:val="TableGrid"/>
        <w:tblW w:w="5000" w:type="pct"/>
        <w:tblLook w:val="04A0" w:firstRow="1" w:lastRow="0" w:firstColumn="1" w:lastColumn="0" w:noHBand="0" w:noVBand="1"/>
      </w:tblPr>
      <w:tblGrid>
        <w:gridCol w:w="3681"/>
        <w:gridCol w:w="2551"/>
        <w:gridCol w:w="3112"/>
      </w:tblGrid>
      <w:tr w:rsidR="00293DFA" w:rsidRPr="00132EC2" w14:paraId="2E359458" w14:textId="77777777" w:rsidTr="00132EC2">
        <w:trPr>
          <w:trHeight w:val="631"/>
        </w:trPr>
        <w:tc>
          <w:tcPr>
            <w:tcW w:w="1970" w:type="pct"/>
            <w:vAlign w:val="center"/>
          </w:tcPr>
          <w:p w14:paraId="7C086BE1" w14:textId="77777777" w:rsidR="005F25CE" w:rsidRPr="00132EC2" w:rsidRDefault="00662351" w:rsidP="00662351">
            <w:pPr>
              <w:spacing w:after="0" w:line="240" w:lineRule="auto"/>
              <w:jc w:val="center"/>
              <w:rPr>
                <w:rFonts w:ascii="Times New Roman" w:hAnsi="Times New Roman" w:cs="Times New Roman"/>
                <w:b/>
                <w:bCs/>
                <w:color w:val="000000" w:themeColor="text1"/>
              </w:rPr>
            </w:pPr>
            <w:r w:rsidRPr="00132EC2">
              <w:rPr>
                <w:rFonts w:ascii="Times New Roman" w:hAnsi="Times New Roman" w:cs="Times New Roman"/>
                <w:b/>
                <w:bCs/>
                <w:color w:val="000000" w:themeColor="text1"/>
              </w:rPr>
              <w:t xml:space="preserve">Үнсний </w:t>
            </w:r>
            <w:r w:rsidR="00293DFA" w:rsidRPr="00132EC2">
              <w:rPr>
                <w:rFonts w:ascii="Times New Roman" w:hAnsi="Times New Roman" w:cs="Times New Roman"/>
                <w:b/>
                <w:bCs/>
                <w:color w:val="000000" w:themeColor="text1"/>
              </w:rPr>
              <w:t xml:space="preserve">гарцын </w:t>
            </w:r>
          </w:p>
          <w:p w14:paraId="3B38C404" w14:textId="7FBFCC2A" w:rsidR="00293DFA" w:rsidRPr="00132EC2" w:rsidRDefault="00293DFA" w:rsidP="00662351">
            <w:pPr>
              <w:spacing w:after="0" w:line="240" w:lineRule="auto"/>
              <w:jc w:val="center"/>
              <w:rPr>
                <w:rFonts w:ascii="Times New Roman" w:hAnsi="Times New Roman" w:cs="Times New Roman"/>
                <w:b/>
                <w:bCs/>
                <w:color w:val="000000" w:themeColor="text1"/>
              </w:rPr>
            </w:pPr>
            <w:r w:rsidRPr="00132EC2">
              <w:rPr>
                <w:rFonts w:ascii="Times New Roman" w:hAnsi="Times New Roman" w:cs="Times New Roman"/>
                <w:b/>
                <w:bCs/>
                <w:color w:val="000000" w:themeColor="text1"/>
              </w:rPr>
              <w:t>жингийн хувь, %</w:t>
            </w:r>
          </w:p>
        </w:tc>
        <w:tc>
          <w:tcPr>
            <w:tcW w:w="1365" w:type="pct"/>
            <w:vAlign w:val="center"/>
          </w:tcPr>
          <w:p w14:paraId="78A5EF32" w14:textId="77777777" w:rsidR="00293DFA" w:rsidRPr="00132EC2" w:rsidRDefault="00293DFA" w:rsidP="00293DFA">
            <w:pPr>
              <w:spacing w:after="0" w:line="240" w:lineRule="auto"/>
              <w:jc w:val="center"/>
              <w:rPr>
                <w:rFonts w:ascii="Times New Roman" w:hAnsi="Times New Roman" w:cs="Times New Roman"/>
                <w:b/>
                <w:bCs/>
                <w:color w:val="000000" w:themeColor="text1"/>
              </w:rPr>
            </w:pPr>
            <w:r w:rsidRPr="00132EC2">
              <w:rPr>
                <w:rFonts w:ascii="Times New Roman" w:hAnsi="Times New Roman" w:cs="Times New Roman"/>
                <w:b/>
                <w:bCs/>
                <w:color w:val="000000" w:themeColor="text1"/>
              </w:rPr>
              <w:t xml:space="preserve">Тохирцын хязгаар </w:t>
            </w:r>
          </w:p>
          <w:p w14:paraId="0BC49AB5" w14:textId="7A81ED19" w:rsidR="00293DFA" w:rsidRPr="00132EC2" w:rsidRDefault="005F25CE" w:rsidP="00293DFA">
            <w:pPr>
              <w:spacing w:after="0" w:line="240" w:lineRule="auto"/>
              <w:jc w:val="center"/>
              <w:rPr>
                <w:rFonts w:ascii="Times New Roman" w:hAnsi="Times New Roman" w:cs="Times New Roman"/>
                <w:b/>
                <w:bCs/>
                <w:color w:val="000000" w:themeColor="text1"/>
              </w:rPr>
            </w:pPr>
            <w:r w:rsidRPr="00132EC2">
              <w:rPr>
                <w:rFonts w:ascii="Times New Roman" w:hAnsi="Times New Roman" w:cs="Times New Roman"/>
                <w:b/>
                <w:bCs/>
                <w:color w:val="000000" w:themeColor="text1"/>
                <w:lang w:val="en-US"/>
              </w:rPr>
              <w:t>A</w:t>
            </w:r>
            <w:r w:rsidR="00293DFA" w:rsidRPr="00132EC2">
              <w:rPr>
                <w:rFonts w:ascii="Times New Roman" w:hAnsi="Times New Roman" w:cs="Times New Roman"/>
                <w:b/>
                <w:bCs/>
                <w:color w:val="000000" w:themeColor="text1"/>
              </w:rPr>
              <w:t>ad, %</w:t>
            </w:r>
          </w:p>
        </w:tc>
        <w:tc>
          <w:tcPr>
            <w:tcW w:w="1665" w:type="pct"/>
            <w:vAlign w:val="center"/>
          </w:tcPr>
          <w:p w14:paraId="13E2DB80" w14:textId="77777777" w:rsidR="00293DFA" w:rsidRPr="00132EC2" w:rsidRDefault="00293DFA" w:rsidP="00293DFA">
            <w:pPr>
              <w:spacing w:after="0" w:line="240" w:lineRule="auto"/>
              <w:jc w:val="center"/>
              <w:rPr>
                <w:rFonts w:ascii="Times New Roman" w:hAnsi="Times New Roman" w:cs="Times New Roman"/>
                <w:b/>
                <w:bCs/>
                <w:color w:val="000000" w:themeColor="text1"/>
              </w:rPr>
            </w:pPr>
            <w:r w:rsidRPr="00132EC2">
              <w:rPr>
                <w:rFonts w:ascii="Times New Roman" w:hAnsi="Times New Roman" w:cs="Times New Roman"/>
                <w:b/>
                <w:bCs/>
                <w:color w:val="000000" w:themeColor="text1"/>
              </w:rPr>
              <w:t xml:space="preserve">Таарцын зөвшөөрөх зөрүү </w:t>
            </w:r>
          </w:p>
          <w:p w14:paraId="106FDB1D" w14:textId="5A38A910" w:rsidR="00293DFA" w:rsidRPr="00132EC2" w:rsidRDefault="005F25CE" w:rsidP="00293DFA">
            <w:pPr>
              <w:spacing w:after="0" w:line="240" w:lineRule="auto"/>
              <w:jc w:val="center"/>
              <w:rPr>
                <w:rFonts w:ascii="Times New Roman" w:hAnsi="Times New Roman" w:cs="Times New Roman"/>
                <w:b/>
                <w:bCs/>
                <w:color w:val="000000" w:themeColor="text1"/>
              </w:rPr>
            </w:pPr>
            <w:r w:rsidRPr="00132EC2">
              <w:rPr>
                <w:rFonts w:ascii="Times New Roman" w:hAnsi="Times New Roman" w:cs="Times New Roman"/>
                <w:b/>
                <w:bCs/>
                <w:color w:val="000000" w:themeColor="text1"/>
              </w:rPr>
              <w:t>A</w:t>
            </w:r>
            <w:r w:rsidR="00293DFA" w:rsidRPr="00132EC2">
              <w:rPr>
                <w:rFonts w:ascii="Times New Roman" w:hAnsi="Times New Roman" w:cs="Times New Roman"/>
                <w:b/>
                <w:bCs/>
                <w:color w:val="000000" w:themeColor="text1"/>
              </w:rPr>
              <w:t>d, %</w:t>
            </w:r>
          </w:p>
        </w:tc>
      </w:tr>
      <w:tr w:rsidR="00293DFA" w:rsidRPr="00132EC2" w14:paraId="4DC32CE7" w14:textId="77777777" w:rsidTr="00132EC2">
        <w:trPr>
          <w:trHeight w:val="980"/>
        </w:trPr>
        <w:tc>
          <w:tcPr>
            <w:tcW w:w="1970" w:type="pct"/>
            <w:vAlign w:val="center"/>
          </w:tcPr>
          <w:p w14:paraId="764F681B" w14:textId="6B7AC43C" w:rsidR="00293DFA" w:rsidRPr="00132EC2" w:rsidRDefault="00293DFA"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w:t>
            </w:r>
            <w:r w:rsidR="005F25CE" w:rsidRPr="00132EC2">
              <w:rPr>
                <w:rFonts w:ascii="Times New Roman" w:hAnsi="Times New Roman" w:cs="Times New Roman"/>
                <w:color w:val="000000" w:themeColor="text1"/>
              </w:rPr>
              <w:t>15</w:t>
            </w:r>
            <w:r w:rsidRPr="00132EC2">
              <w:rPr>
                <w:rFonts w:ascii="Times New Roman" w:hAnsi="Times New Roman" w:cs="Times New Roman"/>
                <w:color w:val="000000" w:themeColor="text1"/>
              </w:rPr>
              <w:t>.00 %</w:t>
            </w:r>
          </w:p>
          <w:p w14:paraId="5F59CDCA" w14:textId="5A83BECA" w:rsidR="00293DFA" w:rsidRPr="00132EC2" w:rsidRDefault="005F25CE"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15</w:t>
            </w:r>
            <w:r w:rsidR="00293DFA" w:rsidRPr="00132EC2">
              <w:rPr>
                <w:rFonts w:ascii="Times New Roman" w:hAnsi="Times New Roman" w:cs="Times New Roman"/>
                <w:color w:val="000000" w:themeColor="text1"/>
              </w:rPr>
              <w:t xml:space="preserve">.00 ~ </w:t>
            </w:r>
            <w:r w:rsidRPr="00132EC2">
              <w:rPr>
                <w:rFonts w:ascii="Times New Roman" w:hAnsi="Times New Roman" w:cs="Times New Roman"/>
                <w:color w:val="000000" w:themeColor="text1"/>
              </w:rPr>
              <w:t>3</w:t>
            </w:r>
            <w:r w:rsidR="00293DFA" w:rsidRPr="00132EC2">
              <w:rPr>
                <w:rFonts w:ascii="Times New Roman" w:hAnsi="Times New Roman" w:cs="Times New Roman"/>
                <w:color w:val="000000" w:themeColor="text1"/>
              </w:rPr>
              <w:t>0.00 %</w:t>
            </w:r>
          </w:p>
          <w:p w14:paraId="1338B380" w14:textId="797411D4" w:rsidR="00293DFA" w:rsidRPr="00132EC2" w:rsidRDefault="00293DFA"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w:t>
            </w:r>
            <w:r w:rsidR="005F25CE" w:rsidRPr="00132EC2">
              <w:rPr>
                <w:rFonts w:ascii="Times New Roman" w:hAnsi="Times New Roman" w:cs="Times New Roman"/>
                <w:color w:val="000000" w:themeColor="text1"/>
              </w:rPr>
              <w:t>3</w:t>
            </w:r>
            <w:r w:rsidRPr="00132EC2">
              <w:rPr>
                <w:rFonts w:ascii="Times New Roman" w:hAnsi="Times New Roman" w:cs="Times New Roman"/>
                <w:color w:val="000000" w:themeColor="text1"/>
              </w:rPr>
              <w:t>0 %</w:t>
            </w:r>
          </w:p>
        </w:tc>
        <w:tc>
          <w:tcPr>
            <w:tcW w:w="1365" w:type="pct"/>
            <w:vAlign w:val="center"/>
          </w:tcPr>
          <w:p w14:paraId="014AE54F" w14:textId="5BE3390D" w:rsidR="00293DFA" w:rsidRPr="00132EC2" w:rsidRDefault="00293DFA"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0.</w:t>
            </w:r>
            <w:r w:rsidR="005F25CE" w:rsidRPr="00132EC2">
              <w:rPr>
                <w:rFonts w:ascii="Times New Roman" w:hAnsi="Times New Roman" w:cs="Times New Roman"/>
                <w:color w:val="000000" w:themeColor="text1"/>
              </w:rPr>
              <w:t>2</w:t>
            </w:r>
            <w:r w:rsidRPr="00132EC2">
              <w:rPr>
                <w:rFonts w:ascii="Times New Roman" w:hAnsi="Times New Roman" w:cs="Times New Roman"/>
                <w:color w:val="000000" w:themeColor="text1"/>
              </w:rPr>
              <w:t>0</w:t>
            </w:r>
          </w:p>
          <w:p w14:paraId="314BB6D5" w14:textId="11D6A580" w:rsidR="00293DFA" w:rsidRPr="00132EC2" w:rsidRDefault="00293DFA"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0.</w:t>
            </w:r>
            <w:r w:rsidR="005F25CE" w:rsidRPr="00132EC2">
              <w:rPr>
                <w:rFonts w:ascii="Times New Roman" w:hAnsi="Times New Roman" w:cs="Times New Roman"/>
                <w:color w:val="000000" w:themeColor="text1"/>
              </w:rPr>
              <w:t>3</w:t>
            </w:r>
            <w:r w:rsidRPr="00132EC2">
              <w:rPr>
                <w:rFonts w:ascii="Times New Roman" w:hAnsi="Times New Roman" w:cs="Times New Roman"/>
                <w:color w:val="000000" w:themeColor="text1"/>
              </w:rPr>
              <w:t>0</w:t>
            </w:r>
          </w:p>
          <w:p w14:paraId="40B1C686" w14:textId="485FB1A5" w:rsidR="00293DFA" w:rsidRPr="00132EC2" w:rsidRDefault="00293DFA"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0.</w:t>
            </w:r>
            <w:r w:rsidR="005F25CE" w:rsidRPr="00132EC2">
              <w:rPr>
                <w:rFonts w:ascii="Times New Roman" w:hAnsi="Times New Roman" w:cs="Times New Roman"/>
                <w:color w:val="000000" w:themeColor="text1"/>
              </w:rPr>
              <w:t>5</w:t>
            </w:r>
            <w:r w:rsidRPr="00132EC2">
              <w:rPr>
                <w:rFonts w:ascii="Times New Roman" w:hAnsi="Times New Roman" w:cs="Times New Roman"/>
                <w:color w:val="000000" w:themeColor="text1"/>
              </w:rPr>
              <w:t>0</w:t>
            </w:r>
          </w:p>
        </w:tc>
        <w:tc>
          <w:tcPr>
            <w:tcW w:w="1665" w:type="pct"/>
            <w:vAlign w:val="center"/>
          </w:tcPr>
          <w:p w14:paraId="7F19CA0C" w14:textId="11BD3DFD" w:rsidR="00293DFA" w:rsidRPr="00132EC2" w:rsidRDefault="00293DFA"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0.</w:t>
            </w:r>
            <w:r w:rsidR="005F25CE" w:rsidRPr="00132EC2">
              <w:rPr>
                <w:rFonts w:ascii="Times New Roman" w:hAnsi="Times New Roman" w:cs="Times New Roman"/>
                <w:color w:val="000000" w:themeColor="text1"/>
              </w:rPr>
              <w:t>3</w:t>
            </w:r>
            <w:r w:rsidRPr="00132EC2">
              <w:rPr>
                <w:rFonts w:ascii="Times New Roman" w:hAnsi="Times New Roman" w:cs="Times New Roman"/>
                <w:color w:val="000000" w:themeColor="text1"/>
              </w:rPr>
              <w:t>0</w:t>
            </w:r>
          </w:p>
          <w:p w14:paraId="1B691BE8" w14:textId="1B0D3462" w:rsidR="00293DFA" w:rsidRPr="00132EC2" w:rsidRDefault="005F25CE"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0</w:t>
            </w:r>
            <w:r w:rsidR="00293DFA" w:rsidRPr="00132EC2">
              <w:rPr>
                <w:rFonts w:ascii="Times New Roman" w:hAnsi="Times New Roman" w:cs="Times New Roman"/>
                <w:color w:val="000000" w:themeColor="text1"/>
              </w:rPr>
              <w:t>.</w:t>
            </w:r>
            <w:r w:rsidRPr="00132EC2">
              <w:rPr>
                <w:rFonts w:ascii="Times New Roman" w:hAnsi="Times New Roman" w:cs="Times New Roman"/>
                <w:color w:val="000000" w:themeColor="text1"/>
              </w:rPr>
              <w:t>5</w:t>
            </w:r>
            <w:r w:rsidR="00293DFA" w:rsidRPr="00132EC2">
              <w:rPr>
                <w:rFonts w:ascii="Times New Roman" w:hAnsi="Times New Roman" w:cs="Times New Roman"/>
                <w:color w:val="000000" w:themeColor="text1"/>
              </w:rPr>
              <w:t>0</w:t>
            </w:r>
          </w:p>
          <w:p w14:paraId="2A605C57" w14:textId="488F6E12" w:rsidR="00293DFA" w:rsidRPr="00132EC2" w:rsidRDefault="005F25CE" w:rsidP="00293DFA">
            <w:pPr>
              <w:spacing w:after="0"/>
              <w:jc w:val="center"/>
              <w:rPr>
                <w:rFonts w:ascii="Times New Roman" w:hAnsi="Times New Roman" w:cs="Times New Roman"/>
                <w:color w:val="000000" w:themeColor="text1"/>
              </w:rPr>
            </w:pPr>
            <w:r w:rsidRPr="00132EC2">
              <w:rPr>
                <w:rFonts w:ascii="Times New Roman" w:hAnsi="Times New Roman" w:cs="Times New Roman"/>
                <w:color w:val="000000" w:themeColor="text1"/>
              </w:rPr>
              <w:t>0</w:t>
            </w:r>
            <w:r w:rsidR="00293DFA" w:rsidRPr="00132EC2">
              <w:rPr>
                <w:rFonts w:ascii="Times New Roman" w:hAnsi="Times New Roman" w:cs="Times New Roman"/>
                <w:color w:val="000000" w:themeColor="text1"/>
              </w:rPr>
              <w:t>.</w:t>
            </w:r>
            <w:r w:rsidRPr="00132EC2">
              <w:rPr>
                <w:rFonts w:ascii="Times New Roman" w:hAnsi="Times New Roman" w:cs="Times New Roman"/>
                <w:color w:val="000000" w:themeColor="text1"/>
              </w:rPr>
              <w:t>7</w:t>
            </w:r>
            <w:r w:rsidR="00293DFA" w:rsidRPr="00132EC2">
              <w:rPr>
                <w:rFonts w:ascii="Times New Roman" w:hAnsi="Times New Roman" w:cs="Times New Roman"/>
                <w:color w:val="000000" w:themeColor="text1"/>
              </w:rPr>
              <w:t>0</w:t>
            </w:r>
          </w:p>
        </w:tc>
      </w:tr>
    </w:tbl>
    <w:p w14:paraId="410A1187" w14:textId="4B227EA4" w:rsidR="00132EC2" w:rsidRPr="00565561" w:rsidRDefault="00132EC2" w:rsidP="00D16B59">
      <w:pPr>
        <w:pStyle w:val="Heading2"/>
        <w:spacing w:after="0"/>
        <w:ind w:left="284" w:hanging="292"/>
        <w:rPr>
          <w:rFonts w:ascii="Times New Roman" w:hAnsi="Times New Roman" w:cs="Times New Roman"/>
          <w:color w:val="EE0000"/>
          <w:sz w:val="22"/>
          <w:szCs w:val="22"/>
        </w:rPr>
      </w:pPr>
      <w:r w:rsidRPr="00D16B59">
        <w:rPr>
          <w:rFonts w:ascii="Times New Roman" w:hAnsi="Times New Roman" w:cs="Times New Roman"/>
          <w:color w:val="EE0000"/>
          <w:sz w:val="22"/>
          <w:szCs w:val="22"/>
        </w:rPr>
        <w:lastRenderedPageBreak/>
        <w:t>7.</w:t>
      </w:r>
      <w:r w:rsidR="00565561" w:rsidRPr="00D16B59">
        <w:rPr>
          <w:rFonts w:ascii="Times New Roman" w:hAnsi="Times New Roman" w:cs="Times New Roman"/>
          <w:color w:val="EE0000"/>
          <w:sz w:val="22"/>
          <w:szCs w:val="22"/>
        </w:rPr>
        <w:t>7</w:t>
      </w:r>
      <w:r w:rsidRPr="00565561">
        <w:rPr>
          <w:rFonts w:ascii="Times New Roman" w:hAnsi="Times New Roman" w:cs="Times New Roman"/>
          <w:color w:val="EE0000"/>
          <w:sz w:val="24"/>
          <w:szCs w:val="24"/>
        </w:rPr>
        <w:t xml:space="preserve"> </w:t>
      </w:r>
      <w:r w:rsidRPr="00565561">
        <w:rPr>
          <w:rFonts w:ascii="Times New Roman" w:hAnsi="Times New Roman" w:cs="Times New Roman"/>
          <w:color w:val="EE0000"/>
          <w:sz w:val="22"/>
          <w:szCs w:val="22"/>
        </w:rPr>
        <w:t>БАТАЛГААЖУУЛАЛТ, НОТОЛГОО ХИЙСЭН ТЭМДЭГЛЭЛ</w:t>
      </w:r>
    </w:p>
    <w:p w14:paraId="253E8BA7" w14:textId="244AA4DF" w:rsidR="00785F3C" w:rsidRDefault="0050504B" w:rsidP="00785F3C">
      <w:pPr>
        <w:spacing w:after="0"/>
        <w:ind w:firstLine="284"/>
        <w:jc w:val="both"/>
        <w:rPr>
          <w:rFonts w:ascii="Times New Roman" w:hAnsi="Times New Roman" w:cs="Times New Roman"/>
          <w:sz w:val="24"/>
          <w:szCs w:val="24"/>
        </w:rPr>
      </w:pPr>
      <w:r w:rsidRPr="00785F3C">
        <w:rPr>
          <w:rFonts w:ascii="Times New Roman" w:eastAsiaTheme="minorEastAsia" w:hAnsi="Times New Roman" w:cs="Times New Roman"/>
          <w:color w:val="000000" w:themeColor="text1"/>
          <w:sz w:val="24"/>
          <w:szCs w:val="24"/>
        </w:rPr>
        <w:t>LMS.07.02.19</w:t>
      </w:r>
      <w:r w:rsidR="00182A53" w:rsidRPr="00785F3C">
        <w:rPr>
          <w:rFonts w:ascii="Times New Roman" w:eastAsiaTheme="minorEastAsia" w:hAnsi="Times New Roman" w:cs="Times New Roman"/>
          <w:color w:val="000000" w:themeColor="text1"/>
          <w:sz w:val="24"/>
          <w:szCs w:val="24"/>
        </w:rPr>
        <w:t xml:space="preserve"> дээр </w:t>
      </w:r>
      <w:bookmarkStart w:id="18" w:name="_Hlk140524975"/>
      <w:r w:rsidR="00182A53" w:rsidRPr="00785F3C">
        <w:rPr>
          <w:rFonts w:ascii="Times New Roman" w:eastAsia="Times New Roman" w:hAnsi="Times New Roman" w:cs="Times New Roman"/>
          <w:color w:val="000000"/>
          <w:sz w:val="24"/>
          <w:szCs w:val="24"/>
        </w:rPr>
        <w:t>дотоод хяналтын дээж  CM-2023-Q2</w:t>
      </w:r>
      <w:bookmarkEnd w:id="18"/>
      <w:r w:rsidR="00182A53" w:rsidRPr="00785F3C">
        <w:rPr>
          <w:rFonts w:ascii="Times New Roman" w:eastAsia="Times New Roman" w:hAnsi="Times New Roman" w:cs="Times New Roman"/>
          <w:color w:val="000000"/>
          <w:sz w:val="24"/>
          <w:szCs w:val="24"/>
        </w:rPr>
        <w:t xml:space="preserve">  ашигласан. </w:t>
      </w:r>
      <w:r w:rsidR="00182A53" w:rsidRPr="00785F3C">
        <w:rPr>
          <w:rFonts w:ascii="Times New Roman" w:hAnsi="Times New Roman" w:cs="Times New Roman"/>
          <w:sz w:val="24"/>
          <w:szCs w:val="24"/>
        </w:rPr>
        <w:t>Дотоод хяналтын стандарт дээжний үнслэгийн шинжилг</w:t>
      </w:r>
      <w:r w:rsidR="00565561">
        <w:rPr>
          <w:rFonts w:ascii="Times New Roman" w:hAnsi="Times New Roman" w:cs="Times New Roman"/>
          <w:sz w:val="24"/>
          <w:szCs w:val="24"/>
        </w:rPr>
        <w:t>Ы</w:t>
      </w:r>
      <w:r w:rsidR="00182A53" w:rsidRPr="00785F3C">
        <w:rPr>
          <w:rFonts w:ascii="Times New Roman" w:hAnsi="Times New Roman" w:cs="Times New Roman"/>
          <w:sz w:val="24"/>
          <w:szCs w:val="24"/>
        </w:rPr>
        <w:t>ээний аргын баталгаажуулалтын математик тооцоололын үр дүнд аргын давтац 0.478 %, Үнэн зөв байдал 99.683 %, нарийвчал -0.317% тус</w:t>
      </w:r>
      <w:r w:rsidR="00182A53" w:rsidRPr="00785F3C">
        <w:rPr>
          <w:rFonts w:ascii="Times New Roman" w:hAnsi="Times New Roman" w:cs="Times New Roman"/>
          <w:sz w:val="24"/>
          <w:szCs w:val="24"/>
          <w:vertAlign w:val="superscript"/>
        </w:rPr>
        <w:t>2</w:t>
      </w:r>
      <w:r w:rsidR="00182A53"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w:t>
      </w:r>
      <w:r w:rsidR="00785F3C" w:rsidRPr="00785F3C">
        <w:rPr>
          <w:rFonts w:ascii="Times New Roman" w:hAnsi="Times New Roman" w:cs="Times New Roman"/>
          <w:sz w:val="24"/>
          <w:szCs w:val="24"/>
        </w:rPr>
        <w:t xml:space="preserve"> </w:t>
      </w:r>
    </w:p>
    <w:p w14:paraId="58496474" w14:textId="685D0E06" w:rsidR="006A2B2C" w:rsidRDefault="00785F3C" w:rsidP="002916CE">
      <w:pPr>
        <w:spacing w:after="0"/>
        <w:ind w:firstLine="284"/>
        <w:jc w:val="both"/>
        <w:rPr>
          <w:rFonts w:ascii="Times New Roman" w:hAnsi="Times New Roman" w:cs="Times New Roman"/>
          <w:sz w:val="24"/>
          <w:szCs w:val="24"/>
        </w:rPr>
      </w:pPr>
      <w:r w:rsidRPr="00785F3C">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sidR="00C23505">
        <w:rPr>
          <w:rFonts w:ascii="Times New Roman" w:hAnsi="Times New Roman" w:cs="Times New Roman"/>
          <w:sz w:val="24"/>
          <w:szCs w:val="24"/>
        </w:rPr>
        <w:t xml:space="preserve"> </w:t>
      </w:r>
    </w:p>
    <w:p w14:paraId="5505AE35" w14:textId="77777777" w:rsidR="00132EC2" w:rsidRDefault="00132EC2" w:rsidP="00132EC2">
      <w:pPr>
        <w:pStyle w:val="Heading1"/>
        <w:jc w:val="both"/>
        <w:rPr>
          <w:rFonts w:ascii="Times New Roman" w:hAnsi="Times New Roman" w:cs="Times New Roman"/>
          <w:b/>
          <w:bCs/>
          <w:color w:val="000000" w:themeColor="text1"/>
          <w:sz w:val="24"/>
          <w:szCs w:val="24"/>
        </w:rPr>
      </w:pPr>
      <w:bookmarkStart w:id="19" w:name="_Toc135758317"/>
      <w:r w:rsidRPr="0038627E">
        <w:rPr>
          <w:rFonts w:ascii="Times New Roman" w:hAnsi="Times New Roman" w:cs="Times New Roman"/>
          <w:b/>
          <w:bCs/>
          <w:color w:val="000000" w:themeColor="text1"/>
          <w:sz w:val="24"/>
          <w:szCs w:val="24"/>
        </w:rPr>
        <w:t>НАЙМ. ШИНЖИЛГЭЭНИЙ ЯВЦ</w:t>
      </w:r>
      <w:r>
        <w:rPr>
          <w:rFonts w:ascii="Times New Roman" w:hAnsi="Times New Roman" w:cs="Times New Roman"/>
          <w:b/>
          <w:bCs/>
          <w:color w:val="000000" w:themeColor="text1"/>
          <w:sz w:val="24"/>
          <w:szCs w:val="24"/>
        </w:rPr>
        <w:t>ТАЙ ХОЛБООТОЙ БУСАД МЭДЭЭЛЭЛ</w:t>
      </w:r>
      <w:bookmarkEnd w:id="19"/>
    </w:p>
    <w:p w14:paraId="4D535171" w14:textId="1433D0A6" w:rsidR="00AA4FA0" w:rsidRPr="00AA4FA0" w:rsidRDefault="00132EC2" w:rsidP="006E1360">
      <w:pPr>
        <w:pStyle w:val="Heading2"/>
        <w:spacing w:after="0"/>
        <w:ind w:left="284" w:hanging="292"/>
        <w:rPr>
          <w:rFonts w:ascii="Times New Roman" w:hAnsi="Times New Roman" w:cs="Times New Roman"/>
          <w:b/>
          <w:color w:val="auto"/>
          <w:sz w:val="22"/>
          <w:szCs w:val="22"/>
        </w:rPr>
      </w:pPr>
      <w:r w:rsidRPr="00AA4FA0">
        <w:rPr>
          <w:rFonts w:ascii="Times New Roman" w:hAnsi="Times New Roman" w:cs="Times New Roman"/>
          <w:color w:val="auto"/>
          <w:sz w:val="22"/>
          <w:szCs w:val="22"/>
        </w:rPr>
        <w:t xml:space="preserve">8.1 </w:t>
      </w:r>
      <w:r w:rsidR="00AA4FA0" w:rsidRPr="00AA4FA0">
        <w:rPr>
          <w:rFonts w:ascii="Times New Roman" w:hAnsi="Times New Roman" w:cs="Times New Roman"/>
          <w:bCs/>
          <w:color w:val="auto"/>
          <w:sz w:val="22"/>
          <w:szCs w:val="22"/>
        </w:rPr>
        <w:t>ЭРДЭС БОДИС БА ҮНС</w:t>
      </w:r>
    </w:p>
    <w:p w14:paraId="3088DF21" w14:textId="18C5AAD4" w:rsidR="00AA4FA0" w:rsidRPr="004B2D43" w:rsidRDefault="00AA4FA0" w:rsidP="004B2D43">
      <w:pPr>
        <w:spacing w:after="0"/>
        <w:ind w:firstLine="284"/>
        <w:contextualSpacing/>
        <w:jc w:val="both"/>
        <w:rPr>
          <w:rFonts w:ascii="Times New Roman" w:hAnsi="Times New Roman" w:cs="Times New Roman"/>
          <w:bCs/>
          <w:sz w:val="24"/>
          <w:szCs w:val="24"/>
        </w:rPr>
      </w:pPr>
      <w:r w:rsidRPr="0047590C">
        <w:rPr>
          <w:rFonts w:ascii="Times New Roman" w:hAnsi="Times New Roman" w:cs="Times New Roman"/>
          <w:sz w:val="24"/>
          <w:szCs w:val="24"/>
        </w:rPr>
        <w:t>Эрдэс хэсэг нь алюмосиликатууд, сульфидууд (голчлон төмрийн), карбонатууд (кальци, магни, төмрийн) зэрэг болно.</w:t>
      </w:r>
      <w:r w:rsidRPr="000F2060">
        <w:rPr>
          <w:rFonts w:ascii="Times New Roman" w:hAnsi="Times New Roman" w:cs="Times New Roman"/>
          <w:sz w:val="24"/>
          <w:szCs w:val="24"/>
        </w:rPr>
        <w:t xml:space="preserve"> </w:t>
      </w:r>
      <w:r w:rsidRPr="0047590C">
        <w:rPr>
          <w:rFonts w:ascii="Times New Roman" w:hAnsi="Times New Roman" w:cs="Times New Roman"/>
          <w:sz w:val="24"/>
          <w:szCs w:val="24"/>
        </w:rPr>
        <w:t xml:space="preserve">Эрдсийн 95-99% нь каолинит, пирит, кальцит </w:t>
      </w:r>
      <w:r w:rsidRPr="000F2060">
        <w:rPr>
          <w:rFonts w:ascii="Times New Roman" w:hAnsi="Times New Roman" w:cs="Times New Roman"/>
          <w:sz w:val="24"/>
          <w:szCs w:val="24"/>
        </w:rPr>
        <w:t>байдаг</w:t>
      </w:r>
      <w:r w:rsidRPr="0047590C">
        <w:rPr>
          <w:rFonts w:ascii="Times New Roman" w:hAnsi="Times New Roman" w:cs="Times New Roman"/>
          <w:sz w:val="24"/>
          <w:szCs w:val="24"/>
        </w:rPr>
        <w:t xml:space="preserve">. Эрдэс бодисын хэмжээг хүчилтөрөгчийн орчинд шатааж үлдсэн үлдэгдэл болох үнсний хэмжээгээр нь  дам аргаар тодорхойлно. Үнс нь эрдэс бодисын дулааны задралд бүрэн орсон дээд хэмжээгээр исэлдсэн хэсэг нь байдаг. Ихэвчлэн цахиур, хөнгөнцагаан, кальци, төмрийн оксид хэлбэрээр оршино. Нүүрсний эрдэсжилт нь  гарал үүсэл, нүүрсжилтээс төдийлөн хамаарахгүй, зөвхөн хуримтлагдсан нөхцлөөс хамаарна.  </w:t>
      </w:r>
      <w:r w:rsidRPr="000F2060">
        <w:rPr>
          <w:rFonts w:ascii="Times New Roman" w:hAnsi="Times New Roman" w:cs="Times New Roman"/>
          <w:bCs/>
          <w:sz w:val="24"/>
          <w:szCs w:val="24"/>
        </w:rPr>
        <w:t xml:space="preserve">Нүүрсний үнс нь түүний зайлшгүй дагалдах хэсэг юм. Үнсэнд үелэх системийн 60 орчим элемент агуулагдаж байдаг. Үнсний 95 – 97% нь </w:t>
      </w:r>
      <w:r w:rsidRPr="0047590C">
        <w:rPr>
          <w:rFonts w:ascii="Times New Roman" w:hAnsi="Times New Roman" w:cs="Times New Roman"/>
          <w:bCs/>
          <w:sz w:val="24"/>
          <w:szCs w:val="24"/>
        </w:rPr>
        <w:t>SiO</w:t>
      </w:r>
      <w:r w:rsidRPr="0047590C">
        <w:rPr>
          <w:rFonts w:ascii="Times New Roman" w:hAnsi="Times New Roman" w:cs="Times New Roman"/>
          <w:bCs/>
          <w:sz w:val="24"/>
          <w:szCs w:val="24"/>
          <w:vertAlign w:val="subscript"/>
        </w:rPr>
        <w:t>2</w:t>
      </w:r>
      <w:r w:rsidRPr="0047590C">
        <w:rPr>
          <w:rFonts w:ascii="Times New Roman" w:hAnsi="Times New Roman" w:cs="Times New Roman"/>
          <w:bCs/>
          <w:sz w:val="24"/>
          <w:szCs w:val="24"/>
        </w:rPr>
        <w:t>, AI</w:t>
      </w:r>
      <w:r w:rsidRPr="0047590C">
        <w:rPr>
          <w:rFonts w:ascii="Times New Roman" w:hAnsi="Times New Roman" w:cs="Times New Roman"/>
          <w:bCs/>
          <w:sz w:val="24"/>
          <w:szCs w:val="24"/>
          <w:vertAlign w:val="subscript"/>
        </w:rPr>
        <w:t>2</w:t>
      </w:r>
      <w:r w:rsidRPr="0047590C">
        <w:rPr>
          <w:rFonts w:ascii="Times New Roman" w:hAnsi="Times New Roman" w:cs="Times New Roman"/>
          <w:bCs/>
          <w:sz w:val="24"/>
          <w:szCs w:val="24"/>
        </w:rPr>
        <w:t>O</w:t>
      </w:r>
      <w:r w:rsidRPr="0047590C">
        <w:rPr>
          <w:rFonts w:ascii="Times New Roman" w:hAnsi="Times New Roman" w:cs="Times New Roman"/>
          <w:bCs/>
          <w:sz w:val="24"/>
          <w:szCs w:val="24"/>
          <w:vertAlign w:val="subscript"/>
        </w:rPr>
        <w:t>3</w:t>
      </w:r>
      <w:r w:rsidRPr="0047590C">
        <w:rPr>
          <w:rFonts w:ascii="Times New Roman" w:hAnsi="Times New Roman" w:cs="Times New Roman"/>
          <w:bCs/>
          <w:sz w:val="24"/>
          <w:szCs w:val="24"/>
        </w:rPr>
        <w:t>, Fe</w:t>
      </w:r>
      <w:r w:rsidRPr="0047590C">
        <w:rPr>
          <w:rFonts w:ascii="Times New Roman" w:hAnsi="Times New Roman" w:cs="Times New Roman"/>
          <w:bCs/>
          <w:sz w:val="24"/>
          <w:szCs w:val="24"/>
          <w:vertAlign w:val="subscript"/>
        </w:rPr>
        <w:t>2</w:t>
      </w:r>
      <w:r w:rsidRPr="0047590C">
        <w:rPr>
          <w:rFonts w:ascii="Times New Roman" w:hAnsi="Times New Roman" w:cs="Times New Roman"/>
          <w:bCs/>
          <w:sz w:val="24"/>
          <w:szCs w:val="24"/>
        </w:rPr>
        <w:t>O</w:t>
      </w:r>
      <w:r w:rsidRPr="0047590C">
        <w:rPr>
          <w:rFonts w:ascii="Times New Roman" w:hAnsi="Times New Roman" w:cs="Times New Roman"/>
          <w:bCs/>
          <w:sz w:val="24"/>
          <w:szCs w:val="24"/>
          <w:vertAlign w:val="subscript"/>
        </w:rPr>
        <w:t>3</w:t>
      </w:r>
      <w:r w:rsidRPr="0047590C">
        <w:rPr>
          <w:rFonts w:ascii="Times New Roman" w:hAnsi="Times New Roman" w:cs="Times New Roman"/>
          <w:bCs/>
          <w:sz w:val="24"/>
          <w:szCs w:val="24"/>
        </w:rPr>
        <w:t>, CaO, MgO, Na</w:t>
      </w:r>
      <w:r w:rsidRPr="0047590C">
        <w:rPr>
          <w:rFonts w:ascii="Times New Roman" w:hAnsi="Times New Roman" w:cs="Times New Roman"/>
          <w:bCs/>
          <w:sz w:val="24"/>
          <w:szCs w:val="24"/>
          <w:vertAlign w:val="subscript"/>
        </w:rPr>
        <w:t>2</w:t>
      </w:r>
      <w:r w:rsidRPr="0047590C">
        <w:rPr>
          <w:rFonts w:ascii="Times New Roman" w:hAnsi="Times New Roman" w:cs="Times New Roman"/>
          <w:bCs/>
          <w:sz w:val="24"/>
          <w:szCs w:val="24"/>
        </w:rPr>
        <w:t>O, K</w:t>
      </w:r>
      <w:r w:rsidRPr="0047590C">
        <w:rPr>
          <w:rFonts w:ascii="Times New Roman" w:hAnsi="Times New Roman" w:cs="Times New Roman"/>
          <w:bCs/>
          <w:sz w:val="24"/>
          <w:szCs w:val="24"/>
          <w:vertAlign w:val="subscript"/>
        </w:rPr>
        <w:t>2</w:t>
      </w:r>
      <w:r w:rsidRPr="0047590C">
        <w:rPr>
          <w:rFonts w:ascii="Times New Roman" w:hAnsi="Times New Roman" w:cs="Times New Roman"/>
          <w:bCs/>
          <w:sz w:val="24"/>
          <w:szCs w:val="24"/>
        </w:rPr>
        <w:t>O –ийн ислүүдээс, үлдсэн 3-5% нь фосфор, ма</w:t>
      </w:r>
      <w:r w:rsidRPr="000F2060">
        <w:rPr>
          <w:rFonts w:ascii="Times New Roman" w:hAnsi="Times New Roman" w:cs="Times New Roman"/>
          <w:bCs/>
          <w:sz w:val="24"/>
          <w:szCs w:val="24"/>
        </w:rPr>
        <w:t>н</w:t>
      </w:r>
      <w:r w:rsidRPr="0047590C">
        <w:rPr>
          <w:rFonts w:ascii="Times New Roman" w:hAnsi="Times New Roman" w:cs="Times New Roman"/>
          <w:bCs/>
          <w:sz w:val="24"/>
          <w:szCs w:val="24"/>
        </w:rPr>
        <w:t xml:space="preserve">ган, бари, титан, сурьма болон бусад ховор элементээс бүрддэг. </w:t>
      </w:r>
      <w:r w:rsidRPr="000F2060">
        <w:rPr>
          <w:rFonts w:ascii="Times New Roman" w:hAnsi="Times New Roman" w:cs="Times New Roman"/>
          <w:sz w:val="24"/>
          <w:szCs w:val="24"/>
        </w:rPr>
        <w:t>Хатуу түлшний эрдэс хольц янз бүрийн олон тооны бодисоос тогтоно. Жишээ нь:</w:t>
      </w:r>
    </w:p>
    <w:p w14:paraId="78A34029" w14:textId="77777777" w:rsidR="00DD719F" w:rsidRPr="00DD719F" w:rsidRDefault="00DD719F" w:rsidP="00B83463">
      <w:pPr>
        <w:numPr>
          <w:ilvl w:val="0"/>
          <w:numId w:val="32"/>
        </w:numPr>
        <w:spacing w:after="0"/>
        <w:ind w:left="567" w:hanging="283"/>
        <w:contextualSpacing/>
        <w:jc w:val="both"/>
        <w:rPr>
          <w:rFonts w:ascii="Times New Roman" w:hAnsi="Times New Roman" w:cs="Times New Roman"/>
          <w:sz w:val="24"/>
          <w:szCs w:val="24"/>
          <w:vertAlign w:val="subscript"/>
        </w:rPr>
      </w:pPr>
      <w:r w:rsidRPr="00DD719F">
        <w:rPr>
          <w:rFonts w:ascii="Times New Roman" w:hAnsi="Times New Roman" w:cs="Times New Roman"/>
          <w:sz w:val="24"/>
          <w:szCs w:val="24"/>
        </w:rPr>
        <w:t>А</w:t>
      </w:r>
      <w:r w:rsidR="00AA4FA0" w:rsidRPr="00DD719F">
        <w:rPr>
          <w:rFonts w:ascii="Times New Roman" w:hAnsi="Times New Roman" w:cs="Times New Roman"/>
          <w:sz w:val="24"/>
          <w:szCs w:val="24"/>
        </w:rPr>
        <w:t>люмосиликат (шаварлаг бодис) каолин. Эрдэс нь оксидуудын комбинаци буюу нийлмэл найрлагатай байж болно.</w:t>
      </w:r>
    </w:p>
    <w:p w14:paraId="3DD5DC44" w14:textId="2F626372" w:rsidR="00B83463" w:rsidRDefault="00B83463" w:rsidP="00B83463">
      <w:pPr>
        <w:numPr>
          <w:ilvl w:val="0"/>
          <w:numId w:val="32"/>
        </w:numPr>
        <w:spacing w:after="0"/>
        <w:ind w:left="567" w:hanging="283"/>
        <w:contextualSpacing/>
        <w:jc w:val="both"/>
        <w:rPr>
          <w:rFonts w:ascii="Times New Roman" w:hAnsi="Times New Roman" w:cs="Times New Roman"/>
          <w:sz w:val="24"/>
          <w:szCs w:val="24"/>
          <w:vertAlign w:val="subscript"/>
        </w:rPr>
      </w:pPr>
      <w:r>
        <w:rPr>
          <w:rFonts w:ascii="Times New Roman" w:hAnsi="Times New Roman" w:cs="Times New Roman"/>
          <w:sz w:val="24"/>
          <w:szCs w:val="24"/>
        </w:rPr>
        <w:t>О</w:t>
      </w:r>
      <w:r w:rsidR="00AA4FA0" w:rsidRPr="00DD719F">
        <w:rPr>
          <w:rFonts w:ascii="Times New Roman" w:hAnsi="Times New Roman" w:cs="Times New Roman"/>
          <w:sz w:val="24"/>
          <w:szCs w:val="24"/>
        </w:rPr>
        <w:t>ртоклад Al</w:t>
      </w:r>
      <w:r w:rsidR="00AA4FA0" w:rsidRPr="00DD719F">
        <w:rPr>
          <w:rFonts w:ascii="Times New Roman" w:hAnsi="Times New Roman" w:cs="Times New Roman"/>
          <w:sz w:val="24"/>
          <w:szCs w:val="24"/>
          <w:vertAlign w:val="subscript"/>
        </w:rPr>
        <w:t>2</w:t>
      </w:r>
      <w:r w:rsidR="00AA4FA0" w:rsidRPr="00DD719F">
        <w:rPr>
          <w:rFonts w:ascii="Times New Roman" w:hAnsi="Times New Roman" w:cs="Times New Roman"/>
          <w:sz w:val="24"/>
          <w:szCs w:val="24"/>
        </w:rPr>
        <w:t>O*Al</w:t>
      </w:r>
      <w:r w:rsidR="00AA4FA0" w:rsidRPr="00DD719F">
        <w:rPr>
          <w:rFonts w:ascii="Times New Roman" w:hAnsi="Times New Roman" w:cs="Times New Roman"/>
          <w:sz w:val="24"/>
          <w:szCs w:val="24"/>
          <w:vertAlign w:val="subscript"/>
        </w:rPr>
        <w:t>2</w:t>
      </w:r>
      <w:r w:rsidR="00AA4FA0" w:rsidRPr="00DD719F">
        <w:rPr>
          <w:rFonts w:ascii="Times New Roman" w:hAnsi="Times New Roman" w:cs="Times New Roman"/>
          <w:sz w:val="24"/>
          <w:szCs w:val="24"/>
        </w:rPr>
        <w:t>O</w:t>
      </w:r>
      <w:r w:rsidR="00AA4FA0" w:rsidRPr="00DD719F">
        <w:rPr>
          <w:rFonts w:ascii="Times New Roman" w:hAnsi="Times New Roman" w:cs="Times New Roman"/>
          <w:sz w:val="24"/>
          <w:szCs w:val="24"/>
          <w:vertAlign w:val="subscript"/>
        </w:rPr>
        <w:t>3*</w:t>
      </w:r>
      <w:r w:rsidR="00AA4FA0" w:rsidRPr="00DD719F">
        <w:rPr>
          <w:rFonts w:ascii="Times New Roman" w:hAnsi="Times New Roman" w:cs="Times New Roman"/>
          <w:sz w:val="24"/>
          <w:szCs w:val="24"/>
        </w:rPr>
        <w:t>6SiO</w:t>
      </w:r>
      <w:r w:rsidR="00AA4FA0" w:rsidRPr="00DD719F">
        <w:rPr>
          <w:rFonts w:ascii="Times New Roman" w:hAnsi="Times New Roman" w:cs="Times New Roman"/>
          <w:sz w:val="24"/>
          <w:szCs w:val="24"/>
          <w:vertAlign w:val="subscript"/>
        </w:rPr>
        <w:t>2</w:t>
      </w:r>
    </w:p>
    <w:p w14:paraId="5E493750" w14:textId="173DA607" w:rsidR="00B83463" w:rsidRDefault="00B83463" w:rsidP="00B83463">
      <w:pPr>
        <w:numPr>
          <w:ilvl w:val="0"/>
          <w:numId w:val="32"/>
        </w:numPr>
        <w:spacing w:after="0"/>
        <w:ind w:left="567" w:hanging="283"/>
        <w:contextualSpacing/>
        <w:jc w:val="both"/>
        <w:rPr>
          <w:rFonts w:ascii="Times New Roman" w:hAnsi="Times New Roman" w:cs="Times New Roman"/>
          <w:sz w:val="24"/>
          <w:szCs w:val="24"/>
          <w:vertAlign w:val="subscript"/>
        </w:rPr>
      </w:pPr>
      <w:r>
        <w:rPr>
          <w:rFonts w:ascii="Times New Roman" w:hAnsi="Times New Roman" w:cs="Times New Roman"/>
          <w:sz w:val="24"/>
          <w:szCs w:val="24"/>
        </w:rPr>
        <w:t>К</w:t>
      </w:r>
      <w:r w:rsidR="00AA4FA0" w:rsidRPr="00B83463">
        <w:rPr>
          <w:rFonts w:ascii="Times New Roman" w:hAnsi="Times New Roman" w:cs="Times New Roman"/>
          <w:sz w:val="24"/>
          <w:szCs w:val="24"/>
        </w:rPr>
        <w:t>ремнезем SiO</w:t>
      </w:r>
      <w:r w:rsidR="00AA4FA0" w:rsidRPr="00B83463">
        <w:rPr>
          <w:rFonts w:ascii="Times New Roman" w:hAnsi="Times New Roman" w:cs="Times New Roman"/>
          <w:sz w:val="24"/>
          <w:szCs w:val="24"/>
          <w:vertAlign w:val="subscript"/>
        </w:rPr>
        <w:t>2</w:t>
      </w:r>
    </w:p>
    <w:p w14:paraId="452F4901" w14:textId="1584B2DF" w:rsidR="00B83463" w:rsidRDefault="00B83463" w:rsidP="00B83463">
      <w:pPr>
        <w:numPr>
          <w:ilvl w:val="0"/>
          <w:numId w:val="32"/>
        </w:numPr>
        <w:spacing w:after="0"/>
        <w:ind w:left="567" w:hanging="283"/>
        <w:contextualSpacing/>
        <w:jc w:val="both"/>
        <w:rPr>
          <w:rFonts w:ascii="Times New Roman" w:hAnsi="Times New Roman" w:cs="Times New Roman"/>
          <w:sz w:val="24"/>
          <w:szCs w:val="24"/>
          <w:vertAlign w:val="subscript"/>
        </w:rPr>
      </w:pPr>
      <w:r>
        <w:rPr>
          <w:rFonts w:ascii="Times New Roman" w:hAnsi="Times New Roman" w:cs="Times New Roman"/>
          <w:sz w:val="24"/>
          <w:szCs w:val="24"/>
        </w:rPr>
        <w:t>К</w:t>
      </w:r>
      <w:r w:rsidR="00AA4FA0" w:rsidRPr="00B83463">
        <w:rPr>
          <w:rFonts w:ascii="Times New Roman" w:hAnsi="Times New Roman" w:cs="Times New Roman"/>
          <w:sz w:val="24"/>
          <w:szCs w:val="24"/>
        </w:rPr>
        <w:t>арбонат CaCO</w:t>
      </w:r>
      <w:r w:rsidR="00AA4FA0" w:rsidRPr="00B83463">
        <w:rPr>
          <w:rFonts w:ascii="Times New Roman" w:hAnsi="Times New Roman" w:cs="Times New Roman"/>
          <w:sz w:val="24"/>
          <w:szCs w:val="24"/>
          <w:vertAlign w:val="subscript"/>
        </w:rPr>
        <w:t>3</w:t>
      </w:r>
      <w:r w:rsidR="00AA4FA0" w:rsidRPr="00B83463">
        <w:rPr>
          <w:rFonts w:ascii="Times New Roman" w:hAnsi="Times New Roman" w:cs="Times New Roman"/>
          <w:sz w:val="24"/>
          <w:szCs w:val="24"/>
        </w:rPr>
        <w:t>, MgCO</w:t>
      </w:r>
      <w:r w:rsidR="00AA4FA0" w:rsidRPr="00B83463">
        <w:rPr>
          <w:rFonts w:ascii="Times New Roman" w:hAnsi="Times New Roman" w:cs="Times New Roman"/>
          <w:sz w:val="24"/>
          <w:szCs w:val="24"/>
          <w:vertAlign w:val="subscript"/>
        </w:rPr>
        <w:t xml:space="preserve">3, </w:t>
      </w:r>
      <w:r w:rsidR="00AA4FA0" w:rsidRPr="00B83463">
        <w:rPr>
          <w:rFonts w:ascii="Times New Roman" w:hAnsi="Times New Roman" w:cs="Times New Roman"/>
          <w:sz w:val="24"/>
          <w:szCs w:val="24"/>
        </w:rPr>
        <w:t>FeCO</w:t>
      </w:r>
      <w:r w:rsidR="00AA4FA0" w:rsidRPr="00B83463">
        <w:rPr>
          <w:rFonts w:ascii="Times New Roman" w:hAnsi="Times New Roman" w:cs="Times New Roman"/>
          <w:sz w:val="24"/>
          <w:szCs w:val="24"/>
          <w:vertAlign w:val="subscript"/>
        </w:rPr>
        <w:t xml:space="preserve">3, </w:t>
      </w:r>
      <w:r w:rsidR="00AA4FA0" w:rsidRPr="00B83463">
        <w:rPr>
          <w:rFonts w:ascii="Times New Roman" w:hAnsi="Times New Roman" w:cs="Times New Roman"/>
          <w:sz w:val="24"/>
          <w:szCs w:val="24"/>
        </w:rPr>
        <w:t>CaMg(CO</w:t>
      </w:r>
      <w:r w:rsidR="00AA4FA0" w:rsidRPr="00B83463">
        <w:rPr>
          <w:rFonts w:ascii="Times New Roman" w:hAnsi="Times New Roman" w:cs="Times New Roman"/>
          <w:sz w:val="24"/>
          <w:szCs w:val="24"/>
          <w:vertAlign w:val="subscript"/>
        </w:rPr>
        <w:t>3</w:t>
      </w:r>
      <w:r w:rsidR="00AA4FA0" w:rsidRPr="00B83463">
        <w:rPr>
          <w:rFonts w:ascii="Times New Roman" w:hAnsi="Times New Roman" w:cs="Times New Roman"/>
          <w:sz w:val="24"/>
          <w:szCs w:val="24"/>
        </w:rPr>
        <w:t>)</w:t>
      </w:r>
      <w:r w:rsidR="00AA4FA0" w:rsidRPr="00B83463">
        <w:rPr>
          <w:rFonts w:ascii="Times New Roman" w:hAnsi="Times New Roman" w:cs="Times New Roman"/>
          <w:sz w:val="24"/>
          <w:szCs w:val="24"/>
          <w:vertAlign w:val="subscript"/>
        </w:rPr>
        <w:t>2</w:t>
      </w:r>
    </w:p>
    <w:p w14:paraId="0D909425" w14:textId="0077D7DC" w:rsidR="00B83463" w:rsidRDefault="00B83463" w:rsidP="00B83463">
      <w:pPr>
        <w:numPr>
          <w:ilvl w:val="0"/>
          <w:numId w:val="32"/>
        </w:numPr>
        <w:spacing w:after="0"/>
        <w:ind w:left="567" w:hanging="283"/>
        <w:contextualSpacing/>
        <w:jc w:val="both"/>
        <w:rPr>
          <w:rFonts w:ascii="Times New Roman" w:hAnsi="Times New Roman" w:cs="Times New Roman"/>
          <w:sz w:val="24"/>
          <w:szCs w:val="24"/>
          <w:vertAlign w:val="subscript"/>
        </w:rPr>
      </w:pPr>
      <w:r>
        <w:rPr>
          <w:rFonts w:ascii="Times New Roman" w:hAnsi="Times New Roman" w:cs="Times New Roman"/>
          <w:sz w:val="24"/>
          <w:szCs w:val="24"/>
        </w:rPr>
        <w:t>С</w:t>
      </w:r>
      <w:r w:rsidR="00AA4FA0" w:rsidRPr="00B83463">
        <w:rPr>
          <w:rFonts w:ascii="Times New Roman" w:hAnsi="Times New Roman" w:cs="Times New Roman"/>
          <w:sz w:val="24"/>
          <w:szCs w:val="24"/>
        </w:rPr>
        <w:t>ульфид FeS</w:t>
      </w:r>
      <w:r w:rsidR="00AA4FA0" w:rsidRPr="00B83463">
        <w:rPr>
          <w:rFonts w:ascii="Times New Roman" w:hAnsi="Times New Roman" w:cs="Times New Roman"/>
          <w:sz w:val="24"/>
          <w:szCs w:val="24"/>
          <w:vertAlign w:val="subscript"/>
        </w:rPr>
        <w:t>2</w:t>
      </w:r>
      <w:r w:rsidR="00AA4FA0" w:rsidRPr="00B83463">
        <w:rPr>
          <w:rFonts w:ascii="Times New Roman" w:hAnsi="Times New Roman" w:cs="Times New Roman"/>
          <w:sz w:val="24"/>
          <w:szCs w:val="24"/>
        </w:rPr>
        <w:t>, CaS</w:t>
      </w:r>
    </w:p>
    <w:p w14:paraId="35303B27" w14:textId="013E9BDF" w:rsidR="00B83463" w:rsidRDefault="00B83463" w:rsidP="00B83463">
      <w:pPr>
        <w:numPr>
          <w:ilvl w:val="0"/>
          <w:numId w:val="32"/>
        </w:numPr>
        <w:spacing w:after="0"/>
        <w:ind w:left="567" w:hanging="283"/>
        <w:contextualSpacing/>
        <w:jc w:val="both"/>
        <w:rPr>
          <w:rFonts w:ascii="Times New Roman" w:hAnsi="Times New Roman" w:cs="Times New Roman"/>
          <w:sz w:val="24"/>
          <w:szCs w:val="24"/>
          <w:vertAlign w:val="subscript"/>
        </w:rPr>
      </w:pPr>
      <w:r>
        <w:rPr>
          <w:rFonts w:ascii="Times New Roman" w:hAnsi="Times New Roman" w:cs="Times New Roman"/>
          <w:sz w:val="24"/>
          <w:szCs w:val="24"/>
        </w:rPr>
        <w:t>С</w:t>
      </w:r>
      <w:r w:rsidR="00AA4FA0" w:rsidRPr="00B83463">
        <w:rPr>
          <w:rFonts w:ascii="Times New Roman" w:hAnsi="Times New Roman" w:cs="Times New Roman"/>
          <w:sz w:val="24"/>
          <w:szCs w:val="24"/>
        </w:rPr>
        <w:t>ульфат CaSO</w:t>
      </w:r>
      <w:r w:rsidR="00AA4FA0" w:rsidRPr="00B83463">
        <w:rPr>
          <w:rFonts w:ascii="Times New Roman" w:hAnsi="Times New Roman" w:cs="Times New Roman"/>
          <w:sz w:val="24"/>
          <w:szCs w:val="24"/>
          <w:vertAlign w:val="subscript"/>
        </w:rPr>
        <w:t>4</w:t>
      </w:r>
      <w:r w:rsidR="00AA4FA0" w:rsidRPr="00B83463">
        <w:rPr>
          <w:rFonts w:ascii="Times New Roman" w:hAnsi="Times New Roman" w:cs="Times New Roman"/>
          <w:sz w:val="24"/>
          <w:szCs w:val="24"/>
        </w:rPr>
        <w:t>, MgSO</w:t>
      </w:r>
      <w:r w:rsidR="00AA4FA0" w:rsidRPr="00B83463">
        <w:rPr>
          <w:rFonts w:ascii="Times New Roman" w:hAnsi="Times New Roman" w:cs="Times New Roman"/>
          <w:sz w:val="24"/>
          <w:szCs w:val="24"/>
          <w:vertAlign w:val="subscript"/>
        </w:rPr>
        <w:t xml:space="preserve">4, </w:t>
      </w:r>
      <w:r w:rsidR="00AA4FA0" w:rsidRPr="00B83463">
        <w:rPr>
          <w:rFonts w:ascii="Times New Roman" w:hAnsi="Times New Roman" w:cs="Times New Roman"/>
          <w:sz w:val="24"/>
          <w:szCs w:val="24"/>
        </w:rPr>
        <w:t>FeSO</w:t>
      </w:r>
      <w:r w:rsidR="00AA4FA0" w:rsidRPr="00B83463">
        <w:rPr>
          <w:rFonts w:ascii="Times New Roman" w:hAnsi="Times New Roman" w:cs="Times New Roman"/>
          <w:sz w:val="24"/>
          <w:szCs w:val="24"/>
          <w:vertAlign w:val="subscript"/>
        </w:rPr>
        <w:t>4</w:t>
      </w:r>
    </w:p>
    <w:p w14:paraId="1324EAF3" w14:textId="77777777" w:rsidR="00B83463" w:rsidRDefault="00AA4FA0" w:rsidP="00B83463">
      <w:pPr>
        <w:numPr>
          <w:ilvl w:val="0"/>
          <w:numId w:val="32"/>
        </w:numPr>
        <w:spacing w:after="0"/>
        <w:ind w:left="567" w:hanging="283"/>
        <w:contextualSpacing/>
        <w:jc w:val="both"/>
        <w:rPr>
          <w:rFonts w:ascii="Times New Roman" w:hAnsi="Times New Roman" w:cs="Times New Roman"/>
          <w:sz w:val="24"/>
          <w:szCs w:val="24"/>
          <w:vertAlign w:val="subscript"/>
        </w:rPr>
      </w:pPr>
      <w:r w:rsidRPr="00B83463">
        <w:rPr>
          <w:rFonts w:ascii="Times New Roman" w:hAnsi="Times New Roman" w:cs="Times New Roman"/>
          <w:sz w:val="24"/>
          <w:szCs w:val="24"/>
        </w:rPr>
        <w:t>Төмрийн оксид FeO, Fe</w:t>
      </w:r>
      <w:r w:rsidRPr="00B83463">
        <w:rPr>
          <w:rFonts w:ascii="Times New Roman" w:hAnsi="Times New Roman" w:cs="Times New Roman"/>
          <w:sz w:val="24"/>
          <w:szCs w:val="24"/>
          <w:vertAlign w:val="subscript"/>
        </w:rPr>
        <w:t>3</w:t>
      </w:r>
      <w:r w:rsidRPr="00B83463">
        <w:rPr>
          <w:rFonts w:ascii="Times New Roman" w:hAnsi="Times New Roman" w:cs="Times New Roman"/>
          <w:sz w:val="24"/>
          <w:szCs w:val="24"/>
        </w:rPr>
        <w:t>O</w:t>
      </w:r>
      <w:r w:rsidRPr="00B83463">
        <w:rPr>
          <w:rFonts w:ascii="Times New Roman" w:hAnsi="Times New Roman" w:cs="Times New Roman"/>
          <w:sz w:val="24"/>
          <w:szCs w:val="24"/>
          <w:vertAlign w:val="subscript"/>
        </w:rPr>
        <w:t xml:space="preserve">4, </w:t>
      </w:r>
      <w:r w:rsidRPr="00B83463">
        <w:rPr>
          <w:rFonts w:ascii="Times New Roman" w:hAnsi="Times New Roman" w:cs="Times New Roman"/>
          <w:sz w:val="24"/>
          <w:szCs w:val="24"/>
        </w:rPr>
        <w:t>Fe</w:t>
      </w:r>
      <w:r w:rsidRPr="00B83463">
        <w:rPr>
          <w:rFonts w:ascii="Times New Roman" w:hAnsi="Times New Roman" w:cs="Times New Roman"/>
          <w:sz w:val="24"/>
          <w:szCs w:val="24"/>
          <w:vertAlign w:val="subscript"/>
        </w:rPr>
        <w:t>2</w:t>
      </w:r>
      <w:r w:rsidRPr="00B83463">
        <w:rPr>
          <w:rFonts w:ascii="Times New Roman" w:hAnsi="Times New Roman" w:cs="Times New Roman"/>
          <w:sz w:val="24"/>
          <w:szCs w:val="24"/>
        </w:rPr>
        <w:t>O</w:t>
      </w:r>
      <w:r w:rsidRPr="00B83463">
        <w:rPr>
          <w:rFonts w:ascii="Times New Roman" w:hAnsi="Times New Roman" w:cs="Times New Roman"/>
          <w:sz w:val="24"/>
          <w:szCs w:val="24"/>
          <w:vertAlign w:val="subscript"/>
        </w:rPr>
        <w:t>3</w:t>
      </w:r>
    </w:p>
    <w:p w14:paraId="4EE7D632" w14:textId="0A5FAAB7" w:rsidR="00AA4FA0" w:rsidRPr="00B83463" w:rsidRDefault="00AA4FA0" w:rsidP="00B83463">
      <w:pPr>
        <w:numPr>
          <w:ilvl w:val="0"/>
          <w:numId w:val="32"/>
        </w:numPr>
        <w:spacing w:after="0"/>
        <w:ind w:left="567" w:hanging="283"/>
        <w:contextualSpacing/>
        <w:jc w:val="both"/>
        <w:rPr>
          <w:rFonts w:ascii="Times New Roman" w:hAnsi="Times New Roman" w:cs="Times New Roman"/>
          <w:sz w:val="24"/>
          <w:szCs w:val="24"/>
          <w:vertAlign w:val="subscript"/>
        </w:rPr>
      </w:pPr>
      <w:r w:rsidRPr="00B83463">
        <w:rPr>
          <w:rFonts w:ascii="Times New Roman" w:hAnsi="Times New Roman" w:cs="Times New Roman"/>
          <w:sz w:val="24"/>
          <w:szCs w:val="24"/>
        </w:rPr>
        <w:t>Шүлтийн металлын давс  NaCl, KCl, Na</w:t>
      </w:r>
      <w:r w:rsidRPr="00B83463">
        <w:rPr>
          <w:rFonts w:ascii="Times New Roman" w:hAnsi="Times New Roman" w:cs="Times New Roman"/>
          <w:sz w:val="24"/>
          <w:szCs w:val="24"/>
          <w:vertAlign w:val="subscript"/>
        </w:rPr>
        <w:t>2</w:t>
      </w:r>
      <w:r w:rsidRPr="00B83463">
        <w:rPr>
          <w:rFonts w:ascii="Times New Roman" w:hAnsi="Times New Roman" w:cs="Times New Roman"/>
          <w:sz w:val="24"/>
          <w:szCs w:val="24"/>
        </w:rPr>
        <w:t>SO</w:t>
      </w:r>
      <w:r w:rsidRPr="00B83463">
        <w:rPr>
          <w:rFonts w:ascii="Times New Roman" w:hAnsi="Times New Roman" w:cs="Times New Roman"/>
          <w:sz w:val="24"/>
          <w:szCs w:val="24"/>
          <w:vertAlign w:val="subscript"/>
        </w:rPr>
        <w:t>4</w:t>
      </w:r>
      <w:r w:rsidRPr="00B83463">
        <w:rPr>
          <w:rFonts w:ascii="Times New Roman" w:hAnsi="Times New Roman" w:cs="Times New Roman"/>
          <w:sz w:val="24"/>
          <w:szCs w:val="24"/>
        </w:rPr>
        <w:t>, Na</w:t>
      </w:r>
      <w:r w:rsidRPr="00B83463">
        <w:rPr>
          <w:rFonts w:ascii="Times New Roman" w:hAnsi="Times New Roman" w:cs="Times New Roman"/>
          <w:sz w:val="24"/>
          <w:szCs w:val="24"/>
          <w:vertAlign w:val="subscript"/>
        </w:rPr>
        <w:t>3</w:t>
      </w:r>
      <w:r w:rsidRPr="00B83463">
        <w:rPr>
          <w:rFonts w:ascii="Times New Roman" w:hAnsi="Times New Roman" w:cs="Times New Roman"/>
          <w:sz w:val="24"/>
          <w:szCs w:val="24"/>
        </w:rPr>
        <w:t>PO</w:t>
      </w:r>
      <w:r w:rsidRPr="00B83463">
        <w:rPr>
          <w:rFonts w:ascii="Times New Roman" w:hAnsi="Times New Roman" w:cs="Times New Roman"/>
          <w:sz w:val="24"/>
          <w:szCs w:val="24"/>
          <w:vertAlign w:val="subscript"/>
        </w:rPr>
        <w:t>4</w:t>
      </w:r>
    </w:p>
    <w:p w14:paraId="2F110B11" w14:textId="6BE09AA1" w:rsidR="00AA4FA0" w:rsidRPr="0047590C" w:rsidRDefault="00AA4FA0" w:rsidP="00B83463">
      <w:pPr>
        <w:ind w:firstLine="284"/>
        <w:contextualSpacing/>
        <w:jc w:val="both"/>
        <w:rPr>
          <w:rFonts w:ascii="Times New Roman" w:hAnsi="Times New Roman" w:cs="Times New Roman"/>
          <w:sz w:val="24"/>
          <w:szCs w:val="24"/>
        </w:rPr>
      </w:pPr>
      <w:r w:rsidRPr="000F2060">
        <w:rPr>
          <w:rFonts w:ascii="Times New Roman" w:hAnsi="Times New Roman" w:cs="Times New Roman"/>
          <w:sz w:val="24"/>
          <w:szCs w:val="24"/>
        </w:rPr>
        <w:t xml:space="preserve">Түлшийг шатааж эрдэс бодисыг нь шатдаггүй үлдэгдэл </w:t>
      </w:r>
      <w:r w:rsidRPr="0047590C">
        <w:rPr>
          <w:rFonts w:ascii="Times New Roman" w:hAnsi="Times New Roman" w:cs="Times New Roman"/>
          <w:sz w:val="24"/>
          <w:szCs w:val="24"/>
        </w:rPr>
        <w:t>(</w:t>
      </w:r>
      <w:r w:rsidRPr="000F2060">
        <w:rPr>
          <w:rFonts w:ascii="Times New Roman" w:hAnsi="Times New Roman" w:cs="Times New Roman"/>
          <w:sz w:val="24"/>
          <w:szCs w:val="24"/>
        </w:rPr>
        <w:t>үнс шлак</w:t>
      </w:r>
      <w:r w:rsidRPr="0047590C">
        <w:rPr>
          <w:rFonts w:ascii="Times New Roman" w:hAnsi="Times New Roman" w:cs="Times New Roman"/>
          <w:sz w:val="24"/>
          <w:szCs w:val="24"/>
        </w:rPr>
        <w:t>)</w:t>
      </w:r>
      <w:r w:rsidRPr="000F2060">
        <w:rPr>
          <w:rFonts w:ascii="Times New Roman" w:hAnsi="Times New Roman" w:cs="Times New Roman"/>
          <w:sz w:val="24"/>
          <w:szCs w:val="24"/>
        </w:rPr>
        <w:t xml:space="preserve"> үүсгэн хувиралд оруулна.</w:t>
      </w:r>
      <w:r w:rsidR="003B674D">
        <w:rPr>
          <w:rFonts w:ascii="Times New Roman" w:hAnsi="Times New Roman" w:cs="Times New Roman"/>
          <w:sz w:val="24"/>
          <w:szCs w:val="24"/>
        </w:rPr>
        <w:t xml:space="preserve"> </w:t>
      </w:r>
      <w:r w:rsidRPr="000F2060">
        <w:rPr>
          <w:rFonts w:ascii="Times New Roman" w:hAnsi="Times New Roman" w:cs="Times New Roman"/>
          <w:sz w:val="24"/>
          <w:szCs w:val="24"/>
        </w:rPr>
        <w:t>Үүнтэй адилаар органоминерал бодисыг шатааж болно. Жишээ нь, гумины хүчлээс гумат үүснэ. Кальцийн гуматыг шатаахад кальцийн оксид үүснэ. Эрдэс бодисын тоо хэмжээний дундаж үзүүлэлтийн харьцаа нүүрсжилтийн зэргээс хамаарахгүй, харин орд газрын онцлогоос хамаарна.</w:t>
      </w:r>
    </w:p>
    <w:p w14:paraId="73142C9F" w14:textId="2B06A3FE" w:rsidR="00AA4FA0" w:rsidRPr="0047590C" w:rsidRDefault="00B83463" w:rsidP="006E1360">
      <w:pPr>
        <w:pStyle w:val="Heading2"/>
        <w:spacing w:after="0"/>
        <w:ind w:left="284" w:hanging="292"/>
        <w:rPr>
          <w:rFonts w:ascii="Times New Roman" w:hAnsi="Times New Roman" w:cs="Times New Roman"/>
          <w:b/>
          <w:sz w:val="24"/>
          <w:szCs w:val="24"/>
        </w:rPr>
      </w:pPr>
      <w:r w:rsidRPr="00AA4FA0">
        <w:rPr>
          <w:rFonts w:ascii="Times New Roman" w:hAnsi="Times New Roman" w:cs="Times New Roman"/>
          <w:color w:val="auto"/>
          <w:sz w:val="22"/>
          <w:szCs w:val="22"/>
        </w:rPr>
        <w:t>8.</w:t>
      </w:r>
      <w:r>
        <w:rPr>
          <w:rFonts w:ascii="Times New Roman" w:hAnsi="Times New Roman" w:cs="Times New Roman"/>
          <w:color w:val="auto"/>
          <w:sz w:val="22"/>
          <w:szCs w:val="22"/>
        </w:rPr>
        <w:t>2</w:t>
      </w:r>
      <w:r w:rsidRPr="00AA4FA0">
        <w:rPr>
          <w:rFonts w:ascii="Times New Roman" w:hAnsi="Times New Roman" w:cs="Times New Roman"/>
          <w:color w:val="auto"/>
          <w:sz w:val="22"/>
          <w:szCs w:val="22"/>
        </w:rPr>
        <w:t xml:space="preserve"> </w:t>
      </w:r>
      <w:r w:rsidRPr="00B83463">
        <w:rPr>
          <w:rFonts w:ascii="Times New Roman" w:hAnsi="Times New Roman" w:cs="Times New Roman"/>
          <w:bCs/>
          <w:color w:val="auto"/>
          <w:sz w:val="22"/>
          <w:szCs w:val="22"/>
        </w:rPr>
        <w:t>НҮҮРСЭН ДЭХ ЭРДСҮҮД</w:t>
      </w:r>
    </w:p>
    <w:p w14:paraId="6800B403" w14:textId="732C62C2" w:rsidR="00AA4FA0" w:rsidRPr="000F2060" w:rsidRDefault="00AA4FA0" w:rsidP="0051234A">
      <w:pPr>
        <w:spacing w:after="0"/>
        <w:ind w:firstLine="284"/>
        <w:contextualSpacing/>
        <w:jc w:val="both"/>
        <w:rPr>
          <w:rFonts w:ascii="Times New Roman" w:hAnsi="Times New Roman" w:cs="Times New Roman"/>
          <w:sz w:val="24"/>
          <w:szCs w:val="24"/>
        </w:rPr>
      </w:pPr>
      <w:r w:rsidRPr="000F2060">
        <w:rPr>
          <w:rFonts w:ascii="Times New Roman" w:hAnsi="Times New Roman" w:cs="Times New Roman"/>
          <w:sz w:val="24"/>
          <w:szCs w:val="24"/>
        </w:rPr>
        <w:t>Нүүрсэнд эрдэс бодисууд янз бүрийн эрдсүүдийн хэлбэрээр агуулагддаг.</w:t>
      </w:r>
    </w:p>
    <w:p w14:paraId="117EA0BD" w14:textId="77777777" w:rsidR="00B83463" w:rsidRDefault="00AA4FA0" w:rsidP="00B83463">
      <w:pPr>
        <w:pStyle w:val="ListParagraph"/>
        <w:numPr>
          <w:ilvl w:val="0"/>
          <w:numId w:val="30"/>
        </w:numPr>
        <w:ind w:left="567" w:hanging="283"/>
        <w:jc w:val="both"/>
        <w:rPr>
          <w:rFonts w:ascii="Times New Roman" w:hAnsi="Times New Roman" w:cs="Times New Roman"/>
          <w:sz w:val="24"/>
          <w:szCs w:val="24"/>
        </w:rPr>
      </w:pPr>
      <w:r w:rsidRPr="000F2060">
        <w:rPr>
          <w:rFonts w:ascii="Times New Roman" w:hAnsi="Times New Roman" w:cs="Times New Roman"/>
          <w:sz w:val="24"/>
          <w:szCs w:val="24"/>
        </w:rPr>
        <w:t>Шаварлаг эрдсүүд хамгийн элбэг тохиолддог. Нүүрсний эрдэс хэсгийн 40-70%-ийг, нүүрсний массын 2-20%-ийг шаварлаг эрдсүүд эзэлнэ. Эдгээрээс эллит, каолинит илүү элбэг, монтморилонит, галлуазит ховор тохиолдоно.</w:t>
      </w:r>
    </w:p>
    <w:p w14:paraId="29D76D88" w14:textId="77777777" w:rsidR="00B83463" w:rsidRDefault="00AA4FA0" w:rsidP="00B83463">
      <w:pPr>
        <w:pStyle w:val="ListParagraph"/>
        <w:numPr>
          <w:ilvl w:val="0"/>
          <w:numId w:val="30"/>
        </w:numPr>
        <w:ind w:left="567" w:hanging="283"/>
        <w:jc w:val="both"/>
        <w:rPr>
          <w:rFonts w:ascii="Times New Roman" w:hAnsi="Times New Roman" w:cs="Times New Roman"/>
          <w:sz w:val="24"/>
          <w:szCs w:val="24"/>
        </w:rPr>
      </w:pPr>
      <w:r w:rsidRPr="00B83463">
        <w:rPr>
          <w:rFonts w:ascii="Times New Roman" w:hAnsi="Times New Roman" w:cs="Times New Roman"/>
          <w:sz w:val="24"/>
          <w:szCs w:val="24"/>
        </w:rPr>
        <w:t>Кварц: нүүрсэнд 2-5%-ийг, зарим давхрааст 10-20-ийг эзэлнэ.</w:t>
      </w:r>
    </w:p>
    <w:p w14:paraId="69F17BD0" w14:textId="77777777" w:rsidR="0051234A" w:rsidRDefault="00AA4FA0" w:rsidP="0051234A">
      <w:pPr>
        <w:pStyle w:val="ListParagraph"/>
        <w:numPr>
          <w:ilvl w:val="0"/>
          <w:numId w:val="30"/>
        </w:numPr>
        <w:ind w:left="567" w:hanging="283"/>
        <w:jc w:val="both"/>
        <w:rPr>
          <w:rFonts w:ascii="Times New Roman" w:hAnsi="Times New Roman" w:cs="Times New Roman"/>
          <w:sz w:val="24"/>
          <w:szCs w:val="24"/>
        </w:rPr>
      </w:pPr>
      <w:r w:rsidRPr="00B83463">
        <w:rPr>
          <w:rFonts w:ascii="Times New Roman" w:hAnsi="Times New Roman" w:cs="Times New Roman"/>
          <w:sz w:val="24"/>
          <w:szCs w:val="24"/>
        </w:rPr>
        <w:lastRenderedPageBreak/>
        <w:t>Сульфидууд: нүүрсний давхрааст зарим үед 10-20% хүрдэг. Эдгээрээс пирит илүү элбэг, бусад нь ховор тохиолдоно.</w:t>
      </w:r>
    </w:p>
    <w:p w14:paraId="719B9FC1" w14:textId="06AB0528" w:rsidR="00D11C7C" w:rsidRPr="0051234A" w:rsidRDefault="00AA4FA0" w:rsidP="0051234A">
      <w:pPr>
        <w:pStyle w:val="ListParagraph"/>
        <w:numPr>
          <w:ilvl w:val="0"/>
          <w:numId w:val="30"/>
        </w:numPr>
        <w:ind w:left="567" w:hanging="283"/>
        <w:jc w:val="both"/>
        <w:rPr>
          <w:rFonts w:ascii="Times New Roman" w:hAnsi="Times New Roman" w:cs="Times New Roman"/>
          <w:sz w:val="24"/>
          <w:szCs w:val="24"/>
        </w:rPr>
      </w:pPr>
      <w:r w:rsidRPr="0051234A">
        <w:rPr>
          <w:rFonts w:ascii="Times New Roman" w:hAnsi="Times New Roman" w:cs="Times New Roman"/>
          <w:sz w:val="24"/>
          <w:szCs w:val="24"/>
        </w:rPr>
        <w:t xml:space="preserve">Карбонатууд: нүүрсний давхрааст 1-2%-аас ихгүй тохиолдоно. Ховор тохиолдолд 5-10% хүрнэ. Эдгээрээс кальцит, сидерит арай элбэг, бусад нь ховор тохиолдоно. </w:t>
      </w:r>
    </w:p>
    <w:p w14:paraId="1E5C33FA" w14:textId="1D3767F3" w:rsidR="00AA4FA0" w:rsidRPr="00D11C7C" w:rsidRDefault="00AA4FA0" w:rsidP="00D11C7C">
      <w:pPr>
        <w:pStyle w:val="ListParagraph"/>
        <w:spacing w:after="120"/>
        <w:ind w:left="0" w:firstLine="284"/>
        <w:jc w:val="both"/>
        <w:rPr>
          <w:rFonts w:ascii="Times New Roman" w:hAnsi="Times New Roman" w:cs="Times New Roman"/>
          <w:sz w:val="24"/>
          <w:szCs w:val="24"/>
        </w:rPr>
      </w:pPr>
      <w:r w:rsidRPr="00D11C7C">
        <w:rPr>
          <w:rFonts w:ascii="Times New Roman" w:hAnsi="Times New Roman" w:cs="Times New Roman"/>
          <w:sz w:val="24"/>
          <w:szCs w:val="24"/>
        </w:rPr>
        <w:t>Нүүрсэн дэх эрдэс элементүүд (эрдэс бүрэлдэхүүн) ихэвчлэн дээрхи эрдсүүдийн хэлбэрээр агуулагдахаас гадна, ямар нэг хэмжээгээр нүүрсний органик хэсэгтэй холбогдож элемент-органик нэгдлүүд үүсгэсэн байдаг. Тэрчлэн нүүрсэнд агуулагдах хэмжээний хувьд бага (10</w:t>
      </w:r>
      <w:r w:rsidRPr="00D11C7C">
        <w:rPr>
          <w:rFonts w:ascii="Times New Roman" w:hAnsi="Times New Roman" w:cs="Times New Roman"/>
          <w:sz w:val="24"/>
          <w:szCs w:val="24"/>
          <w:vertAlign w:val="superscript"/>
        </w:rPr>
        <w:t>-2</w:t>
      </w:r>
      <w:r w:rsidRPr="00D11C7C">
        <w:rPr>
          <w:rFonts w:ascii="Times New Roman" w:hAnsi="Times New Roman" w:cs="Times New Roman"/>
          <w:sz w:val="24"/>
          <w:szCs w:val="24"/>
        </w:rPr>
        <w:t xml:space="preserve"> -10</w:t>
      </w:r>
      <w:r w:rsidRPr="00D11C7C">
        <w:rPr>
          <w:rFonts w:ascii="Times New Roman" w:hAnsi="Times New Roman" w:cs="Times New Roman"/>
          <w:sz w:val="24"/>
          <w:szCs w:val="24"/>
          <w:vertAlign w:val="superscript"/>
        </w:rPr>
        <w:t>-7</w:t>
      </w:r>
      <w:r w:rsidRPr="00D11C7C">
        <w:rPr>
          <w:rFonts w:ascii="Times New Roman" w:hAnsi="Times New Roman" w:cs="Times New Roman"/>
          <w:sz w:val="24"/>
          <w:szCs w:val="24"/>
        </w:rPr>
        <w:t xml:space="preserve">%) боловч тооны хувьд олон, хэсэг бүлэг элементүүд байдаг. </w:t>
      </w:r>
    </w:p>
    <w:p w14:paraId="637603D5" w14:textId="50BCF96A" w:rsidR="00AA4FA0" w:rsidRPr="00B83463" w:rsidRDefault="00B83463" w:rsidP="00B83463">
      <w:pPr>
        <w:pStyle w:val="Heading2"/>
        <w:spacing w:after="0"/>
        <w:ind w:left="284" w:hanging="292"/>
        <w:rPr>
          <w:rFonts w:ascii="Times New Roman" w:hAnsi="Times New Roman" w:cs="Times New Roman"/>
          <w:b/>
          <w:sz w:val="24"/>
          <w:szCs w:val="24"/>
        </w:rPr>
      </w:pPr>
      <w:r w:rsidRPr="00AA4FA0">
        <w:rPr>
          <w:rFonts w:ascii="Times New Roman" w:hAnsi="Times New Roman" w:cs="Times New Roman"/>
          <w:color w:val="auto"/>
          <w:sz w:val="22"/>
          <w:szCs w:val="22"/>
        </w:rPr>
        <w:t>8.</w:t>
      </w:r>
      <w:r>
        <w:rPr>
          <w:rFonts w:ascii="Times New Roman" w:hAnsi="Times New Roman" w:cs="Times New Roman"/>
          <w:color w:val="auto"/>
          <w:sz w:val="22"/>
          <w:szCs w:val="22"/>
        </w:rPr>
        <w:t>3</w:t>
      </w:r>
      <w:r w:rsidRPr="00AA4FA0">
        <w:rPr>
          <w:rFonts w:ascii="Times New Roman" w:hAnsi="Times New Roman" w:cs="Times New Roman"/>
          <w:color w:val="auto"/>
          <w:sz w:val="22"/>
          <w:szCs w:val="22"/>
        </w:rPr>
        <w:t xml:space="preserve"> </w:t>
      </w:r>
      <w:r w:rsidRPr="00B83463">
        <w:rPr>
          <w:rFonts w:ascii="Times New Roman" w:hAnsi="Times New Roman" w:cs="Times New Roman"/>
          <w:bCs/>
          <w:color w:val="auto"/>
          <w:sz w:val="22"/>
          <w:szCs w:val="22"/>
        </w:rPr>
        <w:t>НҮҮРСЭН ДЭХ ЭРДЭС ЭЛЕМЕНТҮҮД, ТЭДГЭЭРИЙН АНГИЛАЛ</w:t>
      </w:r>
    </w:p>
    <w:p w14:paraId="7DE31E75" w14:textId="77777777" w:rsidR="00D177E8" w:rsidRDefault="00AA4FA0" w:rsidP="00D177E8">
      <w:pPr>
        <w:spacing w:after="0"/>
        <w:ind w:firstLine="284"/>
        <w:jc w:val="both"/>
        <w:rPr>
          <w:rFonts w:ascii="Times New Roman" w:hAnsi="Times New Roman" w:cs="Times New Roman"/>
          <w:sz w:val="24"/>
          <w:szCs w:val="24"/>
        </w:rPr>
      </w:pPr>
      <w:r w:rsidRPr="000F2060">
        <w:rPr>
          <w:rFonts w:ascii="Times New Roman" w:hAnsi="Times New Roman" w:cs="Times New Roman"/>
          <w:sz w:val="24"/>
          <w:szCs w:val="24"/>
        </w:rPr>
        <w:t>Нүүрсэн дэх эрдэс элементүүд агуулга, найрлагын хувьд олон янз, нүүрс болон нүүрснээс гаралтай бүтээгдэхүүнүүд, үнс, хаягдлын шинж чанарт янз бүрээр нөлөөлдөг тул тэдгээрийг ямар нэгэн ангилалд оруулах шаардлагатай болдог.</w:t>
      </w:r>
    </w:p>
    <w:p w14:paraId="14533B35" w14:textId="77777777" w:rsidR="00D177E8" w:rsidRDefault="00AA4FA0" w:rsidP="00D177E8">
      <w:pPr>
        <w:spacing w:after="0"/>
        <w:ind w:firstLine="284"/>
        <w:jc w:val="both"/>
        <w:rPr>
          <w:rFonts w:ascii="Times New Roman" w:hAnsi="Times New Roman" w:cs="Times New Roman"/>
          <w:sz w:val="24"/>
          <w:szCs w:val="24"/>
        </w:rPr>
      </w:pPr>
      <w:r w:rsidRPr="000F2060">
        <w:rPr>
          <w:rFonts w:ascii="Times New Roman" w:hAnsi="Times New Roman" w:cs="Times New Roman"/>
          <w:sz w:val="24"/>
          <w:szCs w:val="24"/>
        </w:rPr>
        <w:t>Нүүрс болон бусад шатаах хатуу ашигт малтмалд үелэх системийн бараг бүх элемент ямар нэг хэмжээгээр агуулагддаг байна.</w:t>
      </w:r>
      <w:r w:rsidR="00D177E8">
        <w:rPr>
          <w:rFonts w:ascii="Times New Roman" w:hAnsi="Times New Roman" w:cs="Times New Roman"/>
          <w:sz w:val="24"/>
          <w:szCs w:val="24"/>
        </w:rPr>
        <w:t xml:space="preserve"> </w:t>
      </w:r>
      <w:r w:rsidRPr="000F2060">
        <w:rPr>
          <w:rFonts w:ascii="Times New Roman" w:hAnsi="Times New Roman" w:cs="Times New Roman"/>
          <w:sz w:val="24"/>
          <w:szCs w:val="24"/>
        </w:rPr>
        <w:t xml:space="preserve">Нүүрсний органик хэсгийг нь бүрэлдүүлэгч С, Н, </w:t>
      </w:r>
      <w:r w:rsidRPr="0047590C">
        <w:rPr>
          <w:rFonts w:ascii="Times New Roman" w:hAnsi="Times New Roman" w:cs="Times New Roman"/>
          <w:sz w:val="24"/>
          <w:szCs w:val="24"/>
        </w:rPr>
        <w:t>N, O</w:t>
      </w:r>
      <w:r w:rsidRPr="000F2060">
        <w:rPr>
          <w:rFonts w:ascii="Times New Roman" w:hAnsi="Times New Roman" w:cs="Times New Roman"/>
          <w:sz w:val="24"/>
          <w:szCs w:val="24"/>
        </w:rPr>
        <w:t>-оос бусад элементүүдийг эрдэс элементүүд гэнэ.</w:t>
      </w:r>
      <w:r w:rsidR="00D177E8">
        <w:rPr>
          <w:rFonts w:ascii="Times New Roman" w:hAnsi="Times New Roman" w:cs="Times New Roman"/>
          <w:sz w:val="24"/>
          <w:szCs w:val="24"/>
        </w:rPr>
        <w:t xml:space="preserve"> </w:t>
      </w:r>
      <w:r w:rsidRPr="000F2060">
        <w:rPr>
          <w:rFonts w:ascii="Times New Roman" w:hAnsi="Times New Roman" w:cs="Times New Roman"/>
          <w:sz w:val="24"/>
          <w:szCs w:val="24"/>
        </w:rPr>
        <w:t>Нүүрсний эрдэс бүрэлдэхүүнийг агуулгын хувьд 1</w:t>
      </w:r>
      <w:r w:rsidRPr="0047590C">
        <w:rPr>
          <w:rFonts w:ascii="Times New Roman" w:hAnsi="Times New Roman" w:cs="Times New Roman"/>
          <w:sz w:val="24"/>
          <w:szCs w:val="24"/>
        </w:rPr>
        <w:t>%</w:t>
      </w:r>
      <w:r w:rsidRPr="000F2060">
        <w:rPr>
          <w:rFonts w:ascii="Times New Roman" w:hAnsi="Times New Roman" w:cs="Times New Roman"/>
          <w:sz w:val="24"/>
          <w:szCs w:val="24"/>
        </w:rPr>
        <w:t xml:space="preserve">-иас ихийг нь макробүрэлдэхүүн </w:t>
      </w:r>
      <w:r w:rsidRPr="0047590C">
        <w:rPr>
          <w:rFonts w:ascii="Times New Roman" w:hAnsi="Times New Roman" w:cs="Times New Roman"/>
          <w:sz w:val="24"/>
          <w:szCs w:val="24"/>
        </w:rPr>
        <w:t>(</w:t>
      </w:r>
      <w:r w:rsidRPr="000F2060">
        <w:rPr>
          <w:rFonts w:ascii="Times New Roman" w:hAnsi="Times New Roman" w:cs="Times New Roman"/>
          <w:sz w:val="24"/>
          <w:szCs w:val="24"/>
        </w:rPr>
        <w:t>макроэлементүүд</w:t>
      </w:r>
      <w:r w:rsidRPr="0047590C">
        <w:rPr>
          <w:rFonts w:ascii="Times New Roman" w:hAnsi="Times New Roman" w:cs="Times New Roman"/>
          <w:sz w:val="24"/>
          <w:szCs w:val="24"/>
        </w:rPr>
        <w:t>)</w:t>
      </w:r>
      <w:r w:rsidRPr="000F2060">
        <w:rPr>
          <w:rFonts w:ascii="Times New Roman" w:hAnsi="Times New Roman" w:cs="Times New Roman"/>
          <w:sz w:val="24"/>
          <w:szCs w:val="24"/>
        </w:rPr>
        <w:t>, 1</w:t>
      </w:r>
      <w:r w:rsidRPr="0047590C">
        <w:rPr>
          <w:rFonts w:ascii="Times New Roman" w:hAnsi="Times New Roman" w:cs="Times New Roman"/>
          <w:sz w:val="24"/>
          <w:szCs w:val="24"/>
        </w:rPr>
        <w:t>%</w:t>
      </w:r>
      <w:r w:rsidRPr="000F2060">
        <w:rPr>
          <w:rFonts w:ascii="Times New Roman" w:hAnsi="Times New Roman" w:cs="Times New Roman"/>
          <w:sz w:val="24"/>
          <w:szCs w:val="24"/>
        </w:rPr>
        <w:t xml:space="preserve">-иас багаар агуулагддагийг нь микробүрэлдэхүүн </w:t>
      </w:r>
      <w:r w:rsidRPr="0047590C">
        <w:rPr>
          <w:rFonts w:ascii="Times New Roman" w:hAnsi="Times New Roman" w:cs="Times New Roman"/>
          <w:sz w:val="24"/>
          <w:szCs w:val="24"/>
        </w:rPr>
        <w:t>(</w:t>
      </w:r>
      <w:r w:rsidRPr="000F2060">
        <w:rPr>
          <w:rFonts w:ascii="Times New Roman" w:hAnsi="Times New Roman" w:cs="Times New Roman"/>
          <w:sz w:val="24"/>
          <w:szCs w:val="24"/>
        </w:rPr>
        <w:t>микроэлементүүд</w:t>
      </w:r>
      <w:r w:rsidRPr="0047590C">
        <w:rPr>
          <w:rFonts w:ascii="Times New Roman" w:hAnsi="Times New Roman" w:cs="Times New Roman"/>
          <w:sz w:val="24"/>
          <w:szCs w:val="24"/>
        </w:rPr>
        <w:t>)</w:t>
      </w:r>
      <w:r w:rsidRPr="000F2060">
        <w:rPr>
          <w:rFonts w:ascii="Times New Roman" w:hAnsi="Times New Roman" w:cs="Times New Roman"/>
          <w:sz w:val="24"/>
          <w:szCs w:val="24"/>
        </w:rPr>
        <w:t xml:space="preserve"> гэж ангилна.</w:t>
      </w:r>
    </w:p>
    <w:p w14:paraId="682AC57C" w14:textId="2574FE79" w:rsidR="00AA4FA0" w:rsidRPr="000F2060" w:rsidRDefault="00AA4FA0" w:rsidP="00D177E8">
      <w:pPr>
        <w:spacing w:after="0"/>
        <w:ind w:firstLine="284"/>
        <w:jc w:val="both"/>
        <w:rPr>
          <w:rFonts w:ascii="Times New Roman" w:hAnsi="Times New Roman" w:cs="Times New Roman"/>
          <w:sz w:val="24"/>
          <w:szCs w:val="24"/>
        </w:rPr>
      </w:pPr>
      <w:r w:rsidRPr="000F2060">
        <w:rPr>
          <w:rFonts w:ascii="Times New Roman" w:hAnsi="Times New Roman" w:cs="Times New Roman"/>
          <w:sz w:val="24"/>
          <w:szCs w:val="24"/>
        </w:rPr>
        <w:t>Нүүрсний эрдэс найрлага, үнс хаягдлын үндсэн хэсгийг бүрэлдүүлдэг</w:t>
      </w:r>
      <w:r w:rsidRPr="0047590C">
        <w:rPr>
          <w:rFonts w:ascii="Times New Roman" w:hAnsi="Times New Roman" w:cs="Times New Roman"/>
          <w:sz w:val="24"/>
          <w:szCs w:val="24"/>
        </w:rPr>
        <w:t xml:space="preserve"> Si</w:t>
      </w:r>
      <w:r w:rsidRPr="000F2060">
        <w:rPr>
          <w:rFonts w:ascii="Times New Roman" w:hAnsi="Times New Roman" w:cs="Times New Roman"/>
          <w:sz w:val="24"/>
          <w:szCs w:val="24"/>
        </w:rPr>
        <w:t>,</w:t>
      </w:r>
      <w:r w:rsidRPr="0047590C">
        <w:rPr>
          <w:rFonts w:ascii="Times New Roman" w:hAnsi="Times New Roman" w:cs="Times New Roman"/>
          <w:sz w:val="24"/>
          <w:szCs w:val="24"/>
        </w:rPr>
        <w:t xml:space="preserve"> Al</w:t>
      </w:r>
      <w:r w:rsidRPr="000F2060">
        <w:rPr>
          <w:rFonts w:ascii="Times New Roman" w:hAnsi="Times New Roman" w:cs="Times New Roman"/>
          <w:sz w:val="24"/>
          <w:szCs w:val="24"/>
        </w:rPr>
        <w:t>,</w:t>
      </w:r>
      <w:r w:rsidRPr="0047590C">
        <w:rPr>
          <w:rFonts w:ascii="Times New Roman" w:hAnsi="Times New Roman" w:cs="Times New Roman"/>
          <w:sz w:val="24"/>
          <w:szCs w:val="24"/>
        </w:rPr>
        <w:t xml:space="preserve"> Fe</w:t>
      </w:r>
      <w:r w:rsidRPr="000F2060">
        <w:rPr>
          <w:rFonts w:ascii="Times New Roman" w:hAnsi="Times New Roman" w:cs="Times New Roman"/>
          <w:sz w:val="24"/>
          <w:szCs w:val="24"/>
        </w:rPr>
        <w:t>,</w:t>
      </w:r>
      <w:r w:rsidRPr="0047590C">
        <w:rPr>
          <w:rFonts w:ascii="Times New Roman" w:hAnsi="Times New Roman" w:cs="Times New Roman"/>
          <w:sz w:val="24"/>
          <w:szCs w:val="24"/>
        </w:rPr>
        <w:t xml:space="preserve"> Ca</w:t>
      </w:r>
      <w:r w:rsidRPr="000F2060">
        <w:rPr>
          <w:rFonts w:ascii="Times New Roman" w:hAnsi="Times New Roman" w:cs="Times New Roman"/>
          <w:sz w:val="24"/>
          <w:szCs w:val="24"/>
        </w:rPr>
        <w:t>,</w:t>
      </w:r>
      <w:r w:rsidRPr="0047590C">
        <w:rPr>
          <w:rFonts w:ascii="Times New Roman" w:hAnsi="Times New Roman" w:cs="Times New Roman"/>
          <w:sz w:val="24"/>
          <w:szCs w:val="24"/>
        </w:rPr>
        <w:t xml:space="preserve"> Mg</w:t>
      </w:r>
      <w:r w:rsidRPr="000F2060">
        <w:rPr>
          <w:rFonts w:ascii="Times New Roman" w:hAnsi="Times New Roman" w:cs="Times New Roman"/>
          <w:sz w:val="24"/>
          <w:szCs w:val="24"/>
        </w:rPr>
        <w:t>,</w:t>
      </w:r>
      <w:r w:rsidRPr="0047590C">
        <w:rPr>
          <w:rFonts w:ascii="Times New Roman" w:hAnsi="Times New Roman" w:cs="Times New Roman"/>
          <w:sz w:val="24"/>
          <w:szCs w:val="24"/>
        </w:rPr>
        <w:t xml:space="preserve"> S</w:t>
      </w:r>
      <w:r w:rsidRPr="000F2060">
        <w:rPr>
          <w:rFonts w:ascii="Times New Roman" w:hAnsi="Times New Roman" w:cs="Times New Roman"/>
          <w:sz w:val="24"/>
          <w:szCs w:val="24"/>
        </w:rPr>
        <w:t xml:space="preserve">, </w:t>
      </w:r>
      <w:r w:rsidRPr="0047590C">
        <w:rPr>
          <w:rFonts w:ascii="Times New Roman" w:hAnsi="Times New Roman" w:cs="Times New Roman"/>
          <w:sz w:val="24"/>
          <w:szCs w:val="24"/>
        </w:rPr>
        <w:t>Na</w:t>
      </w:r>
      <w:r w:rsidRPr="000F2060">
        <w:rPr>
          <w:rFonts w:ascii="Times New Roman" w:hAnsi="Times New Roman" w:cs="Times New Roman"/>
          <w:sz w:val="24"/>
          <w:szCs w:val="24"/>
        </w:rPr>
        <w:t>,</w:t>
      </w:r>
      <w:r w:rsidRPr="0047590C">
        <w:rPr>
          <w:rFonts w:ascii="Times New Roman" w:hAnsi="Times New Roman" w:cs="Times New Roman"/>
          <w:sz w:val="24"/>
          <w:szCs w:val="24"/>
        </w:rPr>
        <w:t xml:space="preserve"> K</w:t>
      </w:r>
      <w:r w:rsidRPr="000F2060">
        <w:rPr>
          <w:rFonts w:ascii="Times New Roman" w:hAnsi="Times New Roman" w:cs="Times New Roman"/>
          <w:sz w:val="24"/>
          <w:szCs w:val="24"/>
        </w:rPr>
        <w:t xml:space="preserve"> болон</w:t>
      </w:r>
      <w:r w:rsidRPr="0047590C">
        <w:rPr>
          <w:rFonts w:ascii="Times New Roman" w:hAnsi="Times New Roman" w:cs="Times New Roman"/>
          <w:sz w:val="24"/>
          <w:szCs w:val="24"/>
        </w:rPr>
        <w:t xml:space="preserve"> Ti</w:t>
      </w:r>
      <w:r w:rsidRPr="000F2060">
        <w:rPr>
          <w:rFonts w:ascii="Times New Roman" w:hAnsi="Times New Roman" w:cs="Times New Roman"/>
          <w:sz w:val="24"/>
          <w:szCs w:val="24"/>
        </w:rPr>
        <w:t xml:space="preserve"> –ийг макроэлементүүд гэх ба бусад дагалдах элементүүдийг микроэлементүүд гэнэ.</w:t>
      </w:r>
    </w:p>
    <w:p w14:paraId="7B63118F" w14:textId="458ABC48" w:rsidR="00AA4FA0" w:rsidRPr="0047590C" w:rsidRDefault="00D177E8" w:rsidP="00D177E8">
      <w:pPr>
        <w:pStyle w:val="Heading2"/>
        <w:spacing w:after="0"/>
        <w:ind w:left="284" w:hanging="292"/>
        <w:rPr>
          <w:rFonts w:ascii="Times New Roman" w:hAnsi="Times New Roman" w:cs="Times New Roman"/>
          <w:sz w:val="24"/>
          <w:szCs w:val="24"/>
        </w:rPr>
      </w:pPr>
      <w:r w:rsidRPr="00AA4FA0">
        <w:rPr>
          <w:rFonts w:ascii="Times New Roman" w:hAnsi="Times New Roman" w:cs="Times New Roman"/>
          <w:color w:val="auto"/>
          <w:sz w:val="22"/>
          <w:szCs w:val="22"/>
        </w:rPr>
        <w:t>8.</w:t>
      </w:r>
      <w:r>
        <w:rPr>
          <w:rFonts w:ascii="Times New Roman" w:hAnsi="Times New Roman" w:cs="Times New Roman"/>
          <w:color w:val="auto"/>
          <w:sz w:val="22"/>
          <w:szCs w:val="22"/>
        </w:rPr>
        <w:t xml:space="preserve">4 </w:t>
      </w:r>
      <w:r w:rsidRPr="00D177E8">
        <w:rPr>
          <w:rFonts w:ascii="Times New Roman" w:hAnsi="Times New Roman" w:cs="Times New Roman"/>
          <w:bCs/>
          <w:color w:val="auto"/>
          <w:sz w:val="22"/>
          <w:szCs w:val="22"/>
        </w:rPr>
        <w:t>НҮҮРСНИЙ МАКРОЭЛЕМЕНТҮҮД, ТЭДГЭЭРИЙН АНГИЛАЛ</w:t>
      </w:r>
    </w:p>
    <w:p w14:paraId="24C6D2AE" w14:textId="77777777" w:rsidR="00FD2736" w:rsidRDefault="00AA4FA0" w:rsidP="007F1335">
      <w:pPr>
        <w:pStyle w:val="ListParagraph"/>
        <w:ind w:left="0" w:firstLine="284"/>
        <w:jc w:val="both"/>
        <w:rPr>
          <w:rFonts w:ascii="Times New Roman" w:hAnsi="Times New Roman" w:cs="Times New Roman"/>
          <w:color w:val="000000" w:themeColor="text1"/>
          <w:sz w:val="24"/>
          <w:szCs w:val="24"/>
        </w:rPr>
      </w:pPr>
      <w:r w:rsidRPr="000F2060">
        <w:rPr>
          <w:rFonts w:ascii="Times New Roman" w:hAnsi="Times New Roman" w:cs="Times New Roman"/>
          <w:sz w:val="24"/>
          <w:szCs w:val="24"/>
        </w:rPr>
        <w:t xml:space="preserve">Нүүрсний эрдэс бүрэлдэхүүний ихэнх хэсэг нь нүүрсний үнс хаягдалд үлддэг. Нүүрсийг шатаах болон дулааны аргаар боловсруулахад гардаг </w:t>
      </w:r>
      <w:r w:rsidRPr="0047590C">
        <w:rPr>
          <w:rFonts w:ascii="Times New Roman" w:hAnsi="Times New Roman" w:cs="Times New Roman"/>
          <w:sz w:val="24"/>
          <w:szCs w:val="24"/>
        </w:rPr>
        <w:t>(</w:t>
      </w:r>
      <w:r w:rsidRPr="000F2060">
        <w:rPr>
          <w:rFonts w:ascii="Times New Roman" w:hAnsi="Times New Roman" w:cs="Times New Roman"/>
          <w:sz w:val="24"/>
          <w:szCs w:val="24"/>
        </w:rPr>
        <w:t>нүүрсний нийт жингийн 5</w:t>
      </w:r>
      <w:r w:rsidRPr="0047590C">
        <w:rPr>
          <w:rFonts w:ascii="Times New Roman" w:hAnsi="Times New Roman" w:cs="Times New Roman"/>
          <w:sz w:val="24"/>
          <w:szCs w:val="24"/>
        </w:rPr>
        <w:t>-30</w:t>
      </w:r>
      <w:r w:rsidRPr="000F2060">
        <w:rPr>
          <w:rFonts w:ascii="Times New Roman" w:hAnsi="Times New Roman" w:cs="Times New Roman"/>
          <w:sz w:val="24"/>
          <w:szCs w:val="24"/>
        </w:rPr>
        <w:t>%</w:t>
      </w:r>
      <w:r w:rsidRPr="0047590C">
        <w:rPr>
          <w:rFonts w:ascii="Times New Roman" w:hAnsi="Times New Roman" w:cs="Times New Roman"/>
          <w:sz w:val="24"/>
          <w:szCs w:val="24"/>
        </w:rPr>
        <w:t xml:space="preserve"> гаруй</w:t>
      </w:r>
      <w:r w:rsidRPr="000F2060">
        <w:rPr>
          <w:rFonts w:ascii="Times New Roman" w:hAnsi="Times New Roman" w:cs="Times New Roman"/>
          <w:sz w:val="24"/>
          <w:szCs w:val="24"/>
        </w:rPr>
        <w:t>г</w:t>
      </w:r>
      <w:r w:rsidRPr="0047590C">
        <w:rPr>
          <w:rFonts w:ascii="Times New Roman" w:hAnsi="Times New Roman" w:cs="Times New Roman"/>
          <w:sz w:val="24"/>
          <w:szCs w:val="24"/>
        </w:rPr>
        <w:t xml:space="preserve"> эзэлдэг)</w:t>
      </w:r>
      <w:r w:rsidRPr="000F2060">
        <w:rPr>
          <w:rFonts w:ascii="Times New Roman" w:hAnsi="Times New Roman" w:cs="Times New Roman"/>
          <w:sz w:val="24"/>
          <w:szCs w:val="24"/>
        </w:rPr>
        <w:t xml:space="preserve"> үнс шааргын үндсэн хэсгийг макро элементүүд гэж нэрлэгдэх 10 орчим эрдэс элементүүд бүрдүүлнэ. Макроэлементүүдийг ихэвчлэн химийн аргаар тодорхойлдог. Эдгээр элементүүдийн агуулга, хоорондын харьцаа нь уг нүүрсний шинж чанарыг тодорхойлдог. Жишээ нь нүүрсэнд агуулагдах макроэлементүүдийн аль нь илүү их </w:t>
      </w:r>
      <w:r w:rsidRPr="007F1335">
        <w:rPr>
          <w:rFonts w:ascii="Times New Roman" w:hAnsi="Times New Roman" w:cs="Times New Roman"/>
          <w:color w:val="000000" w:themeColor="text1"/>
          <w:sz w:val="24"/>
          <w:szCs w:val="24"/>
        </w:rPr>
        <w:t>агуулагдсанаар нь нүүрсний үнсийг хэд хэдэн төрөлд хуваадаг.</w:t>
      </w:r>
    </w:p>
    <w:p w14:paraId="2B03DACF" w14:textId="7084769A" w:rsidR="00AA4FA0" w:rsidRPr="007F1335" w:rsidRDefault="00AA4FA0" w:rsidP="002A0478">
      <w:pPr>
        <w:pStyle w:val="ListParagraph"/>
        <w:spacing w:after="0"/>
        <w:ind w:left="0" w:firstLine="284"/>
        <w:jc w:val="both"/>
        <w:rPr>
          <w:rFonts w:ascii="Times New Roman" w:hAnsi="Times New Roman" w:cs="Times New Roman"/>
          <w:color w:val="000000" w:themeColor="text1"/>
          <w:sz w:val="24"/>
          <w:szCs w:val="24"/>
        </w:rPr>
      </w:pPr>
      <w:r w:rsidRPr="007F1335">
        <w:rPr>
          <w:rFonts w:ascii="Times New Roman" w:hAnsi="Times New Roman" w:cs="Times New Roman"/>
          <w:color w:val="000000" w:themeColor="text1"/>
          <w:sz w:val="24"/>
          <w:szCs w:val="24"/>
        </w:rPr>
        <w:t>Нүүрсний үнсний төрөл</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2631"/>
        <w:gridCol w:w="1583"/>
        <w:gridCol w:w="1572"/>
        <w:gridCol w:w="1583"/>
        <w:gridCol w:w="1428"/>
      </w:tblGrid>
      <w:tr w:rsidR="00AA4FA0" w:rsidRPr="00D177E8" w14:paraId="6C952B3A" w14:textId="77777777" w:rsidTr="00F45878">
        <w:trPr>
          <w:trHeight w:val="431"/>
        </w:trPr>
        <w:tc>
          <w:tcPr>
            <w:tcW w:w="293" w:type="pct"/>
            <w:vMerge w:val="restart"/>
            <w:tcBorders>
              <w:top w:val="single" w:sz="4" w:space="0" w:color="000000"/>
              <w:left w:val="single" w:sz="4" w:space="0" w:color="000000"/>
              <w:bottom w:val="single" w:sz="4" w:space="0" w:color="000000"/>
              <w:right w:val="single" w:sz="4" w:space="0" w:color="000000"/>
            </w:tcBorders>
            <w:vAlign w:val="center"/>
            <w:hideMark/>
          </w:tcPr>
          <w:p w14:paraId="4DEDF16B" w14:textId="77777777" w:rsidR="00AA4FA0" w:rsidRPr="00D177E8" w:rsidRDefault="00AA4FA0" w:rsidP="001F4D57">
            <w:pPr>
              <w:contextualSpacing/>
              <w:jc w:val="center"/>
              <w:rPr>
                <w:rFonts w:ascii="Times New Roman" w:hAnsi="Times New Roman" w:cs="Times New Roman"/>
              </w:rPr>
            </w:pPr>
            <w:r w:rsidRPr="00D177E8">
              <w:rPr>
                <w:rFonts w:ascii="Times New Roman" w:hAnsi="Times New Roman" w:cs="Times New Roman"/>
              </w:rPr>
              <w:t>д/д</w:t>
            </w:r>
          </w:p>
        </w:tc>
        <w:tc>
          <w:tcPr>
            <w:tcW w:w="1408" w:type="pct"/>
            <w:vMerge w:val="restart"/>
            <w:tcBorders>
              <w:top w:val="single" w:sz="4" w:space="0" w:color="000000"/>
              <w:left w:val="single" w:sz="4" w:space="0" w:color="000000"/>
              <w:bottom w:val="single" w:sz="4" w:space="0" w:color="000000"/>
              <w:right w:val="single" w:sz="4" w:space="0" w:color="000000"/>
            </w:tcBorders>
            <w:vAlign w:val="center"/>
            <w:hideMark/>
          </w:tcPr>
          <w:p w14:paraId="3C5374E1"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Хэлбэрүүд</w:t>
            </w:r>
          </w:p>
        </w:tc>
        <w:tc>
          <w:tcPr>
            <w:tcW w:w="3299" w:type="pct"/>
            <w:gridSpan w:val="4"/>
            <w:tcBorders>
              <w:top w:val="single" w:sz="4" w:space="0" w:color="000000"/>
              <w:left w:val="single" w:sz="4" w:space="0" w:color="000000"/>
              <w:bottom w:val="single" w:sz="4" w:space="0" w:color="000000"/>
              <w:right w:val="single" w:sz="4" w:space="0" w:color="000000"/>
            </w:tcBorders>
            <w:vAlign w:val="center"/>
            <w:hideMark/>
          </w:tcPr>
          <w:p w14:paraId="68B7C1DD"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Агуулгын хэлбэлзлийн хязгаар, хувь</w:t>
            </w:r>
          </w:p>
        </w:tc>
      </w:tr>
      <w:tr w:rsidR="00AA4FA0" w:rsidRPr="00D177E8" w14:paraId="3B265041" w14:textId="77777777" w:rsidTr="00F45878">
        <w:tc>
          <w:tcPr>
            <w:tcW w:w="293" w:type="pct"/>
            <w:vMerge/>
            <w:tcBorders>
              <w:top w:val="single" w:sz="4" w:space="0" w:color="000000"/>
              <w:left w:val="single" w:sz="4" w:space="0" w:color="000000"/>
              <w:bottom w:val="single" w:sz="4" w:space="0" w:color="000000"/>
              <w:right w:val="single" w:sz="4" w:space="0" w:color="000000"/>
            </w:tcBorders>
            <w:vAlign w:val="center"/>
            <w:hideMark/>
          </w:tcPr>
          <w:p w14:paraId="31A83826" w14:textId="77777777" w:rsidR="00AA4FA0" w:rsidRPr="00D177E8" w:rsidRDefault="00AA4FA0" w:rsidP="001F4D57">
            <w:pPr>
              <w:contextualSpacing/>
              <w:jc w:val="center"/>
              <w:rPr>
                <w:rFonts w:ascii="Times New Roman" w:hAnsi="Times New Roman" w:cs="Times New Roman"/>
              </w:rPr>
            </w:pPr>
          </w:p>
        </w:tc>
        <w:tc>
          <w:tcPr>
            <w:tcW w:w="1408" w:type="pct"/>
            <w:vMerge/>
            <w:tcBorders>
              <w:top w:val="single" w:sz="4" w:space="0" w:color="000000"/>
              <w:left w:val="single" w:sz="4" w:space="0" w:color="000000"/>
              <w:bottom w:val="single" w:sz="4" w:space="0" w:color="000000"/>
              <w:right w:val="single" w:sz="4" w:space="0" w:color="000000"/>
            </w:tcBorders>
            <w:vAlign w:val="center"/>
            <w:hideMark/>
          </w:tcPr>
          <w:p w14:paraId="1D7EC8D2" w14:textId="77777777" w:rsidR="00AA4FA0" w:rsidRPr="00D177E8" w:rsidRDefault="00AA4FA0" w:rsidP="001F4D57">
            <w:pPr>
              <w:contextualSpacing/>
              <w:jc w:val="center"/>
              <w:rPr>
                <w:rFonts w:ascii="Times New Roman" w:hAnsi="Times New Roman" w:cs="Times New Roman"/>
              </w:rPr>
            </w:pP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23EAF0EA"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Al</w:t>
            </w:r>
            <w:r w:rsidRPr="00D177E8">
              <w:rPr>
                <w:rFonts w:ascii="Times New Roman" w:hAnsi="Times New Roman" w:cs="Times New Roman"/>
                <w:vertAlign w:val="subscript"/>
              </w:rPr>
              <w:t>2</w:t>
            </w:r>
            <w:r w:rsidRPr="00D177E8">
              <w:rPr>
                <w:rFonts w:ascii="Times New Roman" w:hAnsi="Times New Roman" w:cs="Times New Roman"/>
              </w:rPr>
              <w:t>O</w:t>
            </w:r>
            <w:r w:rsidRPr="00D177E8">
              <w:rPr>
                <w:rFonts w:ascii="Times New Roman" w:hAnsi="Times New Roman" w:cs="Times New Roman"/>
                <w:vertAlign w:val="subscript"/>
              </w:rPr>
              <w:t>3</w:t>
            </w:r>
          </w:p>
        </w:tc>
        <w:tc>
          <w:tcPr>
            <w:tcW w:w="841" w:type="pct"/>
            <w:tcBorders>
              <w:top w:val="single" w:sz="4" w:space="0" w:color="000000"/>
              <w:left w:val="single" w:sz="4" w:space="0" w:color="000000"/>
              <w:bottom w:val="single" w:sz="4" w:space="0" w:color="000000"/>
              <w:right w:val="single" w:sz="4" w:space="0" w:color="000000"/>
            </w:tcBorders>
            <w:vAlign w:val="center"/>
            <w:hideMark/>
          </w:tcPr>
          <w:p w14:paraId="07290592"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SiO</w:t>
            </w:r>
            <w:r w:rsidRPr="00D177E8">
              <w:rPr>
                <w:rFonts w:ascii="Times New Roman" w:hAnsi="Times New Roman" w:cs="Times New Roman"/>
                <w:vertAlign w:val="subscript"/>
              </w:rPr>
              <w:t>2</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4BC76D3B"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Fe</w:t>
            </w:r>
            <w:r w:rsidRPr="00D177E8">
              <w:rPr>
                <w:rFonts w:ascii="Times New Roman" w:hAnsi="Times New Roman" w:cs="Times New Roman"/>
                <w:vertAlign w:val="subscript"/>
              </w:rPr>
              <w:t>2</w:t>
            </w:r>
            <w:r w:rsidRPr="00D177E8">
              <w:rPr>
                <w:rFonts w:ascii="Times New Roman" w:hAnsi="Times New Roman" w:cs="Times New Roman"/>
              </w:rPr>
              <w:t>O</w:t>
            </w:r>
            <w:r w:rsidRPr="00D177E8">
              <w:rPr>
                <w:rFonts w:ascii="Times New Roman" w:hAnsi="Times New Roman" w:cs="Times New Roman"/>
                <w:vertAlign w:val="subscript"/>
              </w:rPr>
              <w:t>3</w:t>
            </w:r>
          </w:p>
        </w:tc>
        <w:tc>
          <w:tcPr>
            <w:tcW w:w="764" w:type="pct"/>
            <w:tcBorders>
              <w:top w:val="single" w:sz="4" w:space="0" w:color="000000"/>
              <w:left w:val="single" w:sz="4" w:space="0" w:color="000000"/>
              <w:bottom w:val="single" w:sz="4" w:space="0" w:color="000000"/>
              <w:right w:val="single" w:sz="4" w:space="0" w:color="000000"/>
            </w:tcBorders>
            <w:vAlign w:val="center"/>
            <w:hideMark/>
          </w:tcPr>
          <w:p w14:paraId="3CB65D4E"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CaO</w:t>
            </w:r>
          </w:p>
        </w:tc>
      </w:tr>
      <w:tr w:rsidR="00AA4FA0" w:rsidRPr="00D177E8" w14:paraId="63DC8B18" w14:textId="77777777" w:rsidTr="00F45878">
        <w:tc>
          <w:tcPr>
            <w:tcW w:w="293" w:type="pct"/>
            <w:tcBorders>
              <w:top w:val="single" w:sz="4" w:space="0" w:color="000000"/>
              <w:left w:val="single" w:sz="4" w:space="0" w:color="000000"/>
              <w:bottom w:val="single" w:sz="4" w:space="0" w:color="000000"/>
              <w:right w:val="single" w:sz="4" w:space="0" w:color="000000"/>
            </w:tcBorders>
            <w:vAlign w:val="center"/>
            <w:hideMark/>
          </w:tcPr>
          <w:p w14:paraId="47E19C10"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1</w:t>
            </w:r>
          </w:p>
        </w:tc>
        <w:tc>
          <w:tcPr>
            <w:tcW w:w="1408" w:type="pct"/>
            <w:tcBorders>
              <w:top w:val="single" w:sz="4" w:space="0" w:color="000000"/>
              <w:left w:val="single" w:sz="4" w:space="0" w:color="000000"/>
              <w:bottom w:val="single" w:sz="4" w:space="0" w:color="000000"/>
              <w:right w:val="single" w:sz="4" w:space="0" w:color="000000"/>
            </w:tcBorders>
            <w:vAlign w:val="center"/>
            <w:hideMark/>
          </w:tcPr>
          <w:p w14:paraId="352CF279"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Цахиурлаг</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185ECB93"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8-30</w:t>
            </w:r>
          </w:p>
        </w:tc>
        <w:tc>
          <w:tcPr>
            <w:tcW w:w="841" w:type="pct"/>
            <w:tcBorders>
              <w:top w:val="single" w:sz="4" w:space="0" w:color="000000"/>
              <w:left w:val="single" w:sz="4" w:space="0" w:color="000000"/>
              <w:bottom w:val="single" w:sz="4" w:space="0" w:color="000000"/>
              <w:right w:val="single" w:sz="4" w:space="0" w:color="000000"/>
            </w:tcBorders>
            <w:vAlign w:val="center"/>
            <w:hideMark/>
          </w:tcPr>
          <w:p w14:paraId="07B4820D"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40-70</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32EDD051"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&lt;20</w:t>
            </w:r>
          </w:p>
        </w:tc>
        <w:tc>
          <w:tcPr>
            <w:tcW w:w="764" w:type="pct"/>
            <w:tcBorders>
              <w:top w:val="single" w:sz="4" w:space="0" w:color="000000"/>
              <w:left w:val="single" w:sz="4" w:space="0" w:color="000000"/>
              <w:bottom w:val="single" w:sz="4" w:space="0" w:color="000000"/>
              <w:right w:val="single" w:sz="4" w:space="0" w:color="000000"/>
            </w:tcBorders>
            <w:vAlign w:val="center"/>
            <w:hideMark/>
          </w:tcPr>
          <w:p w14:paraId="685D719D"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&lt;20</w:t>
            </w:r>
          </w:p>
        </w:tc>
      </w:tr>
      <w:tr w:rsidR="00AA4FA0" w:rsidRPr="00D177E8" w14:paraId="3ACEC0CB" w14:textId="77777777" w:rsidTr="00F45878">
        <w:tc>
          <w:tcPr>
            <w:tcW w:w="293" w:type="pct"/>
            <w:tcBorders>
              <w:top w:val="single" w:sz="4" w:space="0" w:color="000000"/>
              <w:left w:val="single" w:sz="4" w:space="0" w:color="000000"/>
              <w:bottom w:val="single" w:sz="4" w:space="0" w:color="000000"/>
              <w:right w:val="single" w:sz="4" w:space="0" w:color="000000"/>
            </w:tcBorders>
            <w:vAlign w:val="center"/>
            <w:hideMark/>
          </w:tcPr>
          <w:p w14:paraId="1ED1099D"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2</w:t>
            </w:r>
          </w:p>
        </w:tc>
        <w:tc>
          <w:tcPr>
            <w:tcW w:w="1408" w:type="pct"/>
            <w:tcBorders>
              <w:top w:val="single" w:sz="4" w:space="0" w:color="000000"/>
              <w:left w:val="single" w:sz="4" w:space="0" w:color="000000"/>
              <w:bottom w:val="single" w:sz="4" w:space="0" w:color="000000"/>
              <w:right w:val="single" w:sz="4" w:space="0" w:color="000000"/>
            </w:tcBorders>
            <w:vAlign w:val="center"/>
            <w:hideMark/>
          </w:tcPr>
          <w:p w14:paraId="546A831B"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Шаварлаг</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1534900F"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30-45</w:t>
            </w:r>
          </w:p>
        </w:tc>
        <w:tc>
          <w:tcPr>
            <w:tcW w:w="841" w:type="pct"/>
            <w:tcBorders>
              <w:top w:val="single" w:sz="4" w:space="0" w:color="000000"/>
              <w:left w:val="single" w:sz="4" w:space="0" w:color="000000"/>
              <w:bottom w:val="single" w:sz="4" w:space="0" w:color="000000"/>
              <w:right w:val="single" w:sz="4" w:space="0" w:color="000000"/>
            </w:tcBorders>
            <w:vAlign w:val="center"/>
            <w:hideMark/>
          </w:tcPr>
          <w:p w14:paraId="1C873C7C"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40-55</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0B281AE5"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&lt;20</w:t>
            </w:r>
          </w:p>
        </w:tc>
        <w:tc>
          <w:tcPr>
            <w:tcW w:w="764" w:type="pct"/>
            <w:tcBorders>
              <w:top w:val="single" w:sz="4" w:space="0" w:color="000000"/>
              <w:left w:val="single" w:sz="4" w:space="0" w:color="000000"/>
              <w:bottom w:val="single" w:sz="4" w:space="0" w:color="000000"/>
              <w:right w:val="single" w:sz="4" w:space="0" w:color="000000"/>
            </w:tcBorders>
            <w:vAlign w:val="center"/>
            <w:hideMark/>
          </w:tcPr>
          <w:p w14:paraId="1C9C7F5C"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&lt;20</w:t>
            </w:r>
          </w:p>
        </w:tc>
      </w:tr>
      <w:tr w:rsidR="00AA4FA0" w:rsidRPr="00D177E8" w14:paraId="74691EB7" w14:textId="77777777" w:rsidTr="00F45878">
        <w:tc>
          <w:tcPr>
            <w:tcW w:w="293" w:type="pct"/>
            <w:tcBorders>
              <w:top w:val="single" w:sz="4" w:space="0" w:color="000000"/>
              <w:left w:val="single" w:sz="4" w:space="0" w:color="000000"/>
              <w:bottom w:val="single" w:sz="4" w:space="0" w:color="000000"/>
              <w:right w:val="single" w:sz="4" w:space="0" w:color="000000"/>
            </w:tcBorders>
            <w:vAlign w:val="center"/>
            <w:hideMark/>
          </w:tcPr>
          <w:p w14:paraId="28C6F374"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3</w:t>
            </w:r>
          </w:p>
        </w:tc>
        <w:tc>
          <w:tcPr>
            <w:tcW w:w="1408" w:type="pct"/>
            <w:tcBorders>
              <w:top w:val="single" w:sz="4" w:space="0" w:color="000000"/>
              <w:left w:val="single" w:sz="4" w:space="0" w:color="000000"/>
              <w:bottom w:val="single" w:sz="4" w:space="0" w:color="000000"/>
              <w:right w:val="single" w:sz="4" w:space="0" w:color="000000"/>
            </w:tcBorders>
            <w:vAlign w:val="center"/>
            <w:hideMark/>
          </w:tcPr>
          <w:p w14:paraId="73767C75"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Төмөрлөг</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2391941C"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10-20</w:t>
            </w:r>
          </w:p>
        </w:tc>
        <w:tc>
          <w:tcPr>
            <w:tcW w:w="841" w:type="pct"/>
            <w:tcBorders>
              <w:top w:val="single" w:sz="4" w:space="0" w:color="000000"/>
              <w:left w:val="single" w:sz="4" w:space="0" w:color="000000"/>
              <w:bottom w:val="single" w:sz="4" w:space="0" w:color="000000"/>
              <w:right w:val="single" w:sz="4" w:space="0" w:color="000000"/>
            </w:tcBorders>
            <w:vAlign w:val="center"/>
            <w:hideMark/>
          </w:tcPr>
          <w:p w14:paraId="22EBB68A"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30-45</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47C680BB"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&gt;20</w:t>
            </w:r>
          </w:p>
        </w:tc>
        <w:tc>
          <w:tcPr>
            <w:tcW w:w="764" w:type="pct"/>
            <w:tcBorders>
              <w:top w:val="single" w:sz="4" w:space="0" w:color="000000"/>
              <w:left w:val="single" w:sz="4" w:space="0" w:color="000000"/>
              <w:bottom w:val="single" w:sz="4" w:space="0" w:color="000000"/>
              <w:right w:val="single" w:sz="4" w:space="0" w:color="000000"/>
            </w:tcBorders>
            <w:vAlign w:val="center"/>
            <w:hideMark/>
          </w:tcPr>
          <w:p w14:paraId="25457368"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&lt;20</w:t>
            </w:r>
          </w:p>
        </w:tc>
      </w:tr>
      <w:tr w:rsidR="00AA4FA0" w:rsidRPr="00D177E8" w14:paraId="6B6B5940" w14:textId="77777777" w:rsidTr="00F45878">
        <w:tc>
          <w:tcPr>
            <w:tcW w:w="293" w:type="pct"/>
            <w:tcBorders>
              <w:top w:val="single" w:sz="4" w:space="0" w:color="000000"/>
              <w:left w:val="single" w:sz="4" w:space="0" w:color="000000"/>
              <w:bottom w:val="single" w:sz="4" w:space="0" w:color="000000"/>
              <w:right w:val="single" w:sz="4" w:space="0" w:color="000000"/>
            </w:tcBorders>
            <w:vAlign w:val="center"/>
            <w:hideMark/>
          </w:tcPr>
          <w:p w14:paraId="7FCC4CAF"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4</w:t>
            </w:r>
          </w:p>
        </w:tc>
        <w:tc>
          <w:tcPr>
            <w:tcW w:w="1408" w:type="pct"/>
            <w:tcBorders>
              <w:top w:val="single" w:sz="4" w:space="0" w:color="000000"/>
              <w:left w:val="single" w:sz="4" w:space="0" w:color="000000"/>
              <w:bottom w:val="single" w:sz="4" w:space="0" w:color="000000"/>
              <w:right w:val="single" w:sz="4" w:space="0" w:color="000000"/>
            </w:tcBorders>
            <w:vAlign w:val="center"/>
            <w:hideMark/>
          </w:tcPr>
          <w:p w14:paraId="5BA6DFAA"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Карбонатлаг</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2BDF73F8"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5-20</w:t>
            </w:r>
          </w:p>
        </w:tc>
        <w:tc>
          <w:tcPr>
            <w:tcW w:w="841" w:type="pct"/>
            <w:tcBorders>
              <w:top w:val="single" w:sz="4" w:space="0" w:color="000000"/>
              <w:left w:val="single" w:sz="4" w:space="0" w:color="000000"/>
              <w:bottom w:val="single" w:sz="4" w:space="0" w:color="000000"/>
              <w:right w:val="single" w:sz="4" w:space="0" w:color="000000"/>
            </w:tcBorders>
            <w:vAlign w:val="center"/>
            <w:hideMark/>
          </w:tcPr>
          <w:p w14:paraId="3670CA8F"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15-40</w:t>
            </w:r>
          </w:p>
        </w:tc>
        <w:tc>
          <w:tcPr>
            <w:tcW w:w="847" w:type="pct"/>
            <w:tcBorders>
              <w:top w:val="single" w:sz="4" w:space="0" w:color="000000"/>
              <w:left w:val="single" w:sz="4" w:space="0" w:color="000000"/>
              <w:bottom w:val="single" w:sz="4" w:space="0" w:color="000000"/>
              <w:right w:val="single" w:sz="4" w:space="0" w:color="000000"/>
            </w:tcBorders>
            <w:vAlign w:val="center"/>
            <w:hideMark/>
          </w:tcPr>
          <w:p w14:paraId="2017A525"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5-20</w:t>
            </w:r>
          </w:p>
        </w:tc>
        <w:tc>
          <w:tcPr>
            <w:tcW w:w="764" w:type="pct"/>
            <w:tcBorders>
              <w:top w:val="single" w:sz="4" w:space="0" w:color="000000"/>
              <w:left w:val="single" w:sz="4" w:space="0" w:color="000000"/>
              <w:bottom w:val="single" w:sz="4" w:space="0" w:color="000000"/>
              <w:right w:val="single" w:sz="4" w:space="0" w:color="000000"/>
            </w:tcBorders>
            <w:vAlign w:val="center"/>
            <w:hideMark/>
          </w:tcPr>
          <w:p w14:paraId="46274413" w14:textId="77777777" w:rsidR="00AA4FA0" w:rsidRPr="00D177E8" w:rsidRDefault="00AA4FA0" w:rsidP="001F4D57">
            <w:pPr>
              <w:spacing w:before="240"/>
              <w:contextualSpacing/>
              <w:jc w:val="center"/>
              <w:rPr>
                <w:rFonts w:ascii="Times New Roman" w:hAnsi="Times New Roman" w:cs="Times New Roman"/>
              </w:rPr>
            </w:pPr>
            <w:r w:rsidRPr="00D177E8">
              <w:rPr>
                <w:rFonts w:ascii="Times New Roman" w:hAnsi="Times New Roman" w:cs="Times New Roman"/>
              </w:rPr>
              <w:t>20-40</w:t>
            </w:r>
          </w:p>
        </w:tc>
      </w:tr>
    </w:tbl>
    <w:p w14:paraId="3C9BA266" w14:textId="37287AE8" w:rsidR="00C87297" w:rsidRDefault="00AA4FA0" w:rsidP="00FD2736">
      <w:pPr>
        <w:ind w:firstLine="284"/>
        <w:contextualSpacing/>
        <w:jc w:val="both"/>
        <w:rPr>
          <w:rFonts w:ascii="Times New Roman" w:hAnsi="Times New Roman" w:cs="Times New Roman"/>
          <w:bCs/>
          <w:sz w:val="24"/>
          <w:szCs w:val="24"/>
        </w:rPr>
      </w:pPr>
      <w:r w:rsidRPr="000F2060">
        <w:rPr>
          <w:rFonts w:ascii="Times New Roman" w:hAnsi="Times New Roman" w:cs="Times New Roman"/>
          <w:sz w:val="24"/>
          <w:szCs w:val="24"/>
        </w:rPr>
        <w:t>Макроэлементүүдийн харьцаагаар хүчиллэг, суурилаг үнс гэж ангилна. (Fe</w:t>
      </w:r>
      <w:r w:rsidRPr="000F2060">
        <w:rPr>
          <w:rFonts w:ascii="Times New Roman" w:hAnsi="Times New Roman" w:cs="Times New Roman"/>
          <w:sz w:val="24"/>
          <w:szCs w:val="24"/>
          <w:vertAlign w:val="subscript"/>
        </w:rPr>
        <w:t>2</w:t>
      </w:r>
      <w:r w:rsidRPr="000F2060">
        <w:rPr>
          <w:rFonts w:ascii="Times New Roman" w:hAnsi="Times New Roman" w:cs="Times New Roman"/>
          <w:sz w:val="24"/>
          <w:szCs w:val="24"/>
        </w:rPr>
        <w:t>O</w:t>
      </w:r>
      <w:r w:rsidRPr="000F2060">
        <w:rPr>
          <w:rFonts w:ascii="Times New Roman" w:hAnsi="Times New Roman" w:cs="Times New Roman"/>
          <w:sz w:val="24"/>
          <w:szCs w:val="24"/>
          <w:vertAlign w:val="subscript"/>
        </w:rPr>
        <w:t>3</w:t>
      </w:r>
      <w:r w:rsidRPr="000F2060">
        <w:rPr>
          <w:rFonts w:ascii="Times New Roman" w:hAnsi="Times New Roman" w:cs="Times New Roman"/>
          <w:sz w:val="24"/>
          <w:szCs w:val="24"/>
        </w:rPr>
        <w:t>+CaO+MgO+Na</w:t>
      </w:r>
      <w:r w:rsidRPr="000F2060">
        <w:rPr>
          <w:rFonts w:ascii="Times New Roman" w:hAnsi="Times New Roman" w:cs="Times New Roman"/>
          <w:sz w:val="24"/>
          <w:szCs w:val="24"/>
          <w:vertAlign w:val="subscript"/>
        </w:rPr>
        <w:t>2</w:t>
      </w:r>
      <w:r w:rsidRPr="000F2060">
        <w:rPr>
          <w:rFonts w:ascii="Times New Roman" w:hAnsi="Times New Roman" w:cs="Times New Roman"/>
          <w:sz w:val="24"/>
          <w:szCs w:val="24"/>
        </w:rPr>
        <w:t>O+K</w:t>
      </w:r>
      <w:r w:rsidRPr="000F2060">
        <w:rPr>
          <w:rFonts w:ascii="Times New Roman" w:hAnsi="Times New Roman" w:cs="Times New Roman"/>
          <w:sz w:val="24"/>
          <w:szCs w:val="24"/>
          <w:vertAlign w:val="subscript"/>
        </w:rPr>
        <w:t>2</w:t>
      </w:r>
      <w:r w:rsidRPr="000F2060">
        <w:rPr>
          <w:rFonts w:ascii="Times New Roman" w:hAnsi="Times New Roman" w:cs="Times New Roman"/>
          <w:sz w:val="24"/>
          <w:szCs w:val="24"/>
        </w:rPr>
        <w:t>O)/(SiO</w:t>
      </w:r>
      <w:r w:rsidRPr="000F2060">
        <w:rPr>
          <w:rFonts w:ascii="Times New Roman" w:hAnsi="Times New Roman" w:cs="Times New Roman"/>
          <w:sz w:val="24"/>
          <w:szCs w:val="24"/>
          <w:vertAlign w:val="subscript"/>
        </w:rPr>
        <w:t>2</w:t>
      </w:r>
      <w:r w:rsidRPr="000F2060">
        <w:rPr>
          <w:rFonts w:ascii="Times New Roman" w:hAnsi="Times New Roman" w:cs="Times New Roman"/>
          <w:sz w:val="24"/>
          <w:szCs w:val="24"/>
        </w:rPr>
        <w:t>+Al</w:t>
      </w:r>
      <w:r w:rsidRPr="000F2060">
        <w:rPr>
          <w:rFonts w:ascii="Times New Roman" w:hAnsi="Times New Roman" w:cs="Times New Roman"/>
          <w:sz w:val="24"/>
          <w:szCs w:val="24"/>
          <w:vertAlign w:val="subscript"/>
        </w:rPr>
        <w:t>2</w:t>
      </w:r>
      <w:r w:rsidRPr="000F2060">
        <w:rPr>
          <w:rFonts w:ascii="Times New Roman" w:hAnsi="Times New Roman" w:cs="Times New Roman"/>
          <w:sz w:val="24"/>
          <w:szCs w:val="24"/>
        </w:rPr>
        <w:t>O</w:t>
      </w:r>
      <w:r w:rsidRPr="000F2060">
        <w:rPr>
          <w:rFonts w:ascii="Times New Roman" w:hAnsi="Times New Roman" w:cs="Times New Roman"/>
          <w:sz w:val="24"/>
          <w:szCs w:val="24"/>
          <w:vertAlign w:val="subscript"/>
        </w:rPr>
        <w:t>3</w:t>
      </w:r>
      <w:r w:rsidRPr="000F2060">
        <w:rPr>
          <w:rFonts w:ascii="Times New Roman" w:hAnsi="Times New Roman" w:cs="Times New Roman"/>
          <w:sz w:val="24"/>
          <w:szCs w:val="24"/>
        </w:rPr>
        <w:t>+TiO</w:t>
      </w:r>
      <w:r w:rsidRPr="000F2060">
        <w:rPr>
          <w:rFonts w:ascii="Times New Roman" w:hAnsi="Times New Roman" w:cs="Times New Roman"/>
          <w:sz w:val="24"/>
          <w:szCs w:val="24"/>
          <w:vertAlign w:val="subscript"/>
        </w:rPr>
        <w:t>2</w:t>
      </w:r>
      <w:r w:rsidRPr="000F2060">
        <w:rPr>
          <w:rFonts w:ascii="Times New Roman" w:hAnsi="Times New Roman" w:cs="Times New Roman"/>
          <w:sz w:val="24"/>
          <w:szCs w:val="24"/>
        </w:rPr>
        <w:t xml:space="preserve">) харьцаа 1-ээс бага бол хүчиллэг, их бол суурилаг үнс гэж ангилдаг. </w:t>
      </w:r>
      <w:r w:rsidRPr="0047590C">
        <w:rPr>
          <w:rFonts w:ascii="Times New Roman" w:hAnsi="Times New Roman" w:cs="Times New Roman"/>
          <w:bCs/>
          <w:sz w:val="24"/>
          <w:szCs w:val="24"/>
        </w:rPr>
        <w:t xml:space="preserve">Түүнчлэн CaO +MgO </w:t>
      </w:r>
      <w:r w:rsidRPr="0047590C">
        <w:rPr>
          <w:rFonts w:ascii="Times New Roman" w:hAnsi="Times New Roman" w:cs="Times New Roman"/>
          <w:b/>
          <w:bCs/>
          <w:sz w:val="24"/>
          <w:szCs w:val="24"/>
        </w:rPr>
        <w:t xml:space="preserve">&lt; </w:t>
      </w:r>
      <w:r w:rsidRPr="0047590C">
        <w:rPr>
          <w:rFonts w:ascii="Times New Roman" w:hAnsi="Times New Roman" w:cs="Times New Roman"/>
          <w:bCs/>
          <w:sz w:val="24"/>
          <w:szCs w:val="24"/>
        </w:rPr>
        <w:t>Fe</w:t>
      </w:r>
      <w:r w:rsidRPr="0047590C">
        <w:rPr>
          <w:rFonts w:ascii="Times New Roman" w:hAnsi="Times New Roman" w:cs="Times New Roman"/>
          <w:bCs/>
          <w:sz w:val="24"/>
          <w:szCs w:val="24"/>
          <w:vertAlign w:val="subscript"/>
        </w:rPr>
        <w:t>2</w:t>
      </w:r>
      <w:r w:rsidRPr="0047590C">
        <w:rPr>
          <w:rFonts w:ascii="Times New Roman" w:hAnsi="Times New Roman" w:cs="Times New Roman"/>
          <w:bCs/>
          <w:sz w:val="24"/>
          <w:szCs w:val="24"/>
        </w:rPr>
        <w:t>O</w:t>
      </w:r>
      <w:r w:rsidRPr="0047590C">
        <w:rPr>
          <w:rFonts w:ascii="Times New Roman" w:hAnsi="Times New Roman" w:cs="Times New Roman"/>
          <w:bCs/>
          <w:sz w:val="24"/>
          <w:szCs w:val="24"/>
          <w:vertAlign w:val="subscript"/>
        </w:rPr>
        <w:t>3</w:t>
      </w:r>
      <w:r w:rsidRPr="0047590C">
        <w:rPr>
          <w:rFonts w:ascii="Times New Roman" w:hAnsi="Times New Roman" w:cs="Times New Roman"/>
          <w:bCs/>
          <w:sz w:val="24"/>
          <w:szCs w:val="24"/>
        </w:rPr>
        <w:t xml:space="preserve">  </w:t>
      </w:r>
      <w:r w:rsidRPr="000F2060">
        <w:rPr>
          <w:rFonts w:ascii="Times New Roman" w:hAnsi="Times New Roman" w:cs="Times New Roman"/>
          <w:bCs/>
          <w:sz w:val="24"/>
          <w:szCs w:val="24"/>
        </w:rPr>
        <w:t>байвал битумт төрлийн,  СаО +М</w:t>
      </w:r>
      <w:r w:rsidRPr="0047590C">
        <w:rPr>
          <w:rFonts w:ascii="Times New Roman" w:hAnsi="Times New Roman" w:cs="Times New Roman"/>
          <w:bCs/>
          <w:sz w:val="24"/>
          <w:szCs w:val="24"/>
        </w:rPr>
        <w:t xml:space="preserve">gO </w:t>
      </w:r>
      <w:r w:rsidRPr="0047590C">
        <w:rPr>
          <w:rFonts w:ascii="Times New Roman" w:hAnsi="Times New Roman" w:cs="Times New Roman"/>
          <w:b/>
          <w:bCs/>
          <w:sz w:val="24"/>
          <w:szCs w:val="24"/>
        </w:rPr>
        <w:t xml:space="preserve">&gt; </w:t>
      </w:r>
      <w:r w:rsidRPr="0047590C">
        <w:rPr>
          <w:rFonts w:ascii="Times New Roman" w:hAnsi="Times New Roman" w:cs="Times New Roman"/>
          <w:bCs/>
          <w:sz w:val="24"/>
          <w:szCs w:val="24"/>
        </w:rPr>
        <w:t>Fe</w:t>
      </w:r>
      <w:r w:rsidRPr="0047590C">
        <w:rPr>
          <w:rFonts w:ascii="Times New Roman" w:hAnsi="Times New Roman" w:cs="Times New Roman"/>
          <w:bCs/>
          <w:sz w:val="24"/>
          <w:szCs w:val="24"/>
          <w:vertAlign w:val="subscript"/>
        </w:rPr>
        <w:t>2</w:t>
      </w:r>
      <w:r w:rsidRPr="0047590C">
        <w:rPr>
          <w:rFonts w:ascii="Times New Roman" w:hAnsi="Times New Roman" w:cs="Times New Roman"/>
          <w:bCs/>
          <w:sz w:val="24"/>
          <w:szCs w:val="24"/>
        </w:rPr>
        <w:t>O</w:t>
      </w:r>
      <w:r w:rsidRPr="0047590C">
        <w:rPr>
          <w:rFonts w:ascii="Times New Roman" w:hAnsi="Times New Roman" w:cs="Times New Roman"/>
          <w:bCs/>
          <w:sz w:val="24"/>
          <w:szCs w:val="24"/>
          <w:vertAlign w:val="subscript"/>
        </w:rPr>
        <w:t>3</w:t>
      </w:r>
      <w:r w:rsidRPr="0047590C">
        <w:rPr>
          <w:rFonts w:ascii="Times New Roman" w:hAnsi="Times New Roman" w:cs="Times New Roman"/>
          <w:bCs/>
          <w:sz w:val="24"/>
          <w:szCs w:val="24"/>
        </w:rPr>
        <w:t xml:space="preserve"> </w:t>
      </w:r>
      <w:r w:rsidRPr="000F2060">
        <w:rPr>
          <w:rFonts w:ascii="Times New Roman" w:hAnsi="Times New Roman" w:cs="Times New Roman"/>
          <w:bCs/>
          <w:sz w:val="24"/>
          <w:szCs w:val="24"/>
        </w:rPr>
        <w:t>байвал лигнит төрлийн үнс гэдэг</w:t>
      </w:r>
      <w:r w:rsidR="00D177E8">
        <w:rPr>
          <w:rFonts w:ascii="Times New Roman" w:hAnsi="Times New Roman" w:cs="Times New Roman"/>
          <w:bCs/>
          <w:sz w:val="24"/>
          <w:szCs w:val="24"/>
        </w:rPr>
        <w:t>.</w:t>
      </w:r>
    </w:p>
    <w:p w14:paraId="438F072D" w14:textId="32018B75" w:rsidR="00AA4FA0" w:rsidRPr="0014302F" w:rsidRDefault="00AA4FA0" w:rsidP="00FD2736">
      <w:pPr>
        <w:ind w:firstLine="284"/>
        <w:contextualSpacing/>
        <w:jc w:val="both"/>
        <w:rPr>
          <w:rFonts w:ascii="Times New Roman" w:hAnsi="Times New Roman" w:cs="Times New Roman"/>
          <w:sz w:val="24"/>
          <w:szCs w:val="24"/>
        </w:rPr>
      </w:pPr>
      <w:r w:rsidRPr="00BD4168">
        <w:rPr>
          <w:rFonts w:ascii="Times New Roman" w:hAnsi="Times New Roman" w:cs="Times New Roman"/>
          <w:sz w:val="24"/>
          <w:szCs w:val="24"/>
        </w:rPr>
        <w:t>Үнсний</w:t>
      </w:r>
      <w:r>
        <w:rPr>
          <w:rFonts w:ascii="Times New Roman" w:hAnsi="Times New Roman" w:cs="Times New Roman"/>
          <w:sz w:val="24"/>
          <w:szCs w:val="24"/>
        </w:rPr>
        <w:t xml:space="preserve"> химийн найрлага, шинж чанар</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4"/>
        <w:gridCol w:w="5849"/>
        <w:gridCol w:w="2951"/>
      </w:tblGrid>
      <w:tr w:rsidR="00AA4FA0" w:rsidRPr="00D177E8" w14:paraId="2A2C9E9E" w14:textId="77777777" w:rsidTr="00F45878">
        <w:trPr>
          <w:trHeight w:val="362"/>
        </w:trPr>
        <w:tc>
          <w:tcPr>
            <w:tcW w:w="291" w:type="pct"/>
            <w:tcBorders>
              <w:top w:val="single" w:sz="4" w:space="0" w:color="000000"/>
              <w:left w:val="single" w:sz="4" w:space="0" w:color="000000"/>
              <w:bottom w:val="single" w:sz="4" w:space="0" w:color="000000"/>
              <w:right w:val="single" w:sz="4" w:space="0" w:color="000000"/>
            </w:tcBorders>
            <w:vAlign w:val="center"/>
            <w:hideMark/>
          </w:tcPr>
          <w:p w14:paraId="61133026"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rPr>
              <w:t>д/д</w:t>
            </w:r>
          </w:p>
        </w:tc>
        <w:tc>
          <w:tcPr>
            <w:tcW w:w="3130" w:type="pct"/>
            <w:tcBorders>
              <w:top w:val="single" w:sz="4" w:space="0" w:color="000000"/>
              <w:left w:val="single" w:sz="4" w:space="0" w:color="000000"/>
              <w:bottom w:val="single" w:sz="4" w:space="0" w:color="000000"/>
              <w:right w:val="single" w:sz="4" w:space="0" w:color="000000"/>
            </w:tcBorders>
            <w:vAlign w:val="center"/>
            <w:hideMark/>
          </w:tcPr>
          <w:p w14:paraId="382B03BD"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rPr>
              <w:t>Химийн найрлага</w:t>
            </w:r>
          </w:p>
        </w:tc>
        <w:tc>
          <w:tcPr>
            <w:tcW w:w="1579" w:type="pct"/>
            <w:tcBorders>
              <w:top w:val="single" w:sz="4" w:space="0" w:color="000000"/>
              <w:left w:val="single" w:sz="4" w:space="0" w:color="000000"/>
              <w:bottom w:val="single" w:sz="4" w:space="0" w:color="000000"/>
              <w:right w:val="single" w:sz="4" w:space="0" w:color="000000"/>
            </w:tcBorders>
            <w:vAlign w:val="center"/>
            <w:hideMark/>
          </w:tcPr>
          <w:p w14:paraId="653B2CA5"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rPr>
              <w:t>Шинж чанар</w:t>
            </w:r>
          </w:p>
        </w:tc>
      </w:tr>
      <w:tr w:rsidR="00AA4FA0" w:rsidRPr="00D177E8" w14:paraId="39F5BC0A" w14:textId="77777777" w:rsidTr="00F45878">
        <w:trPr>
          <w:trHeight w:val="591"/>
        </w:trPr>
        <w:tc>
          <w:tcPr>
            <w:tcW w:w="291" w:type="pct"/>
            <w:tcBorders>
              <w:top w:val="single" w:sz="4" w:space="0" w:color="000000"/>
              <w:left w:val="single" w:sz="4" w:space="0" w:color="000000"/>
              <w:bottom w:val="single" w:sz="4" w:space="0" w:color="000000"/>
              <w:right w:val="single" w:sz="4" w:space="0" w:color="000000"/>
            </w:tcBorders>
            <w:vAlign w:val="center"/>
            <w:hideMark/>
          </w:tcPr>
          <w:p w14:paraId="0CCDE3BA"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rPr>
              <w:t>1</w:t>
            </w:r>
          </w:p>
        </w:tc>
        <w:tc>
          <w:tcPr>
            <w:tcW w:w="3130" w:type="pct"/>
            <w:tcBorders>
              <w:top w:val="single" w:sz="4" w:space="0" w:color="000000"/>
              <w:left w:val="single" w:sz="4" w:space="0" w:color="000000"/>
              <w:bottom w:val="single" w:sz="4" w:space="0" w:color="000000"/>
              <w:right w:val="single" w:sz="4" w:space="0" w:color="000000"/>
            </w:tcBorders>
            <w:vAlign w:val="center"/>
            <w:hideMark/>
          </w:tcPr>
          <w:p w14:paraId="51A5FF41"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position w:val="-30"/>
              </w:rPr>
              <w:object w:dxaOrig="3720" w:dyaOrig="700" w14:anchorId="0A7EF3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36pt" o:ole="">
                  <v:imagedata r:id="rId26" o:title=""/>
                </v:shape>
                <o:OLEObject Type="Embed" ProgID="Equation.3" ShapeID="_x0000_i1025" DrawAspect="Content" ObjectID="_1815617409" r:id="rId27"/>
              </w:object>
            </w:r>
            <w:r w:rsidRPr="00D177E8">
              <w:rPr>
                <w:rFonts w:ascii="Times New Roman" w:hAnsi="Times New Roman" w:cs="Times New Roman"/>
              </w:rPr>
              <w:t>&lt;1</w:t>
            </w:r>
          </w:p>
        </w:tc>
        <w:tc>
          <w:tcPr>
            <w:tcW w:w="1579" w:type="pct"/>
            <w:tcBorders>
              <w:top w:val="single" w:sz="4" w:space="0" w:color="000000"/>
              <w:left w:val="single" w:sz="4" w:space="0" w:color="000000"/>
              <w:bottom w:val="single" w:sz="4" w:space="0" w:color="000000"/>
              <w:right w:val="single" w:sz="4" w:space="0" w:color="000000"/>
            </w:tcBorders>
            <w:vAlign w:val="center"/>
            <w:hideMark/>
          </w:tcPr>
          <w:p w14:paraId="683E52A7"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rPr>
              <w:t>Хүчиллэг</w:t>
            </w:r>
          </w:p>
        </w:tc>
      </w:tr>
      <w:tr w:rsidR="00AA4FA0" w:rsidRPr="00D177E8" w14:paraId="19C3AD2E" w14:textId="77777777" w:rsidTr="00F45878">
        <w:trPr>
          <w:trHeight w:val="538"/>
        </w:trPr>
        <w:tc>
          <w:tcPr>
            <w:tcW w:w="291" w:type="pct"/>
            <w:tcBorders>
              <w:top w:val="single" w:sz="4" w:space="0" w:color="000000"/>
              <w:left w:val="single" w:sz="4" w:space="0" w:color="000000"/>
              <w:bottom w:val="single" w:sz="4" w:space="0" w:color="000000"/>
              <w:right w:val="single" w:sz="4" w:space="0" w:color="000000"/>
            </w:tcBorders>
            <w:vAlign w:val="center"/>
            <w:hideMark/>
          </w:tcPr>
          <w:p w14:paraId="233BB0A3"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rPr>
              <w:lastRenderedPageBreak/>
              <w:t>2</w:t>
            </w:r>
          </w:p>
        </w:tc>
        <w:tc>
          <w:tcPr>
            <w:tcW w:w="3130" w:type="pct"/>
            <w:tcBorders>
              <w:top w:val="single" w:sz="4" w:space="0" w:color="000000"/>
              <w:left w:val="single" w:sz="4" w:space="0" w:color="000000"/>
              <w:bottom w:val="single" w:sz="4" w:space="0" w:color="000000"/>
              <w:right w:val="single" w:sz="4" w:space="0" w:color="000000"/>
            </w:tcBorders>
            <w:vAlign w:val="center"/>
            <w:hideMark/>
          </w:tcPr>
          <w:p w14:paraId="43F4315C"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position w:val="-30"/>
              </w:rPr>
              <w:object w:dxaOrig="3720" w:dyaOrig="700" w14:anchorId="43452ABF">
                <v:shape id="_x0000_i1026" type="#_x0000_t75" style="width:186pt;height:36pt" o:ole="">
                  <v:imagedata r:id="rId28" o:title=""/>
                </v:shape>
                <o:OLEObject Type="Embed" ProgID="Equation.3" ShapeID="_x0000_i1026" DrawAspect="Content" ObjectID="_1815617410" r:id="rId29"/>
              </w:object>
            </w:r>
            <w:r w:rsidRPr="00D177E8">
              <w:rPr>
                <w:rFonts w:ascii="Times New Roman" w:hAnsi="Times New Roman" w:cs="Times New Roman"/>
              </w:rPr>
              <w:t>&gt;1</w:t>
            </w:r>
          </w:p>
        </w:tc>
        <w:tc>
          <w:tcPr>
            <w:tcW w:w="1579" w:type="pct"/>
            <w:tcBorders>
              <w:top w:val="single" w:sz="4" w:space="0" w:color="000000"/>
              <w:left w:val="single" w:sz="4" w:space="0" w:color="000000"/>
              <w:bottom w:val="single" w:sz="4" w:space="0" w:color="000000"/>
              <w:right w:val="single" w:sz="4" w:space="0" w:color="000000"/>
            </w:tcBorders>
            <w:vAlign w:val="center"/>
            <w:hideMark/>
          </w:tcPr>
          <w:p w14:paraId="0A166F97" w14:textId="77777777" w:rsidR="00AA4FA0" w:rsidRPr="00D177E8" w:rsidRDefault="00AA4FA0" w:rsidP="00F45878">
            <w:pPr>
              <w:spacing w:before="240" w:after="0"/>
              <w:contextualSpacing/>
              <w:jc w:val="center"/>
              <w:rPr>
                <w:rFonts w:ascii="Times New Roman" w:hAnsi="Times New Roman" w:cs="Times New Roman"/>
              </w:rPr>
            </w:pPr>
            <w:r w:rsidRPr="00D177E8">
              <w:rPr>
                <w:rFonts w:ascii="Times New Roman" w:hAnsi="Times New Roman" w:cs="Times New Roman"/>
              </w:rPr>
              <w:t>Суурилаг</w:t>
            </w:r>
          </w:p>
        </w:tc>
      </w:tr>
    </w:tbl>
    <w:p w14:paraId="5CFDEE29" w14:textId="77777777" w:rsidR="00FD2736" w:rsidRDefault="00AA4FA0" w:rsidP="00FD2736">
      <w:pPr>
        <w:spacing w:before="240"/>
        <w:ind w:firstLine="284"/>
        <w:contextualSpacing/>
        <w:jc w:val="both"/>
        <w:rPr>
          <w:rFonts w:ascii="Times New Roman" w:hAnsi="Times New Roman" w:cs="Times New Roman"/>
          <w:sz w:val="24"/>
          <w:szCs w:val="24"/>
        </w:rPr>
      </w:pPr>
      <w:r w:rsidRPr="000F2060">
        <w:rPr>
          <w:rFonts w:ascii="Times New Roman" w:hAnsi="Times New Roman" w:cs="Times New Roman"/>
          <w:sz w:val="24"/>
          <w:szCs w:val="24"/>
        </w:rPr>
        <w:t xml:space="preserve">Шатдаг занар, зарим хүрэн нүүрсний үнс нь суурилаг, чулуун нүүрсний үнс хүчиллэг байдаг. Дээрх харьцааны утга хичнээн бага байх тусам хайлах температур өндөр </w:t>
      </w:r>
      <w:r w:rsidRPr="0047590C">
        <w:rPr>
          <w:rFonts w:ascii="Times New Roman" w:hAnsi="Times New Roman" w:cs="Times New Roman"/>
          <w:sz w:val="24"/>
          <w:szCs w:val="24"/>
        </w:rPr>
        <w:t>(</w:t>
      </w:r>
      <w:r w:rsidRPr="000F2060">
        <w:rPr>
          <w:rFonts w:ascii="Times New Roman" w:hAnsi="Times New Roman" w:cs="Times New Roman"/>
          <w:sz w:val="24"/>
          <w:szCs w:val="24"/>
        </w:rPr>
        <w:t>муу хайлдаг</w:t>
      </w:r>
      <w:r w:rsidRPr="0047590C">
        <w:rPr>
          <w:rFonts w:ascii="Times New Roman" w:hAnsi="Times New Roman" w:cs="Times New Roman"/>
          <w:sz w:val="24"/>
          <w:szCs w:val="24"/>
        </w:rPr>
        <w:t>)</w:t>
      </w:r>
      <w:r w:rsidRPr="000F2060">
        <w:rPr>
          <w:rFonts w:ascii="Times New Roman" w:hAnsi="Times New Roman" w:cs="Times New Roman"/>
          <w:sz w:val="24"/>
          <w:szCs w:val="24"/>
        </w:rPr>
        <w:t xml:space="preserve"> байх ба их байвал амархан хайлдаг үнс байдаг.</w:t>
      </w:r>
    </w:p>
    <w:p w14:paraId="7384D3E0" w14:textId="14A01979" w:rsidR="00AA4FA0" w:rsidRPr="0014302F" w:rsidRDefault="00AA4FA0" w:rsidP="00FD2736">
      <w:pPr>
        <w:spacing w:before="240"/>
        <w:ind w:firstLine="284"/>
        <w:contextualSpacing/>
        <w:jc w:val="both"/>
        <w:rPr>
          <w:rFonts w:ascii="Times New Roman" w:hAnsi="Times New Roman" w:cs="Times New Roman"/>
          <w:sz w:val="24"/>
          <w:szCs w:val="24"/>
        </w:rPr>
      </w:pPr>
      <w:r w:rsidRPr="001A4230">
        <w:rPr>
          <w:rFonts w:ascii="Times New Roman" w:hAnsi="Times New Roman" w:cs="Times New Roman"/>
          <w:sz w:val="24"/>
          <w:szCs w:val="24"/>
        </w:rPr>
        <w:t>Үнсний</w:t>
      </w:r>
      <w:r>
        <w:rPr>
          <w:rFonts w:ascii="Times New Roman" w:hAnsi="Times New Roman" w:cs="Times New Roman"/>
          <w:sz w:val="24"/>
          <w:szCs w:val="24"/>
        </w:rPr>
        <w:t xml:space="preserve"> хайлах чанар</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1"/>
        <w:gridCol w:w="5606"/>
        <w:gridCol w:w="3177"/>
      </w:tblGrid>
      <w:tr w:rsidR="00AA4FA0" w:rsidRPr="00480D70" w14:paraId="7C4A6D48" w14:textId="77777777" w:rsidTr="00F45878">
        <w:trPr>
          <w:trHeight w:val="406"/>
        </w:trPr>
        <w:tc>
          <w:tcPr>
            <w:tcW w:w="300" w:type="pct"/>
            <w:tcBorders>
              <w:top w:val="single" w:sz="4" w:space="0" w:color="000000"/>
              <w:left w:val="single" w:sz="4" w:space="0" w:color="000000"/>
              <w:bottom w:val="single" w:sz="4" w:space="0" w:color="000000"/>
              <w:right w:val="single" w:sz="4" w:space="0" w:color="000000"/>
            </w:tcBorders>
            <w:vAlign w:val="center"/>
            <w:hideMark/>
          </w:tcPr>
          <w:p w14:paraId="49C125B2" w14:textId="77777777" w:rsidR="00AA4FA0" w:rsidRPr="00480D70" w:rsidRDefault="00AA4FA0" w:rsidP="001F4D57">
            <w:pPr>
              <w:contextualSpacing/>
              <w:jc w:val="center"/>
              <w:rPr>
                <w:rFonts w:ascii="Times New Roman" w:hAnsi="Times New Roman" w:cs="Times New Roman"/>
                <w:sz w:val="24"/>
                <w:szCs w:val="24"/>
              </w:rPr>
            </w:pPr>
            <w:r w:rsidRPr="00480D70">
              <w:rPr>
                <w:rFonts w:ascii="Times New Roman" w:hAnsi="Times New Roman" w:cs="Times New Roman"/>
                <w:sz w:val="24"/>
                <w:szCs w:val="24"/>
              </w:rPr>
              <w:t>д/д</w:t>
            </w:r>
          </w:p>
        </w:tc>
        <w:tc>
          <w:tcPr>
            <w:tcW w:w="3000" w:type="pct"/>
            <w:tcBorders>
              <w:top w:val="single" w:sz="4" w:space="0" w:color="000000"/>
              <w:left w:val="single" w:sz="4" w:space="0" w:color="000000"/>
              <w:bottom w:val="single" w:sz="4" w:space="0" w:color="000000"/>
              <w:right w:val="single" w:sz="4" w:space="0" w:color="000000"/>
            </w:tcBorders>
            <w:vAlign w:val="center"/>
            <w:hideMark/>
          </w:tcPr>
          <w:p w14:paraId="11CFF81B"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Температурын муж</w:t>
            </w:r>
          </w:p>
        </w:tc>
        <w:tc>
          <w:tcPr>
            <w:tcW w:w="1700" w:type="pct"/>
            <w:tcBorders>
              <w:top w:val="single" w:sz="4" w:space="0" w:color="000000"/>
              <w:left w:val="single" w:sz="4" w:space="0" w:color="000000"/>
              <w:bottom w:val="single" w:sz="4" w:space="0" w:color="000000"/>
              <w:right w:val="single" w:sz="4" w:space="0" w:color="000000"/>
            </w:tcBorders>
            <w:vAlign w:val="center"/>
            <w:hideMark/>
          </w:tcPr>
          <w:p w14:paraId="726DE07F"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Хайлах чанар</w:t>
            </w:r>
          </w:p>
        </w:tc>
      </w:tr>
      <w:tr w:rsidR="00AA4FA0" w:rsidRPr="00480D70" w14:paraId="0E78BF2D" w14:textId="77777777" w:rsidTr="00F45878">
        <w:trPr>
          <w:trHeight w:val="276"/>
        </w:trPr>
        <w:tc>
          <w:tcPr>
            <w:tcW w:w="300" w:type="pct"/>
            <w:tcBorders>
              <w:top w:val="single" w:sz="4" w:space="0" w:color="000000"/>
              <w:left w:val="single" w:sz="4" w:space="0" w:color="000000"/>
              <w:bottom w:val="single" w:sz="4" w:space="0" w:color="000000"/>
              <w:right w:val="single" w:sz="4" w:space="0" w:color="000000"/>
            </w:tcBorders>
            <w:vAlign w:val="center"/>
            <w:hideMark/>
          </w:tcPr>
          <w:p w14:paraId="4E4F5AD1"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1</w:t>
            </w:r>
          </w:p>
        </w:tc>
        <w:tc>
          <w:tcPr>
            <w:tcW w:w="3000" w:type="pct"/>
            <w:tcBorders>
              <w:top w:val="single" w:sz="4" w:space="0" w:color="000000"/>
              <w:left w:val="single" w:sz="4" w:space="0" w:color="000000"/>
              <w:bottom w:val="single" w:sz="4" w:space="0" w:color="000000"/>
              <w:right w:val="single" w:sz="4" w:space="0" w:color="000000"/>
            </w:tcBorders>
            <w:vAlign w:val="center"/>
            <w:hideMark/>
          </w:tcPr>
          <w:p w14:paraId="555BE0E9"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1200</w:t>
            </w:r>
            <w:r w:rsidRPr="00480D70">
              <w:rPr>
                <w:rFonts w:ascii="Times New Roman" w:hAnsi="Times New Roman" w:cs="Times New Roman"/>
                <w:sz w:val="24"/>
                <w:szCs w:val="24"/>
                <w:vertAlign w:val="superscript"/>
              </w:rPr>
              <w:t>0</w:t>
            </w:r>
            <w:r w:rsidRPr="00480D70">
              <w:rPr>
                <w:rFonts w:ascii="Times New Roman" w:hAnsi="Times New Roman" w:cs="Times New Roman"/>
                <w:sz w:val="24"/>
                <w:szCs w:val="24"/>
              </w:rPr>
              <w:t>C хүртэл</w:t>
            </w:r>
          </w:p>
        </w:tc>
        <w:tc>
          <w:tcPr>
            <w:tcW w:w="1700" w:type="pct"/>
            <w:tcBorders>
              <w:top w:val="single" w:sz="4" w:space="0" w:color="000000"/>
              <w:left w:val="single" w:sz="4" w:space="0" w:color="000000"/>
              <w:bottom w:val="single" w:sz="4" w:space="0" w:color="000000"/>
              <w:right w:val="single" w:sz="4" w:space="0" w:color="000000"/>
            </w:tcBorders>
            <w:vAlign w:val="center"/>
            <w:hideMark/>
          </w:tcPr>
          <w:p w14:paraId="40D03472"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Сайн</w:t>
            </w:r>
          </w:p>
        </w:tc>
      </w:tr>
      <w:tr w:rsidR="00AA4FA0" w:rsidRPr="00480D70" w14:paraId="3E3676E0" w14:textId="77777777" w:rsidTr="00F45878">
        <w:trPr>
          <w:trHeight w:val="276"/>
        </w:trPr>
        <w:tc>
          <w:tcPr>
            <w:tcW w:w="300" w:type="pct"/>
            <w:tcBorders>
              <w:top w:val="single" w:sz="4" w:space="0" w:color="000000"/>
              <w:left w:val="single" w:sz="4" w:space="0" w:color="000000"/>
              <w:bottom w:val="single" w:sz="4" w:space="0" w:color="000000"/>
              <w:right w:val="single" w:sz="4" w:space="0" w:color="000000"/>
            </w:tcBorders>
            <w:vAlign w:val="center"/>
            <w:hideMark/>
          </w:tcPr>
          <w:p w14:paraId="494AD8F2"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2</w:t>
            </w:r>
          </w:p>
        </w:tc>
        <w:tc>
          <w:tcPr>
            <w:tcW w:w="3000" w:type="pct"/>
            <w:tcBorders>
              <w:top w:val="single" w:sz="4" w:space="0" w:color="000000"/>
              <w:left w:val="single" w:sz="4" w:space="0" w:color="000000"/>
              <w:bottom w:val="single" w:sz="4" w:space="0" w:color="000000"/>
              <w:right w:val="single" w:sz="4" w:space="0" w:color="000000"/>
            </w:tcBorders>
            <w:vAlign w:val="center"/>
            <w:hideMark/>
          </w:tcPr>
          <w:p w14:paraId="57718D36"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1200</w:t>
            </w:r>
            <w:r w:rsidRPr="00480D70">
              <w:rPr>
                <w:rFonts w:ascii="Times New Roman" w:hAnsi="Times New Roman" w:cs="Times New Roman"/>
                <w:sz w:val="24"/>
                <w:szCs w:val="24"/>
                <w:vertAlign w:val="superscript"/>
              </w:rPr>
              <w:t>0</w:t>
            </w:r>
            <w:r w:rsidRPr="00480D70">
              <w:rPr>
                <w:rFonts w:ascii="Times New Roman" w:hAnsi="Times New Roman" w:cs="Times New Roman"/>
                <w:sz w:val="24"/>
                <w:szCs w:val="24"/>
              </w:rPr>
              <w:t>С -1350</w:t>
            </w:r>
            <w:r w:rsidRPr="00480D70">
              <w:rPr>
                <w:rFonts w:ascii="Times New Roman" w:hAnsi="Times New Roman" w:cs="Times New Roman"/>
                <w:sz w:val="24"/>
                <w:szCs w:val="24"/>
                <w:vertAlign w:val="superscript"/>
              </w:rPr>
              <w:t>0</w:t>
            </w:r>
            <w:r w:rsidRPr="00480D70">
              <w:rPr>
                <w:rFonts w:ascii="Times New Roman" w:hAnsi="Times New Roman" w:cs="Times New Roman"/>
                <w:sz w:val="24"/>
                <w:szCs w:val="24"/>
              </w:rPr>
              <w:t>С</w:t>
            </w:r>
          </w:p>
        </w:tc>
        <w:tc>
          <w:tcPr>
            <w:tcW w:w="1700" w:type="pct"/>
            <w:tcBorders>
              <w:top w:val="single" w:sz="4" w:space="0" w:color="000000"/>
              <w:left w:val="single" w:sz="4" w:space="0" w:color="000000"/>
              <w:bottom w:val="single" w:sz="4" w:space="0" w:color="000000"/>
              <w:right w:val="single" w:sz="4" w:space="0" w:color="000000"/>
            </w:tcBorders>
            <w:vAlign w:val="center"/>
            <w:hideMark/>
          </w:tcPr>
          <w:p w14:paraId="3A432D87"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Дунд</w:t>
            </w:r>
          </w:p>
        </w:tc>
      </w:tr>
      <w:tr w:rsidR="00AA4FA0" w:rsidRPr="00480D70" w14:paraId="499EE67C" w14:textId="77777777" w:rsidTr="00F45878">
        <w:trPr>
          <w:trHeight w:val="261"/>
        </w:trPr>
        <w:tc>
          <w:tcPr>
            <w:tcW w:w="300" w:type="pct"/>
            <w:tcBorders>
              <w:top w:val="single" w:sz="4" w:space="0" w:color="000000"/>
              <w:left w:val="single" w:sz="4" w:space="0" w:color="000000"/>
              <w:bottom w:val="single" w:sz="4" w:space="0" w:color="000000"/>
              <w:right w:val="single" w:sz="4" w:space="0" w:color="000000"/>
            </w:tcBorders>
            <w:vAlign w:val="center"/>
            <w:hideMark/>
          </w:tcPr>
          <w:p w14:paraId="4A7B3941"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3</w:t>
            </w:r>
          </w:p>
        </w:tc>
        <w:tc>
          <w:tcPr>
            <w:tcW w:w="3000" w:type="pct"/>
            <w:tcBorders>
              <w:top w:val="single" w:sz="4" w:space="0" w:color="000000"/>
              <w:left w:val="single" w:sz="4" w:space="0" w:color="000000"/>
              <w:bottom w:val="single" w:sz="4" w:space="0" w:color="000000"/>
              <w:right w:val="single" w:sz="4" w:space="0" w:color="000000"/>
            </w:tcBorders>
            <w:vAlign w:val="center"/>
            <w:hideMark/>
          </w:tcPr>
          <w:p w14:paraId="74505032"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1350</w:t>
            </w:r>
            <w:r w:rsidRPr="00480D70">
              <w:rPr>
                <w:rFonts w:ascii="Times New Roman" w:hAnsi="Times New Roman" w:cs="Times New Roman"/>
                <w:sz w:val="24"/>
                <w:szCs w:val="24"/>
                <w:vertAlign w:val="superscript"/>
              </w:rPr>
              <w:t>0</w:t>
            </w:r>
            <w:r w:rsidRPr="00480D70">
              <w:rPr>
                <w:rFonts w:ascii="Times New Roman" w:hAnsi="Times New Roman" w:cs="Times New Roman"/>
                <w:sz w:val="24"/>
                <w:szCs w:val="24"/>
              </w:rPr>
              <w:t>С -1500</w:t>
            </w:r>
            <w:r w:rsidRPr="00480D70">
              <w:rPr>
                <w:rFonts w:ascii="Times New Roman" w:hAnsi="Times New Roman" w:cs="Times New Roman"/>
                <w:sz w:val="24"/>
                <w:szCs w:val="24"/>
                <w:vertAlign w:val="superscript"/>
              </w:rPr>
              <w:t>0</w:t>
            </w:r>
            <w:r w:rsidRPr="00480D70">
              <w:rPr>
                <w:rFonts w:ascii="Times New Roman" w:hAnsi="Times New Roman" w:cs="Times New Roman"/>
                <w:sz w:val="24"/>
                <w:szCs w:val="24"/>
              </w:rPr>
              <w:t>С</w:t>
            </w:r>
          </w:p>
        </w:tc>
        <w:tc>
          <w:tcPr>
            <w:tcW w:w="1700" w:type="pct"/>
            <w:tcBorders>
              <w:top w:val="single" w:sz="4" w:space="0" w:color="000000"/>
              <w:left w:val="single" w:sz="4" w:space="0" w:color="000000"/>
              <w:bottom w:val="single" w:sz="4" w:space="0" w:color="000000"/>
              <w:right w:val="single" w:sz="4" w:space="0" w:color="000000"/>
            </w:tcBorders>
            <w:vAlign w:val="center"/>
            <w:hideMark/>
          </w:tcPr>
          <w:p w14:paraId="48218959"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Муу</w:t>
            </w:r>
          </w:p>
        </w:tc>
      </w:tr>
      <w:tr w:rsidR="00AA4FA0" w:rsidRPr="00480D70" w14:paraId="781D272A" w14:textId="77777777" w:rsidTr="00F45878">
        <w:trPr>
          <w:trHeight w:val="261"/>
        </w:trPr>
        <w:tc>
          <w:tcPr>
            <w:tcW w:w="300" w:type="pct"/>
            <w:tcBorders>
              <w:top w:val="single" w:sz="4" w:space="0" w:color="000000"/>
              <w:left w:val="single" w:sz="4" w:space="0" w:color="000000"/>
              <w:bottom w:val="single" w:sz="4" w:space="0" w:color="000000"/>
              <w:right w:val="single" w:sz="4" w:space="0" w:color="000000"/>
            </w:tcBorders>
            <w:vAlign w:val="center"/>
            <w:hideMark/>
          </w:tcPr>
          <w:p w14:paraId="6FFD0400"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4</w:t>
            </w:r>
          </w:p>
        </w:tc>
        <w:tc>
          <w:tcPr>
            <w:tcW w:w="3000" w:type="pct"/>
            <w:tcBorders>
              <w:top w:val="single" w:sz="4" w:space="0" w:color="000000"/>
              <w:left w:val="single" w:sz="4" w:space="0" w:color="000000"/>
              <w:bottom w:val="single" w:sz="4" w:space="0" w:color="000000"/>
              <w:right w:val="single" w:sz="4" w:space="0" w:color="000000"/>
            </w:tcBorders>
            <w:vAlign w:val="center"/>
            <w:hideMark/>
          </w:tcPr>
          <w:p w14:paraId="588F75D9"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1500</w:t>
            </w:r>
            <w:r w:rsidRPr="00480D70">
              <w:rPr>
                <w:rFonts w:ascii="Times New Roman" w:hAnsi="Times New Roman" w:cs="Times New Roman"/>
                <w:sz w:val="24"/>
                <w:szCs w:val="24"/>
                <w:vertAlign w:val="superscript"/>
              </w:rPr>
              <w:t>0</w:t>
            </w:r>
            <w:r w:rsidRPr="00480D70">
              <w:rPr>
                <w:rFonts w:ascii="Times New Roman" w:hAnsi="Times New Roman" w:cs="Times New Roman"/>
                <w:sz w:val="24"/>
                <w:szCs w:val="24"/>
              </w:rPr>
              <w:t>С дээш</w:t>
            </w:r>
          </w:p>
        </w:tc>
        <w:tc>
          <w:tcPr>
            <w:tcW w:w="1700" w:type="pct"/>
            <w:tcBorders>
              <w:top w:val="single" w:sz="4" w:space="0" w:color="000000"/>
              <w:left w:val="single" w:sz="4" w:space="0" w:color="000000"/>
              <w:bottom w:val="single" w:sz="4" w:space="0" w:color="000000"/>
              <w:right w:val="single" w:sz="4" w:space="0" w:color="000000"/>
            </w:tcBorders>
            <w:vAlign w:val="center"/>
            <w:hideMark/>
          </w:tcPr>
          <w:p w14:paraId="12A8FDCC" w14:textId="77777777" w:rsidR="00AA4FA0" w:rsidRPr="00480D70" w:rsidRDefault="00AA4FA0" w:rsidP="001F4D57">
            <w:pPr>
              <w:spacing w:before="240"/>
              <w:contextualSpacing/>
              <w:jc w:val="center"/>
              <w:rPr>
                <w:rFonts w:ascii="Times New Roman" w:hAnsi="Times New Roman" w:cs="Times New Roman"/>
                <w:sz w:val="24"/>
                <w:szCs w:val="24"/>
              </w:rPr>
            </w:pPr>
            <w:r w:rsidRPr="00480D70">
              <w:rPr>
                <w:rFonts w:ascii="Times New Roman" w:hAnsi="Times New Roman" w:cs="Times New Roman"/>
                <w:sz w:val="24"/>
                <w:szCs w:val="24"/>
              </w:rPr>
              <w:t>Хайлдаггүй</w:t>
            </w:r>
          </w:p>
        </w:tc>
      </w:tr>
    </w:tbl>
    <w:p w14:paraId="3AD1EB8C" w14:textId="77777777" w:rsidR="00AA4FA0" w:rsidRPr="000F2060" w:rsidRDefault="00AA4FA0" w:rsidP="00AF6C47">
      <w:pPr>
        <w:spacing w:before="240"/>
        <w:ind w:firstLine="284"/>
        <w:contextualSpacing/>
        <w:jc w:val="both"/>
        <w:rPr>
          <w:rFonts w:ascii="Times New Roman" w:hAnsi="Times New Roman" w:cs="Times New Roman"/>
          <w:sz w:val="24"/>
          <w:szCs w:val="24"/>
        </w:rPr>
      </w:pPr>
      <w:r w:rsidRPr="000F2060">
        <w:rPr>
          <w:rFonts w:ascii="Times New Roman" w:hAnsi="Times New Roman" w:cs="Times New Roman"/>
          <w:sz w:val="24"/>
          <w:szCs w:val="24"/>
        </w:rPr>
        <w:t xml:space="preserve">Макроэлементүүдийн агуулгыг харгалзан нүүрсний үнс шааргын ашиглах чиглэлийг тогтоох боломжтой. Жишээ нь </w:t>
      </w:r>
      <w:r w:rsidRPr="0047590C">
        <w:rPr>
          <w:rFonts w:ascii="Times New Roman" w:hAnsi="Times New Roman" w:cs="Times New Roman"/>
          <w:sz w:val="24"/>
          <w:szCs w:val="24"/>
        </w:rPr>
        <w:t>SiO</w:t>
      </w:r>
      <w:r w:rsidRPr="0047590C">
        <w:rPr>
          <w:rFonts w:ascii="Times New Roman" w:hAnsi="Times New Roman" w:cs="Times New Roman"/>
          <w:sz w:val="24"/>
          <w:szCs w:val="24"/>
          <w:vertAlign w:val="subscript"/>
        </w:rPr>
        <w:t>2</w:t>
      </w:r>
      <w:r w:rsidRPr="000F2060">
        <w:rPr>
          <w:rFonts w:ascii="Times New Roman" w:hAnsi="Times New Roman" w:cs="Times New Roman"/>
          <w:sz w:val="24"/>
          <w:szCs w:val="24"/>
        </w:rPr>
        <w:t xml:space="preserve">, </w:t>
      </w:r>
      <w:r w:rsidRPr="0047590C">
        <w:rPr>
          <w:rFonts w:ascii="Times New Roman" w:hAnsi="Times New Roman" w:cs="Times New Roman"/>
          <w:sz w:val="24"/>
          <w:szCs w:val="24"/>
        </w:rPr>
        <w:t>CaO</w:t>
      </w:r>
      <w:r w:rsidRPr="000F2060">
        <w:rPr>
          <w:rFonts w:ascii="Times New Roman" w:hAnsi="Times New Roman" w:cs="Times New Roman"/>
          <w:sz w:val="24"/>
          <w:szCs w:val="24"/>
        </w:rPr>
        <w:t xml:space="preserve"> өндөр агуулгатайг нь цемент, бетон, тоосго болон барилгын бусад төрлийн материал үйлдвэрлэхэд </w:t>
      </w:r>
      <w:r w:rsidRPr="0047590C">
        <w:rPr>
          <w:rFonts w:ascii="Times New Roman" w:hAnsi="Times New Roman" w:cs="Times New Roman"/>
          <w:sz w:val="24"/>
          <w:szCs w:val="24"/>
        </w:rPr>
        <w:t>Al</w:t>
      </w:r>
      <w:r w:rsidRPr="0047590C">
        <w:rPr>
          <w:rFonts w:ascii="Times New Roman" w:hAnsi="Times New Roman" w:cs="Times New Roman"/>
          <w:sz w:val="24"/>
          <w:szCs w:val="24"/>
          <w:vertAlign w:val="subscript"/>
        </w:rPr>
        <w:t>2</w:t>
      </w:r>
      <w:r w:rsidRPr="0047590C">
        <w:rPr>
          <w:rFonts w:ascii="Times New Roman" w:hAnsi="Times New Roman" w:cs="Times New Roman"/>
          <w:sz w:val="24"/>
          <w:szCs w:val="24"/>
        </w:rPr>
        <w:t>O</w:t>
      </w:r>
      <w:r w:rsidRPr="0047590C">
        <w:rPr>
          <w:rFonts w:ascii="Times New Roman" w:hAnsi="Times New Roman" w:cs="Times New Roman"/>
          <w:sz w:val="24"/>
          <w:szCs w:val="24"/>
          <w:vertAlign w:val="subscript"/>
        </w:rPr>
        <w:t>3</w:t>
      </w:r>
      <w:r w:rsidRPr="000F2060">
        <w:rPr>
          <w:rFonts w:ascii="Times New Roman" w:hAnsi="Times New Roman" w:cs="Times New Roman"/>
          <w:sz w:val="24"/>
          <w:szCs w:val="24"/>
        </w:rPr>
        <w:t xml:space="preserve"> 35%-иас дээш агуулгатай бол дулаанд тэсвэртэй материал үйлдвэрлэхэд, </w:t>
      </w:r>
      <w:r w:rsidRPr="0047590C">
        <w:rPr>
          <w:rFonts w:ascii="Times New Roman" w:hAnsi="Times New Roman" w:cs="Times New Roman"/>
          <w:sz w:val="24"/>
          <w:szCs w:val="24"/>
        </w:rPr>
        <w:t xml:space="preserve">Fe </w:t>
      </w:r>
      <w:r w:rsidRPr="000F2060">
        <w:rPr>
          <w:rFonts w:ascii="Times New Roman" w:hAnsi="Times New Roman" w:cs="Times New Roman"/>
          <w:sz w:val="24"/>
          <w:szCs w:val="24"/>
        </w:rPr>
        <w:t>ихтэйг нь төмрийн хүдрийн, хүхэр ихтэйг нь гумины нэгдлээр баялаг хүнсийг хөдөө аж ахуйд хөрс сайжруулах зориулалтаар ашиглана.</w:t>
      </w:r>
    </w:p>
    <w:p w14:paraId="22463054" w14:textId="282648B1" w:rsidR="00AA4FA0" w:rsidRPr="000F2060" w:rsidRDefault="00AA4FA0" w:rsidP="00D846F1">
      <w:pPr>
        <w:ind w:firstLine="284"/>
        <w:contextualSpacing/>
        <w:jc w:val="both"/>
        <w:rPr>
          <w:rFonts w:ascii="Times New Roman" w:hAnsi="Times New Roman" w:cs="Times New Roman"/>
          <w:sz w:val="24"/>
          <w:szCs w:val="24"/>
        </w:rPr>
      </w:pPr>
      <w:r w:rsidRPr="000F2060">
        <w:rPr>
          <w:rFonts w:ascii="Times New Roman" w:hAnsi="Times New Roman" w:cs="Times New Roman"/>
          <w:sz w:val="24"/>
          <w:szCs w:val="24"/>
        </w:rPr>
        <w:t>Нүүрсний макроэлементүүдийн агуулгын хэмжээ нь нүүрсний үнс хаягдлын ерөнхий ангиллын нэг гол үзүүлэлт болдог. Харин нүүрсний үнс хаягдлыг ашиглах зарим тодорхой технологид зориулсан ангилалд дээрх макроэлементүүдийн янз бүрийн харьцааны модулийн утгыг үзүүлэлт болгон авдаг</w:t>
      </w:r>
      <w:r w:rsidR="00E21938">
        <w:rPr>
          <w:rFonts w:ascii="Times New Roman" w:hAnsi="Times New Roman" w:cs="Times New Roman"/>
          <w:sz w:val="24"/>
          <w:szCs w:val="24"/>
        </w:rPr>
        <w:t xml:space="preserve">. </w:t>
      </w:r>
      <w:r w:rsidRPr="000F2060">
        <w:rPr>
          <w:rFonts w:ascii="Times New Roman" w:hAnsi="Times New Roman" w:cs="Times New Roman"/>
          <w:sz w:val="24"/>
          <w:szCs w:val="24"/>
        </w:rPr>
        <w:t>Үүнд:</w:t>
      </w:r>
    </w:p>
    <w:p w14:paraId="79B8D184" w14:textId="30B1F3BB" w:rsidR="00AA4FA0" w:rsidRPr="000F2060" w:rsidRDefault="00AF6C47" w:rsidP="00AA4FA0">
      <w:pPr>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A4FA0" w:rsidRPr="000F2060">
        <w:rPr>
          <w:rFonts w:ascii="Times New Roman" w:hAnsi="Times New Roman" w:cs="Times New Roman"/>
          <w:sz w:val="24"/>
          <w:szCs w:val="24"/>
        </w:rPr>
        <w:t xml:space="preserve">Cиликатын модуль: </w:t>
      </w:r>
      <w:r w:rsidR="00AA4FA0" w:rsidRPr="00AA4FA0">
        <w:rPr>
          <w:rFonts w:ascii="Times New Roman" w:hAnsi="Times New Roman" w:cs="Times New Roman"/>
          <w:sz w:val="24"/>
          <w:szCs w:val="24"/>
        </w:rPr>
        <w:t xml:space="preserve">   </w:t>
      </w:r>
      <w:r w:rsidR="00AA4FA0" w:rsidRPr="000F2060">
        <w:rPr>
          <w:rFonts w:ascii="Times New Roman" w:hAnsi="Times New Roman" w:cs="Times New Roman"/>
          <w:sz w:val="24"/>
          <w:szCs w:val="24"/>
        </w:rPr>
        <w:t xml:space="preserve"> </w:t>
      </w:r>
      <w:r w:rsidR="00AA4FA0" w:rsidRPr="000F2060">
        <w:rPr>
          <w:rFonts w:ascii="Times New Roman" w:hAnsi="Times New Roman" w:cs="Times New Roman"/>
          <w:position w:val="-30"/>
          <w:sz w:val="24"/>
          <w:szCs w:val="24"/>
        </w:rPr>
        <w:object w:dxaOrig="2180" w:dyaOrig="700" w14:anchorId="4F85A9D7">
          <v:shape id="_x0000_i1027" type="#_x0000_t75" style="width:108pt;height:36pt" o:ole="">
            <v:imagedata r:id="rId30" o:title=""/>
          </v:shape>
          <o:OLEObject Type="Embed" ProgID="Equation.3" ShapeID="_x0000_i1027" DrawAspect="Content" ObjectID="_1815617411" r:id="rId31"/>
        </w:object>
      </w:r>
      <w:r w:rsidR="00AA4FA0" w:rsidRPr="000F2060">
        <w:rPr>
          <w:rFonts w:ascii="Times New Roman" w:hAnsi="Times New Roman" w:cs="Times New Roman"/>
          <w:sz w:val="24"/>
          <w:szCs w:val="24"/>
        </w:rPr>
        <w:t xml:space="preserve"> </w:t>
      </w:r>
    </w:p>
    <w:p w14:paraId="424AAE56" w14:textId="73CEE501" w:rsidR="00AA4FA0" w:rsidRPr="00AA4FA0" w:rsidRDefault="00AF6C47" w:rsidP="00AA4FA0">
      <w:pPr>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A4FA0" w:rsidRPr="000F2060">
        <w:rPr>
          <w:rFonts w:ascii="Times New Roman" w:hAnsi="Times New Roman" w:cs="Times New Roman"/>
          <w:sz w:val="24"/>
          <w:szCs w:val="24"/>
        </w:rPr>
        <w:t xml:space="preserve">Гидравлик модуль: </w:t>
      </w:r>
      <w:r w:rsidR="00AA4FA0" w:rsidRPr="00AA4FA0">
        <w:rPr>
          <w:rFonts w:ascii="Times New Roman" w:hAnsi="Times New Roman" w:cs="Times New Roman"/>
          <w:sz w:val="24"/>
          <w:szCs w:val="24"/>
        </w:rPr>
        <w:t xml:space="preserve">    </w:t>
      </w:r>
      <w:r w:rsidR="00AA4FA0" w:rsidRPr="000F2060">
        <w:rPr>
          <w:rFonts w:ascii="Times New Roman" w:hAnsi="Times New Roman" w:cs="Times New Roman"/>
          <w:position w:val="-30"/>
          <w:sz w:val="24"/>
          <w:szCs w:val="24"/>
        </w:rPr>
        <w:object w:dxaOrig="3400" w:dyaOrig="700" w14:anchorId="55D18FBF">
          <v:shape id="_x0000_i1028" type="#_x0000_t75" style="width:171pt;height:36pt" o:ole="">
            <v:imagedata r:id="rId32" o:title=""/>
          </v:shape>
          <o:OLEObject Type="Embed" ProgID="Equation.3" ShapeID="_x0000_i1028" DrawAspect="Content" ObjectID="_1815617412" r:id="rId33"/>
        </w:object>
      </w:r>
    </w:p>
    <w:p w14:paraId="460EFCF9" w14:textId="673EA7CE" w:rsidR="00AA4FA0" w:rsidRPr="000F2060" w:rsidRDefault="00AF6C47" w:rsidP="00AA4FA0">
      <w:pPr>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A4FA0" w:rsidRPr="000F2060">
        <w:rPr>
          <w:rFonts w:ascii="Times New Roman" w:hAnsi="Times New Roman" w:cs="Times New Roman"/>
          <w:sz w:val="24"/>
          <w:szCs w:val="24"/>
        </w:rPr>
        <w:t xml:space="preserve">Пироксений модуль: </w:t>
      </w:r>
      <w:r w:rsidR="00AA4FA0" w:rsidRPr="00AA4FA0">
        <w:rPr>
          <w:rFonts w:ascii="Times New Roman" w:hAnsi="Times New Roman" w:cs="Times New Roman"/>
          <w:sz w:val="24"/>
          <w:szCs w:val="24"/>
        </w:rPr>
        <w:t xml:space="preserve">  </w:t>
      </w:r>
      <w:r w:rsidR="00AA4FA0" w:rsidRPr="000F2060">
        <w:rPr>
          <w:rFonts w:ascii="Times New Roman" w:hAnsi="Times New Roman" w:cs="Times New Roman"/>
          <w:position w:val="-30"/>
          <w:sz w:val="24"/>
          <w:szCs w:val="24"/>
        </w:rPr>
        <w:object w:dxaOrig="3780" w:dyaOrig="700" w14:anchorId="638468C7">
          <v:shape id="_x0000_i1029" type="#_x0000_t75" style="width:189pt;height:36pt" o:ole="">
            <v:imagedata r:id="rId34" o:title=""/>
          </v:shape>
          <o:OLEObject Type="Embed" ProgID="Equation.3" ShapeID="_x0000_i1029" DrawAspect="Content" ObjectID="_1815617413" r:id="rId35"/>
        </w:object>
      </w:r>
    </w:p>
    <w:p w14:paraId="480BAD3B" w14:textId="674C9689" w:rsidR="00AA4FA0" w:rsidRPr="0047590C" w:rsidRDefault="00AF6C47" w:rsidP="00AA4FA0">
      <w:pPr>
        <w:contextualSpacing/>
        <w:jc w:val="both"/>
        <w:rPr>
          <w:rFonts w:ascii="Times New Roman" w:hAnsi="Times New Roman" w:cs="Times New Roman"/>
          <w:position w:val="-30"/>
          <w:sz w:val="24"/>
          <w:szCs w:val="24"/>
        </w:rPr>
      </w:pPr>
      <w:r>
        <w:rPr>
          <w:rFonts w:ascii="Times New Roman" w:hAnsi="Times New Roman" w:cs="Times New Roman"/>
          <w:sz w:val="24"/>
          <w:szCs w:val="24"/>
        </w:rPr>
        <w:tab/>
      </w:r>
      <w:r>
        <w:rPr>
          <w:rFonts w:ascii="Times New Roman" w:hAnsi="Times New Roman" w:cs="Times New Roman"/>
          <w:sz w:val="24"/>
          <w:szCs w:val="24"/>
        </w:rPr>
        <w:tab/>
      </w:r>
      <w:r w:rsidR="00AA4FA0" w:rsidRPr="000F2060">
        <w:rPr>
          <w:rFonts w:ascii="Times New Roman" w:hAnsi="Times New Roman" w:cs="Times New Roman"/>
          <w:sz w:val="24"/>
          <w:szCs w:val="24"/>
        </w:rPr>
        <w:t xml:space="preserve">Хайлалтын модуль: </w:t>
      </w:r>
      <w:r w:rsidR="00AA4FA0" w:rsidRPr="0047590C">
        <w:rPr>
          <w:rFonts w:ascii="Times New Roman" w:hAnsi="Times New Roman" w:cs="Times New Roman"/>
          <w:sz w:val="24"/>
          <w:szCs w:val="24"/>
        </w:rPr>
        <w:t xml:space="preserve">   </w:t>
      </w:r>
      <w:r w:rsidR="00AA4FA0" w:rsidRPr="000F2060">
        <w:rPr>
          <w:rFonts w:ascii="Times New Roman" w:hAnsi="Times New Roman" w:cs="Times New Roman"/>
          <w:position w:val="-30"/>
          <w:sz w:val="24"/>
          <w:szCs w:val="24"/>
        </w:rPr>
        <w:object w:dxaOrig="3820" w:dyaOrig="700" w14:anchorId="69B484B0">
          <v:shape id="_x0000_i1030" type="#_x0000_t75" style="width:190.5pt;height:36pt" o:ole="">
            <v:imagedata r:id="rId36" o:title=""/>
          </v:shape>
          <o:OLEObject Type="Embed" ProgID="Equation.3" ShapeID="_x0000_i1030" DrawAspect="Content" ObjectID="_1815617414" r:id="rId37"/>
        </w:object>
      </w:r>
    </w:p>
    <w:p w14:paraId="02C37F35" w14:textId="77777777" w:rsidR="00E21938" w:rsidRDefault="00AA4FA0" w:rsidP="00E21938">
      <w:pPr>
        <w:ind w:firstLine="284"/>
        <w:contextualSpacing/>
        <w:jc w:val="both"/>
        <w:rPr>
          <w:rFonts w:ascii="Times New Roman" w:hAnsi="Times New Roman" w:cs="Times New Roman"/>
          <w:sz w:val="24"/>
          <w:szCs w:val="24"/>
        </w:rPr>
      </w:pPr>
      <w:r w:rsidRPr="000F2060">
        <w:rPr>
          <w:rFonts w:ascii="Times New Roman" w:hAnsi="Times New Roman" w:cs="Times New Roman"/>
          <w:sz w:val="24"/>
          <w:szCs w:val="24"/>
        </w:rPr>
        <w:t xml:space="preserve">Нүүрсийг янз бүрийн технологиор боловсруулж ашиглахын тулд макроэлементүүдийн агуулга төдийгүй тэдгээр нь нүүрсэнд ямар эрдэс нэгдлийн хэлбэрээр байгааг тодорхойлох зайлшгүй шаардлагатай. </w:t>
      </w:r>
    </w:p>
    <w:p w14:paraId="2665428E" w14:textId="36DE21CD" w:rsidR="00AA4FA0" w:rsidRPr="0047590C" w:rsidRDefault="00AA4FA0" w:rsidP="00E21938">
      <w:pPr>
        <w:ind w:firstLine="284"/>
        <w:contextualSpacing/>
        <w:jc w:val="both"/>
        <w:rPr>
          <w:rFonts w:ascii="Times New Roman" w:hAnsi="Times New Roman" w:cs="Times New Roman"/>
          <w:sz w:val="24"/>
          <w:szCs w:val="24"/>
        </w:rPr>
      </w:pPr>
      <w:r w:rsidRPr="000F2060">
        <w:rPr>
          <w:rFonts w:ascii="Times New Roman" w:hAnsi="Times New Roman" w:cs="Times New Roman"/>
          <w:sz w:val="24"/>
          <w:szCs w:val="24"/>
        </w:rPr>
        <w:t xml:space="preserve">Энэ зорилгоор дериватографийн ба рентген фазын шинжилгээний аргуудыг хэрэглэдэг. Нүүрсэнд макроэлементүүд ямар нэгдлийн хэлбэрээр агуулагдаж байгааг, тэдгээр нь тухайн боловсруулж буй технологийн явцад ямар хувиралд орохыг урьдчилан тогтоосноор тоног төхөөрөмж, технологийн горимоо нарийвчлан сонгох боломжтой. </w:t>
      </w:r>
    </w:p>
    <w:p w14:paraId="6199D758" w14:textId="7F27C9B6" w:rsidR="00EC0697" w:rsidRDefault="006A41B6" w:rsidP="003D0F5F">
      <w:pPr>
        <w:spacing w:after="0"/>
        <w:ind w:firstLine="284"/>
        <w:contextualSpacing/>
        <w:jc w:val="both"/>
        <w:rPr>
          <w:rFonts w:ascii="Times New Roman" w:hAnsi="Times New Roman" w:cs="Times New Roman"/>
          <w:sz w:val="24"/>
          <w:szCs w:val="24"/>
        </w:rPr>
      </w:pPr>
      <w:r w:rsidRPr="00873DC6">
        <w:rPr>
          <w:rFonts w:ascii="Times New Roman" w:hAnsi="Times New Roman" w:cs="Times New Roman"/>
          <w:sz w:val="24"/>
          <w:szCs w:val="24"/>
        </w:rPr>
        <w:t>Нилээд бага температурт нүүрсийг үнжүүлэх боломжтой ба 500-550°С-д үнсжүүлсэн үнсийг рентгэн дифракцын анализад эрдсийн судалгаа явуулж эрдсийн бүрэлдхүүнийг тодорхойлж болно. Харин 815±15°С-ын үед үнс дуустал шатдаг учираас үнсний эрдэс бүрэлдхүүн хувиралд ордог.</w:t>
      </w:r>
    </w:p>
    <w:p w14:paraId="26C1538D" w14:textId="77777777" w:rsidR="00132EC2" w:rsidRDefault="00132EC2" w:rsidP="00C41897">
      <w:pPr>
        <w:spacing w:after="0"/>
        <w:jc w:val="both"/>
        <w:rPr>
          <w:rFonts w:ascii="Times New Roman" w:hAnsi="Times New Roman" w:cs="Times New Roman"/>
          <w:color w:val="000000" w:themeColor="text1"/>
          <w:sz w:val="24"/>
          <w:szCs w:val="24"/>
        </w:rPr>
      </w:pPr>
    </w:p>
    <w:p w14:paraId="2B05CDBF" w14:textId="77777777" w:rsidR="00FB46C8" w:rsidRDefault="00FB46C8" w:rsidP="00C41897">
      <w:pPr>
        <w:spacing w:after="0"/>
        <w:jc w:val="both"/>
        <w:rPr>
          <w:rFonts w:ascii="Times New Roman" w:hAnsi="Times New Roman" w:cs="Times New Roman"/>
          <w:color w:val="000000" w:themeColor="text1"/>
          <w:sz w:val="24"/>
          <w:szCs w:val="24"/>
        </w:rPr>
      </w:pPr>
    </w:p>
    <w:p w14:paraId="77E703A8" w14:textId="77777777" w:rsidR="000A729F" w:rsidRDefault="000A729F" w:rsidP="000A729F">
      <w:pPr>
        <w:pStyle w:val="Heading1"/>
        <w:spacing w:before="0" w:after="200"/>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ЕС</w:t>
      </w:r>
      <w:r w:rsidRPr="00BA44D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АШИГЛАСАН МАТЕРИАЛ</w:t>
      </w:r>
    </w:p>
    <w:p w14:paraId="74844BCC" w14:textId="77777777" w:rsidR="000A729F" w:rsidRPr="008A33F7" w:rsidRDefault="000A729F" w:rsidP="001C6C40">
      <w:pPr>
        <w:pStyle w:val="ListParagraph"/>
        <w:numPr>
          <w:ilvl w:val="0"/>
          <w:numId w:val="18"/>
        </w:numPr>
        <w:rPr>
          <w:vanish/>
        </w:rPr>
      </w:pPr>
    </w:p>
    <w:p w14:paraId="125CD669" w14:textId="77777777" w:rsidR="000A729F" w:rsidRPr="008A33F7" w:rsidRDefault="000A729F" w:rsidP="001C6C40">
      <w:pPr>
        <w:pStyle w:val="ListParagraph"/>
        <w:numPr>
          <w:ilvl w:val="0"/>
          <w:numId w:val="18"/>
        </w:numPr>
        <w:rPr>
          <w:vanish/>
        </w:rPr>
      </w:pPr>
    </w:p>
    <w:p w14:paraId="0E9A3305" w14:textId="77777777" w:rsidR="000A729F" w:rsidRPr="008A33F7" w:rsidRDefault="000A729F" w:rsidP="001C6C40">
      <w:pPr>
        <w:pStyle w:val="ListParagraph"/>
        <w:numPr>
          <w:ilvl w:val="0"/>
          <w:numId w:val="18"/>
        </w:numPr>
        <w:rPr>
          <w:vanish/>
        </w:rPr>
      </w:pPr>
    </w:p>
    <w:p w14:paraId="4CA3F51F" w14:textId="77777777" w:rsidR="000A729F" w:rsidRPr="008A33F7" w:rsidRDefault="000A729F" w:rsidP="001C6C40">
      <w:pPr>
        <w:pStyle w:val="ListParagraph"/>
        <w:numPr>
          <w:ilvl w:val="0"/>
          <w:numId w:val="18"/>
        </w:numPr>
        <w:rPr>
          <w:vanish/>
        </w:rPr>
      </w:pPr>
    </w:p>
    <w:p w14:paraId="48FF89D7" w14:textId="77777777" w:rsidR="000A729F" w:rsidRPr="008A33F7" w:rsidRDefault="000A729F" w:rsidP="001C6C40">
      <w:pPr>
        <w:pStyle w:val="ListParagraph"/>
        <w:numPr>
          <w:ilvl w:val="0"/>
          <w:numId w:val="18"/>
        </w:numPr>
        <w:rPr>
          <w:vanish/>
        </w:rPr>
      </w:pPr>
    </w:p>
    <w:p w14:paraId="0E57E64F" w14:textId="77777777" w:rsidR="000A729F" w:rsidRPr="008A33F7" w:rsidRDefault="000A729F" w:rsidP="001C6C40">
      <w:pPr>
        <w:pStyle w:val="ListParagraph"/>
        <w:numPr>
          <w:ilvl w:val="0"/>
          <w:numId w:val="18"/>
        </w:numPr>
        <w:rPr>
          <w:vanish/>
        </w:rPr>
      </w:pPr>
    </w:p>
    <w:p w14:paraId="5D2B1913" w14:textId="77777777" w:rsidR="000A729F" w:rsidRPr="008A33F7" w:rsidRDefault="000A729F" w:rsidP="001C6C40">
      <w:pPr>
        <w:pStyle w:val="ListParagraph"/>
        <w:numPr>
          <w:ilvl w:val="0"/>
          <w:numId w:val="18"/>
        </w:numPr>
        <w:rPr>
          <w:vanish/>
        </w:rPr>
      </w:pPr>
    </w:p>
    <w:p w14:paraId="596DC677" w14:textId="77777777" w:rsidR="000A729F" w:rsidRPr="008A33F7" w:rsidRDefault="000A729F" w:rsidP="001C6C40">
      <w:pPr>
        <w:pStyle w:val="ListParagraph"/>
        <w:numPr>
          <w:ilvl w:val="0"/>
          <w:numId w:val="18"/>
        </w:numPr>
        <w:rPr>
          <w:vanish/>
        </w:rPr>
      </w:pPr>
    </w:p>
    <w:p w14:paraId="6363B7E4" w14:textId="77777777" w:rsidR="000A729F" w:rsidRPr="008A33F7" w:rsidRDefault="000A729F" w:rsidP="001C6C40">
      <w:pPr>
        <w:pStyle w:val="ListParagraph"/>
        <w:numPr>
          <w:ilvl w:val="0"/>
          <w:numId w:val="18"/>
        </w:numPr>
        <w:rPr>
          <w:vanish/>
        </w:rPr>
      </w:pPr>
    </w:p>
    <w:p w14:paraId="03929EEB" w14:textId="77777777" w:rsidR="000A729F" w:rsidRPr="00EE1AE0" w:rsidRDefault="000A729F" w:rsidP="001C6C40">
      <w:pPr>
        <w:pStyle w:val="ListParagraph"/>
        <w:numPr>
          <w:ilvl w:val="1"/>
          <w:numId w:val="18"/>
        </w:numPr>
        <w:ind w:left="851" w:hanging="425"/>
        <w:rPr>
          <w:rFonts w:ascii="Times New Roman" w:hAnsi="Times New Roman" w:cs="Times New Roman"/>
          <w:sz w:val="24"/>
          <w:szCs w:val="24"/>
        </w:rPr>
      </w:pPr>
      <w:r w:rsidRPr="001240F5">
        <w:rPr>
          <w:rFonts w:ascii="Times New Roman" w:hAnsi="Times New Roman" w:cs="Times New Roman"/>
          <w:sz w:val="24"/>
          <w:szCs w:val="24"/>
        </w:rPr>
        <w:t xml:space="preserve">MNS GBT 212-2015 Нүүрсний техникийн шинжилгээний </w:t>
      </w:r>
      <w:r>
        <w:rPr>
          <w:rFonts w:ascii="Times New Roman" w:hAnsi="Times New Roman" w:cs="Times New Roman"/>
          <w:sz w:val="24"/>
          <w:szCs w:val="24"/>
        </w:rPr>
        <w:t>арга</w:t>
      </w:r>
    </w:p>
    <w:p w14:paraId="2AE73EDE" w14:textId="77777777" w:rsidR="000A729F" w:rsidRDefault="000A729F" w:rsidP="001C6C40">
      <w:pPr>
        <w:pStyle w:val="ListParagraph"/>
        <w:numPr>
          <w:ilvl w:val="1"/>
          <w:numId w:val="18"/>
        </w:numPr>
        <w:ind w:left="851"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0463858C" w14:textId="77777777" w:rsidR="000A729F" w:rsidRDefault="000A729F" w:rsidP="001C6C40">
      <w:pPr>
        <w:pStyle w:val="ListParagraph"/>
        <w:numPr>
          <w:ilvl w:val="1"/>
          <w:numId w:val="18"/>
        </w:numPr>
        <w:ind w:left="851" w:hanging="425"/>
        <w:rPr>
          <w:rFonts w:ascii="Times New Roman" w:hAnsi="Times New Roman" w:cs="Times New Roman"/>
          <w:sz w:val="24"/>
          <w:szCs w:val="24"/>
        </w:rPr>
      </w:pPr>
      <w:r w:rsidRPr="009143C2">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7906F67E" w14:textId="56AAF8B6" w:rsidR="000A729F" w:rsidRDefault="000A729F" w:rsidP="001C6C40">
      <w:pPr>
        <w:pStyle w:val="ListParagraph"/>
        <w:numPr>
          <w:ilvl w:val="1"/>
          <w:numId w:val="18"/>
        </w:numPr>
        <w:ind w:left="851" w:hanging="425"/>
        <w:rPr>
          <w:rFonts w:ascii="Times New Roman" w:hAnsi="Times New Roman" w:cs="Times New Roman"/>
          <w:sz w:val="24"/>
          <w:szCs w:val="24"/>
        </w:rPr>
      </w:pPr>
      <w:r w:rsidRPr="00AC3BC6">
        <w:rPr>
          <w:rFonts w:ascii="Times New Roman" w:hAnsi="Times New Roman" w:cs="Times New Roman"/>
          <w:sz w:val="24"/>
          <w:szCs w:val="24"/>
        </w:rPr>
        <w:t>Kaiyuan</w:t>
      </w:r>
      <w:r>
        <w:rPr>
          <w:rFonts w:ascii="Times New Roman" w:hAnsi="Times New Roman" w:cs="Times New Roman"/>
          <w:sz w:val="24"/>
          <w:szCs w:val="24"/>
        </w:rPr>
        <w:t>,</w:t>
      </w:r>
      <w:r w:rsidRPr="000B01E0">
        <w:rPr>
          <w:rFonts w:ascii="Times New Roman" w:hAnsi="Times New Roman" w:cs="Times New Roman"/>
          <w:sz w:val="24"/>
          <w:szCs w:val="24"/>
        </w:rPr>
        <w:t xml:space="preserve"> 5Е-MF6</w:t>
      </w:r>
      <w:r w:rsidR="00494494">
        <w:rPr>
          <w:rFonts w:ascii="Times New Roman" w:hAnsi="Times New Roman" w:cs="Times New Roman"/>
          <w:sz w:val="24"/>
          <w:szCs w:val="24"/>
        </w:rPr>
        <w:t>0</w:t>
      </w:r>
      <w:r w:rsidRPr="000B01E0">
        <w:rPr>
          <w:rFonts w:ascii="Times New Roman" w:hAnsi="Times New Roman" w:cs="Times New Roman"/>
          <w:sz w:val="24"/>
          <w:szCs w:val="24"/>
        </w:rPr>
        <w:t>00</w:t>
      </w:r>
      <w:r>
        <w:t xml:space="preserve"> </w:t>
      </w:r>
      <w:r>
        <w:rPr>
          <w:rFonts w:ascii="Times New Roman" w:hAnsi="Times New Roman" w:cs="Times New Roman"/>
          <w:sz w:val="24"/>
          <w:szCs w:val="24"/>
        </w:rPr>
        <w:t>шатаах зуухны</w:t>
      </w:r>
      <w:r w:rsidRPr="00117D9A">
        <w:rPr>
          <w:rFonts w:ascii="Times New Roman" w:hAnsi="Times New Roman" w:cs="Times New Roman"/>
          <w:sz w:val="24"/>
          <w:szCs w:val="24"/>
        </w:rPr>
        <w:t xml:space="preserve"> гарын а</w:t>
      </w:r>
      <w:r>
        <w:rPr>
          <w:rFonts w:ascii="Times New Roman" w:hAnsi="Times New Roman" w:cs="Times New Roman"/>
          <w:sz w:val="24"/>
          <w:szCs w:val="24"/>
        </w:rPr>
        <w:t>влага</w:t>
      </w:r>
    </w:p>
    <w:p w14:paraId="1B2B272D" w14:textId="5E0BBEEF" w:rsidR="000A729F" w:rsidRDefault="000A729F" w:rsidP="001C6C40">
      <w:pPr>
        <w:pStyle w:val="ListParagraph"/>
        <w:numPr>
          <w:ilvl w:val="1"/>
          <w:numId w:val="18"/>
        </w:numPr>
        <w:ind w:left="851" w:hanging="425"/>
        <w:rPr>
          <w:rFonts w:ascii="Times New Roman" w:hAnsi="Times New Roman" w:cs="Times New Roman"/>
          <w:sz w:val="24"/>
          <w:szCs w:val="24"/>
        </w:rPr>
      </w:pPr>
      <w:r w:rsidRPr="00AC3BC6">
        <w:rPr>
          <w:rFonts w:ascii="Times New Roman" w:hAnsi="Times New Roman" w:cs="Times New Roman"/>
          <w:sz w:val="24"/>
          <w:szCs w:val="24"/>
        </w:rPr>
        <w:t>Carbolite</w:t>
      </w:r>
      <w:r>
        <w:rPr>
          <w:rFonts w:ascii="Times New Roman" w:hAnsi="Times New Roman" w:cs="Times New Roman"/>
          <w:sz w:val="24"/>
          <w:szCs w:val="24"/>
        </w:rPr>
        <w:t>,</w:t>
      </w:r>
      <w:r w:rsidRPr="00AC3BC6">
        <w:rPr>
          <w:rFonts w:ascii="Times New Roman" w:hAnsi="Times New Roman" w:cs="Times New Roman"/>
          <w:sz w:val="24"/>
          <w:szCs w:val="24"/>
        </w:rPr>
        <w:t xml:space="preserve"> </w:t>
      </w:r>
      <w:r w:rsidR="00494494" w:rsidRPr="00494494">
        <w:rPr>
          <w:rFonts w:ascii="Times New Roman" w:hAnsi="Times New Roman" w:cs="Times New Roman"/>
          <w:sz w:val="24"/>
          <w:szCs w:val="24"/>
        </w:rPr>
        <w:t>AA</w:t>
      </w:r>
      <w:r w:rsidRPr="00AC3BC6">
        <w:rPr>
          <w:rFonts w:ascii="Times New Roman" w:hAnsi="Times New Roman" w:cs="Times New Roman"/>
          <w:sz w:val="24"/>
          <w:szCs w:val="24"/>
        </w:rPr>
        <w:t>F</w:t>
      </w:r>
      <w:r w:rsidR="00494494">
        <w:rPr>
          <w:rFonts w:ascii="Times New Roman" w:hAnsi="Times New Roman" w:cs="Times New Roman"/>
          <w:sz w:val="24"/>
          <w:szCs w:val="24"/>
        </w:rPr>
        <w:t xml:space="preserve"> 1100</w:t>
      </w:r>
      <w:r w:rsidRPr="00AC3BC6">
        <w:rPr>
          <w:rFonts w:ascii="Times New Roman" w:hAnsi="Times New Roman" w:cs="Times New Roman"/>
          <w:sz w:val="24"/>
          <w:szCs w:val="24"/>
        </w:rPr>
        <w:t xml:space="preserve"> </w:t>
      </w:r>
      <w:r>
        <w:rPr>
          <w:rFonts w:ascii="Times New Roman" w:hAnsi="Times New Roman" w:cs="Times New Roman"/>
          <w:sz w:val="24"/>
          <w:szCs w:val="24"/>
        </w:rPr>
        <w:t>шатаах зуухны</w:t>
      </w:r>
      <w:r w:rsidRPr="00117D9A">
        <w:rPr>
          <w:rFonts w:ascii="Times New Roman" w:hAnsi="Times New Roman" w:cs="Times New Roman"/>
          <w:sz w:val="24"/>
          <w:szCs w:val="24"/>
        </w:rPr>
        <w:t xml:space="preserve"> гарын а</w:t>
      </w:r>
      <w:r>
        <w:rPr>
          <w:rFonts w:ascii="Times New Roman" w:hAnsi="Times New Roman" w:cs="Times New Roman"/>
          <w:sz w:val="24"/>
          <w:szCs w:val="24"/>
        </w:rPr>
        <w:t>влага</w:t>
      </w:r>
    </w:p>
    <w:p w14:paraId="618AB64C" w14:textId="77777777" w:rsidR="000A729F" w:rsidRDefault="000A729F" w:rsidP="001C6C40">
      <w:pPr>
        <w:pStyle w:val="ListParagraph"/>
        <w:numPr>
          <w:ilvl w:val="1"/>
          <w:numId w:val="18"/>
        </w:numPr>
        <w:ind w:left="851" w:hanging="425"/>
        <w:rPr>
          <w:rFonts w:ascii="Times New Roman" w:hAnsi="Times New Roman" w:cs="Times New Roman"/>
          <w:sz w:val="24"/>
          <w:szCs w:val="24"/>
        </w:rPr>
      </w:pPr>
      <w:r w:rsidRPr="000B5757">
        <w:rPr>
          <w:rFonts w:ascii="Times New Roman" w:hAnsi="Times New Roman" w:cs="Times New Roman"/>
          <w:sz w:val="24"/>
          <w:szCs w:val="24"/>
        </w:rPr>
        <w:t>MNS ISO 17025:2018 Сорилтын лабораторийн чадавхид тавих ерөнхий шаардлага</w:t>
      </w:r>
    </w:p>
    <w:p w14:paraId="2180705B" w14:textId="77777777" w:rsidR="000A729F" w:rsidRDefault="000A729F" w:rsidP="000A729F">
      <w:pPr>
        <w:rPr>
          <w:rFonts w:ascii="Times New Roman" w:hAnsi="Times New Roman" w:cs="Times New Roman"/>
          <w:sz w:val="24"/>
          <w:szCs w:val="24"/>
        </w:rPr>
      </w:pPr>
    </w:p>
    <w:p w14:paraId="5763185E" w14:textId="77777777" w:rsidR="000A729F" w:rsidRDefault="000A729F" w:rsidP="000A729F">
      <w:pPr>
        <w:rPr>
          <w:rFonts w:ascii="Times New Roman" w:hAnsi="Times New Roman" w:cs="Times New Roman"/>
          <w:sz w:val="24"/>
          <w:szCs w:val="24"/>
        </w:rPr>
      </w:pPr>
    </w:p>
    <w:p w14:paraId="0605D193" w14:textId="77777777" w:rsidR="000A729F" w:rsidRDefault="000A729F" w:rsidP="000A729F">
      <w:pPr>
        <w:rPr>
          <w:rFonts w:ascii="Times New Roman" w:hAnsi="Times New Roman" w:cs="Times New Roman"/>
          <w:sz w:val="24"/>
          <w:szCs w:val="24"/>
        </w:rPr>
      </w:pPr>
    </w:p>
    <w:p w14:paraId="2845A063" w14:textId="77777777" w:rsidR="000A729F" w:rsidRDefault="000A729F" w:rsidP="000A729F">
      <w:pPr>
        <w:rPr>
          <w:rFonts w:ascii="Times New Roman" w:hAnsi="Times New Roman" w:cs="Times New Roman"/>
          <w:sz w:val="24"/>
          <w:szCs w:val="24"/>
        </w:rPr>
      </w:pPr>
    </w:p>
    <w:p w14:paraId="1226C159" w14:textId="77777777" w:rsidR="000A729F" w:rsidRDefault="000A729F" w:rsidP="000A729F">
      <w:pPr>
        <w:rPr>
          <w:rFonts w:ascii="Times New Roman" w:hAnsi="Times New Roman" w:cs="Times New Roman"/>
          <w:sz w:val="24"/>
          <w:szCs w:val="24"/>
        </w:rPr>
      </w:pPr>
    </w:p>
    <w:p w14:paraId="73D41C77" w14:textId="77777777" w:rsidR="000A729F" w:rsidRDefault="000A729F" w:rsidP="000A729F">
      <w:pPr>
        <w:rPr>
          <w:rFonts w:ascii="Times New Roman" w:hAnsi="Times New Roman" w:cs="Times New Roman"/>
          <w:sz w:val="24"/>
          <w:szCs w:val="24"/>
        </w:rPr>
      </w:pPr>
    </w:p>
    <w:p w14:paraId="411D79A9" w14:textId="77777777" w:rsidR="000A729F" w:rsidRDefault="000A729F" w:rsidP="000A729F">
      <w:pPr>
        <w:rPr>
          <w:rFonts w:ascii="Times New Roman" w:hAnsi="Times New Roman" w:cs="Times New Roman"/>
          <w:sz w:val="24"/>
          <w:szCs w:val="24"/>
        </w:rPr>
      </w:pPr>
    </w:p>
    <w:p w14:paraId="0CABDAF9" w14:textId="77777777" w:rsidR="008860A4" w:rsidRDefault="008860A4" w:rsidP="000A729F">
      <w:pPr>
        <w:rPr>
          <w:rFonts w:ascii="Times New Roman" w:hAnsi="Times New Roman" w:cs="Times New Roman"/>
          <w:sz w:val="24"/>
          <w:szCs w:val="24"/>
        </w:rPr>
      </w:pPr>
    </w:p>
    <w:p w14:paraId="11B7B1AA" w14:textId="77777777" w:rsidR="008860A4" w:rsidRDefault="008860A4" w:rsidP="000A729F">
      <w:pPr>
        <w:rPr>
          <w:rFonts w:ascii="Times New Roman" w:hAnsi="Times New Roman" w:cs="Times New Roman"/>
          <w:sz w:val="24"/>
          <w:szCs w:val="24"/>
        </w:rPr>
        <w:sectPr w:rsidR="008860A4" w:rsidSect="00D2409A">
          <w:headerReference w:type="default" r:id="rId38"/>
          <w:footerReference w:type="default" r:id="rId39"/>
          <w:footerReference w:type="first" r:id="rId40"/>
          <w:pgSz w:w="11906" w:h="16838" w:code="9"/>
          <w:pgMar w:top="1134" w:right="851" w:bottom="1134" w:left="1701" w:header="567" w:footer="680" w:gutter="0"/>
          <w:pgNumType w:start="1"/>
          <w:cols w:space="708"/>
          <w:titlePg/>
          <w:docGrid w:linePitch="360"/>
        </w:sectPr>
      </w:pPr>
    </w:p>
    <w:p w14:paraId="22D12DED" w14:textId="77777777" w:rsidR="000A729F" w:rsidRPr="00BA44D0" w:rsidRDefault="000A729F" w:rsidP="000A729F">
      <w:pPr>
        <w:pStyle w:val="Heading1"/>
        <w:rPr>
          <w:rFonts w:ascii="Times New Roman" w:hAnsi="Times New Roman" w:cs="Times New Roman"/>
          <w:sz w:val="24"/>
          <w:szCs w:val="24"/>
        </w:rPr>
      </w:pPr>
      <w:r>
        <w:rPr>
          <w:rFonts w:ascii="Times New Roman" w:hAnsi="Times New Roman" w:cs="Times New Roman"/>
          <w:b/>
          <w:bCs/>
          <w:color w:val="auto"/>
          <w:sz w:val="24"/>
          <w:szCs w:val="24"/>
        </w:rPr>
        <w:lastRenderedPageBreak/>
        <w:t>АРАВ</w:t>
      </w:r>
      <w:r w:rsidRPr="00BA44D0">
        <w:rPr>
          <w:rFonts w:ascii="Times New Roman" w:hAnsi="Times New Roman" w:cs="Times New Roman"/>
          <w:b/>
          <w:bCs/>
          <w:color w:val="auto"/>
          <w:sz w:val="24"/>
          <w:szCs w:val="24"/>
        </w:rPr>
        <w:t>. СОРИЛТ ХЭМЖИЛТ ГҮЙЦЭТГЭХ ЗУРАГЛАЛ</w:t>
      </w:r>
    </w:p>
    <w:p w14:paraId="063C11C5" w14:textId="5024750C" w:rsidR="000A729F" w:rsidRDefault="000A729F" w:rsidP="000A729F">
      <w:pPr>
        <w:spacing w:after="0"/>
        <w:ind w:right="-1"/>
        <w:jc w:val="both"/>
        <w:rPr>
          <w:rFonts w:ascii="Times New Roman" w:eastAsia="+mn-ea" w:hAnsi="Times New Roman" w:cs="Times New Roman"/>
          <w:color w:val="000000" w:themeColor="text1"/>
          <w:kern w:val="24"/>
          <w:position w:val="1"/>
          <w:sz w:val="24"/>
          <w:szCs w:val="24"/>
        </w:rPr>
      </w:pPr>
    </w:p>
    <w:sectPr w:rsidR="000A729F" w:rsidSect="008860A4">
      <w:pgSz w:w="16838" w:h="11906" w:orient="landscape" w:code="9"/>
      <w:pgMar w:top="1701" w:right="1134" w:bottom="851" w:left="1134" w:header="567"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1FA7" w14:textId="77777777" w:rsidR="00516BB7" w:rsidRPr="00D02D59" w:rsidRDefault="00516BB7">
      <w:pPr>
        <w:spacing w:after="0" w:line="240" w:lineRule="auto"/>
      </w:pPr>
      <w:r w:rsidRPr="00D02D59">
        <w:separator/>
      </w:r>
    </w:p>
  </w:endnote>
  <w:endnote w:type="continuationSeparator" w:id="0">
    <w:p w14:paraId="3A463CCD" w14:textId="77777777" w:rsidR="00516BB7" w:rsidRPr="00D02D59" w:rsidRDefault="00516BB7">
      <w:pPr>
        <w:spacing w:after="0" w:line="240" w:lineRule="auto"/>
      </w:pPr>
      <w:r w:rsidRPr="00D02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n-e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7721E8D4" w:rsidR="00DB392F" w:rsidRPr="00D02D59" w:rsidRDefault="00864DDE" w:rsidP="000F44FA">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sidR="005D552B">
      <w:rPr>
        <w:rFonts w:ascii="Times New Roman" w:eastAsia="DengXian Light" w:hAnsi="Times New Roman" w:cs="Times New Roman"/>
        <w:sz w:val="20"/>
      </w:rPr>
      <w:t>5</w:t>
    </w:r>
    <w:r w:rsidRPr="00D02D59">
      <w:rPr>
        <w:rFonts w:ascii="Times New Roman" w:eastAsia="DengXian Light" w:hAnsi="Times New Roman" w:cs="Times New Roman"/>
        <w:sz w:val="20"/>
      </w:rPr>
      <w:t xml:space="preserve">. </w:t>
    </w:r>
    <w:r w:rsidR="00791ED5" w:rsidRPr="00D02D59">
      <w:rPr>
        <w:rFonts w:ascii="Times New Roman" w:eastAsia="DengXian Light" w:hAnsi="Times New Roman" w:cs="Times New Roman"/>
        <w:sz w:val="20"/>
      </w:rPr>
      <w:t xml:space="preserve">Нүүрсний </w:t>
    </w:r>
    <w:r w:rsidR="009A58AB">
      <w:rPr>
        <w:rFonts w:ascii="Times New Roman" w:eastAsia="DengXian Light" w:hAnsi="Times New Roman" w:cs="Times New Roman"/>
        <w:sz w:val="20"/>
      </w:rPr>
      <w:t>үнс</w:t>
    </w:r>
    <w:r w:rsidR="007D6976">
      <w:rPr>
        <w:rFonts w:ascii="Times New Roman" w:eastAsia="DengXian Light" w:hAnsi="Times New Roman" w:cs="Times New Roman"/>
        <w:sz w:val="20"/>
      </w:rPr>
      <w:t>ний</w:t>
    </w:r>
    <w:r w:rsidR="00791ED5">
      <w:rPr>
        <w:rFonts w:ascii="Times New Roman" w:eastAsia="DengXian Light" w:hAnsi="Times New Roman" w:cs="Times New Roman"/>
        <w:sz w:val="20"/>
      </w:rPr>
      <w:t xml:space="preserve"> гарц</w:t>
    </w:r>
    <w:r w:rsidR="00791ED5" w:rsidRPr="00D02D59">
      <w:rPr>
        <w:rFonts w:ascii="Times New Roman" w:eastAsia="DengXian Light" w:hAnsi="Times New Roman" w:cs="Times New Roman"/>
        <w:sz w:val="20"/>
      </w:rPr>
      <w:t xml:space="preserve"> тодорхойлох стандарт ажлын заавар</w:t>
    </w:r>
    <w:r w:rsidR="00791ED5" w:rsidRPr="00D02D59">
      <w:rPr>
        <w:rFonts w:ascii="Times New Roman" w:eastAsia="DengXian Light" w:hAnsi="Times New Roman" w:cs="Times New Roman"/>
        <w:sz w:val="20"/>
      </w:rPr>
      <w:ptab w:relativeTo="margin" w:alignment="right" w:leader="none"/>
    </w:r>
    <w:r w:rsidR="00791ED5" w:rsidRPr="00D02D59">
      <w:rPr>
        <w:rFonts w:ascii="Times New Roman" w:eastAsia="DengXian Light" w:hAnsi="Times New Roman" w:cs="Times New Roman"/>
        <w:sz w:val="20"/>
      </w:rPr>
      <w:t xml:space="preserve"> </w:t>
    </w:r>
  </w:p>
  <w:p w14:paraId="1C086574" w14:textId="699525C0"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7D6976">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7D6976">
      <w:rPr>
        <w:rFonts w:ascii="Times New Roman" w:hAnsi="Times New Roman" w:cs="Times New Roman"/>
        <w:sz w:val="20"/>
      </w:rPr>
      <w:t>5</w:t>
    </w:r>
    <w:r w:rsidRPr="00D02D59">
      <w:rPr>
        <w:rFonts w:ascii="Times New Roman" w:hAnsi="Times New Roman" w:cs="Times New Roman"/>
        <w:sz w:val="20"/>
      </w:rPr>
      <w:t>.0</w:t>
    </w:r>
    <w:r w:rsidR="007D6976">
      <w:rPr>
        <w:rFonts w:ascii="Times New Roman" w:hAnsi="Times New Roman" w:cs="Times New Roman"/>
        <w:sz w:val="20"/>
      </w:rPr>
      <w:t>9</w:t>
    </w:r>
    <w:r w:rsidRPr="00D02D5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4F52" w14:textId="26E66E73" w:rsidR="008860A4" w:rsidRPr="00D02D59" w:rsidRDefault="008860A4" w:rsidP="008860A4">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Pr>
        <w:rFonts w:ascii="Times New Roman" w:eastAsia="DengXian Light" w:hAnsi="Times New Roman" w:cs="Times New Roman"/>
        <w:sz w:val="20"/>
      </w:rPr>
      <w:t>5</w:t>
    </w:r>
    <w:r w:rsidRPr="00D02D59">
      <w:rPr>
        <w:rFonts w:ascii="Times New Roman" w:eastAsia="DengXian Light" w:hAnsi="Times New Roman" w:cs="Times New Roman"/>
        <w:sz w:val="20"/>
      </w:rPr>
      <w:t xml:space="preserve">. Нүүрсний </w:t>
    </w:r>
    <w:r>
      <w:rPr>
        <w:rFonts w:ascii="Times New Roman" w:eastAsia="DengXian Light" w:hAnsi="Times New Roman" w:cs="Times New Roman"/>
        <w:sz w:val="20"/>
      </w:rPr>
      <w:t>үнс</w:t>
    </w:r>
    <w:r w:rsidR="007D6976">
      <w:rPr>
        <w:rFonts w:ascii="Times New Roman" w:eastAsia="DengXian Light" w:hAnsi="Times New Roman" w:cs="Times New Roman"/>
        <w:sz w:val="20"/>
      </w:rPr>
      <w:t>ний</w:t>
    </w:r>
    <w:r>
      <w:rPr>
        <w:rFonts w:ascii="Times New Roman" w:eastAsia="DengXian Light" w:hAnsi="Times New Roman" w:cs="Times New Roman"/>
        <w:sz w:val="20"/>
      </w:rPr>
      <w:t xml:space="preserve"> гарц</w:t>
    </w:r>
    <w:r w:rsidRPr="00D02D59">
      <w:rPr>
        <w:rFonts w:ascii="Times New Roman" w:eastAsia="DengXian Light" w:hAnsi="Times New Roman" w:cs="Times New Roman"/>
        <w:sz w:val="20"/>
      </w:rPr>
      <w:t xml:space="preserve"> тодорхойлох стандарт ажлын заавар</w:t>
    </w:r>
    <w:r w:rsidRPr="00D02D59">
      <w:rPr>
        <w:rFonts w:ascii="Times New Roman" w:eastAsia="DengXian Light" w:hAnsi="Times New Roman" w:cs="Times New Roman"/>
        <w:sz w:val="20"/>
      </w:rPr>
      <w:ptab w:relativeTo="margin" w:alignment="right" w:leader="none"/>
    </w:r>
    <w:r w:rsidRPr="00D02D59">
      <w:rPr>
        <w:rFonts w:ascii="Times New Roman" w:eastAsia="DengXian Light" w:hAnsi="Times New Roman" w:cs="Times New Roman"/>
        <w:sz w:val="20"/>
      </w:rPr>
      <w:t xml:space="preserve"> </w:t>
    </w:r>
  </w:p>
  <w:p w14:paraId="49A027EC" w14:textId="2652F4FB" w:rsidR="008860A4" w:rsidRPr="008860A4" w:rsidRDefault="008860A4">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4D378A">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4D378A">
      <w:rPr>
        <w:rFonts w:ascii="Times New Roman" w:hAnsi="Times New Roman" w:cs="Times New Roman"/>
        <w:sz w:val="20"/>
      </w:rPr>
      <w:t>5</w:t>
    </w:r>
    <w:r w:rsidRPr="00D02D59">
      <w:rPr>
        <w:rFonts w:ascii="Times New Roman" w:hAnsi="Times New Roman" w:cs="Times New Roman"/>
        <w:sz w:val="20"/>
      </w:rPr>
      <w:t>.0</w:t>
    </w:r>
    <w:r w:rsidR="004D378A">
      <w:rPr>
        <w:rFonts w:ascii="Times New Roman" w:hAnsi="Times New Roman" w:cs="Times New Roman"/>
        <w:sz w:val="20"/>
      </w:rPr>
      <w:t>9</w:t>
    </w:r>
    <w:r w:rsidRPr="00D02D5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C0BC4" w14:textId="77777777" w:rsidR="00516BB7" w:rsidRPr="00D02D59" w:rsidRDefault="00516BB7">
      <w:pPr>
        <w:spacing w:after="0" w:line="240" w:lineRule="auto"/>
      </w:pPr>
      <w:r w:rsidRPr="00D02D59">
        <w:separator/>
      </w:r>
    </w:p>
  </w:footnote>
  <w:footnote w:type="continuationSeparator" w:id="0">
    <w:p w14:paraId="6A12576D" w14:textId="77777777" w:rsidR="00516BB7" w:rsidRPr="00D02D59" w:rsidRDefault="00516BB7">
      <w:pPr>
        <w:spacing w:after="0" w:line="240" w:lineRule="auto"/>
      </w:pPr>
      <w:r w:rsidRPr="00D02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628050"/>
      <w:docPartObj>
        <w:docPartGallery w:val="Page Numbers (Top of Page)"/>
        <w:docPartUnique/>
      </w:docPartObj>
    </w:sdtPr>
    <w:sdtEndPr>
      <w:rPr>
        <w:noProof/>
      </w:rPr>
    </w:sdtEndPr>
    <w:sdtContent>
      <w:p w14:paraId="61424254" w14:textId="77777777" w:rsidR="00D2409A" w:rsidRDefault="00D2409A">
        <w:pPr>
          <w:pStyle w:val="Header"/>
          <w:jc w:val="center"/>
        </w:pPr>
        <w:r w:rsidRPr="00D2409A">
          <w:rPr>
            <w:rFonts w:ascii="Times New Roman" w:hAnsi="Times New Roman" w:cs="Times New Roman"/>
            <w:sz w:val="24"/>
            <w:szCs w:val="24"/>
          </w:rPr>
          <w:fldChar w:fldCharType="begin"/>
        </w:r>
        <w:r w:rsidRPr="00D2409A">
          <w:rPr>
            <w:rFonts w:ascii="Times New Roman" w:hAnsi="Times New Roman" w:cs="Times New Roman"/>
            <w:sz w:val="24"/>
            <w:szCs w:val="24"/>
          </w:rPr>
          <w:instrText xml:space="preserve"> PAGE   \* MERGEFORMAT </w:instrText>
        </w:r>
        <w:r w:rsidRPr="00D2409A">
          <w:rPr>
            <w:rFonts w:ascii="Times New Roman" w:hAnsi="Times New Roman" w:cs="Times New Roman"/>
            <w:sz w:val="24"/>
            <w:szCs w:val="24"/>
          </w:rPr>
          <w:fldChar w:fldCharType="separate"/>
        </w:r>
        <w:r w:rsidRPr="00D2409A">
          <w:rPr>
            <w:rFonts w:ascii="Times New Roman" w:hAnsi="Times New Roman" w:cs="Times New Roman"/>
            <w:noProof/>
            <w:sz w:val="24"/>
            <w:szCs w:val="24"/>
          </w:rPr>
          <w:t>2</w:t>
        </w:r>
        <w:r w:rsidRPr="00D2409A">
          <w:rPr>
            <w:rFonts w:ascii="Times New Roman" w:hAnsi="Times New Roman" w:cs="Times New Roman"/>
            <w:noProof/>
            <w:sz w:val="24"/>
            <w:szCs w:val="24"/>
          </w:rPr>
          <w:fldChar w:fldCharType="end"/>
        </w:r>
      </w:p>
    </w:sdtContent>
  </w:sdt>
  <w:p w14:paraId="4C3E3270" w14:textId="77777777" w:rsidR="00D2409A" w:rsidRDefault="00D24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75F"/>
    <w:multiLevelType w:val="hybridMultilevel"/>
    <w:tmpl w:val="7E82B9FE"/>
    <w:lvl w:ilvl="0" w:tplc="9AEAAF82">
      <w:start w:val="15"/>
      <w:numFmt w:val="bullet"/>
      <w:lvlText w:val="-"/>
      <w:lvlJc w:val="left"/>
      <w:pPr>
        <w:ind w:left="1080" w:hanging="360"/>
      </w:pPr>
      <w:rPr>
        <w:rFonts w:ascii="Times New Roman" w:eastAsiaTheme="minorHAnsi" w:hAnsi="Times New Roman" w:cs="Times New Roman" w:hint="default"/>
      </w:rPr>
    </w:lvl>
    <w:lvl w:ilvl="1" w:tplc="9AEAAF82">
      <w:start w:val="15"/>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841F2E"/>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2"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EFC19B3"/>
    <w:multiLevelType w:val="multilevel"/>
    <w:tmpl w:val="3AECCDB0"/>
    <w:lvl w:ilvl="0">
      <w:start w:val="1"/>
      <w:numFmt w:val="decimal"/>
      <w:lvlText w:val="%1."/>
      <w:lvlJc w:val="left"/>
      <w:pPr>
        <w:ind w:left="1080" w:hanging="360"/>
      </w:pPr>
      <w:rPr>
        <w:rFonts w:hint="default"/>
      </w:rPr>
    </w:lvl>
    <w:lvl w:ilvl="1">
      <w:start w:val="2"/>
      <w:numFmt w:val="decimal"/>
      <w:isLgl/>
      <w:lvlText w:val="%1.%2"/>
      <w:lvlJc w:val="left"/>
      <w:pPr>
        <w:ind w:left="3240" w:hanging="360"/>
      </w:pPr>
      <w:rPr>
        <w:rFonts w:hint="default"/>
      </w:rPr>
    </w:lvl>
    <w:lvl w:ilvl="2">
      <w:start w:val="1"/>
      <w:numFmt w:val="decimal"/>
      <w:isLgl/>
      <w:lvlText w:val="%3."/>
      <w:lvlJc w:val="left"/>
      <w:pPr>
        <w:ind w:left="5760" w:hanging="720"/>
      </w:pPr>
      <w:rPr>
        <w:rFonts w:ascii="Times New Roman" w:eastAsiaTheme="minorHAnsi" w:hAnsi="Times New Roman" w:cs="Times New Roman"/>
      </w:rPr>
    </w:lvl>
    <w:lvl w:ilvl="3">
      <w:start w:val="1"/>
      <w:numFmt w:val="decimal"/>
      <w:isLgl/>
      <w:lvlText w:val="%1.%2.%3.%4"/>
      <w:lvlJc w:val="left"/>
      <w:pPr>
        <w:ind w:left="7920" w:hanging="720"/>
      </w:pPr>
      <w:rPr>
        <w:rFonts w:hint="default"/>
      </w:rPr>
    </w:lvl>
    <w:lvl w:ilvl="4">
      <w:start w:val="1"/>
      <w:numFmt w:val="decimal"/>
      <w:isLgl/>
      <w:lvlText w:val="%1.%2.%3.%4.%5"/>
      <w:lvlJc w:val="left"/>
      <w:pPr>
        <w:ind w:left="10440" w:hanging="1080"/>
      </w:pPr>
      <w:rPr>
        <w:rFonts w:hint="default"/>
      </w:rPr>
    </w:lvl>
    <w:lvl w:ilvl="5">
      <w:start w:val="1"/>
      <w:numFmt w:val="decimal"/>
      <w:isLgl/>
      <w:lvlText w:val="%1.%2.%3.%4.%5.%6"/>
      <w:lvlJc w:val="left"/>
      <w:pPr>
        <w:ind w:left="12600" w:hanging="1080"/>
      </w:pPr>
      <w:rPr>
        <w:rFonts w:hint="default"/>
      </w:rPr>
    </w:lvl>
    <w:lvl w:ilvl="6">
      <w:start w:val="1"/>
      <w:numFmt w:val="decimal"/>
      <w:isLgl/>
      <w:lvlText w:val="%1.%2.%3.%4.%5.%6.%7"/>
      <w:lvlJc w:val="left"/>
      <w:pPr>
        <w:ind w:left="15120" w:hanging="1440"/>
      </w:pPr>
      <w:rPr>
        <w:rFonts w:hint="default"/>
      </w:rPr>
    </w:lvl>
    <w:lvl w:ilvl="7">
      <w:start w:val="1"/>
      <w:numFmt w:val="decimal"/>
      <w:isLgl/>
      <w:lvlText w:val="%1.%2.%3.%4.%5.%6.%7.%8"/>
      <w:lvlJc w:val="left"/>
      <w:pPr>
        <w:ind w:left="17280" w:hanging="1440"/>
      </w:pPr>
      <w:rPr>
        <w:rFonts w:hint="default"/>
      </w:rPr>
    </w:lvl>
    <w:lvl w:ilvl="8">
      <w:start w:val="1"/>
      <w:numFmt w:val="decimal"/>
      <w:isLgl/>
      <w:lvlText w:val="%1.%2.%3.%4.%5.%6.%7.%8.%9"/>
      <w:lvlJc w:val="left"/>
      <w:pPr>
        <w:ind w:left="19440" w:hanging="1440"/>
      </w:pPr>
      <w:rPr>
        <w:rFonts w:hint="default"/>
      </w:rPr>
    </w:lvl>
  </w:abstractNum>
  <w:abstractNum w:abstractNumId="4" w15:restartNumberingAfterBreak="0">
    <w:nsid w:val="0F5E35B3"/>
    <w:multiLevelType w:val="multilevel"/>
    <w:tmpl w:val="BD9CC518"/>
    <w:numStyleLink w:val="Style2"/>
  </w:abstractNum>
  <w:abstractNum w:abstractNumId="5" w15:restartNumberingAfterBreak="0">
    <w:nsid w:val="0FD06233"/>
    <w:multiLevelType w:val="multilevel"/>
    <w:tmpl w:val="BD9CC518"/>
    <w:numStyleLink w:val="Style2"/>
  </w:abstractNum>
  <w:abstractNum w:abstractNumId="6" w15:restartNumberingAfterBreak="0">
    <w:nsid w:val="1056723F"/>
    <w:multiLevelType w:val="hybridMultilevel"/>
    <w:tmpl w:val="C14272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008FF"/>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138C0F61"/>
    <w:multiLevelType w:val="multilevel"/>
    <w:tmpl w:val="BD9CC518"/>
    <w:numStyleLink w:val="Style2"/>
  </w:abstractNum>
  <w:abstractNum w:abstractNumId="9" w15:restartNumberingAfterBreak="0">
    <w:nsid w:val="14537869"/>
    <w:multiLevelType w:val="hybridMultilevel"/>
    <w:tmpl w:val="3138A314"/>
    <w:lvl w:ilvl="0" w:tplc="E020DD5A">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51839"/>
    <w:multiLevelType w:val="multilevel"/>
    <w:tmpl w:val="BD9CC518"/>
    <w:numStyleLink w:val="Style2"/>
  </w:abstractNum>
  <w:abstractNum w:abstractNumId="11" w15:restartNumberingAfterBreak="0">
    <w:nsid w:val="171B2037"/>
    <w:multiLevelType w:val="hybridMultilevel"/>
    <w:tmpl w:val="309E83B6"/>
    <w:lvl w:ilvl="0" w:tplc="0409000D">
      <w:start w:val="1"/>
      <w:numFmt w:val="bullet"/>
      <w:lvlText w:val=""/>
      <w:lvlJc w:val="left"/>
      <w:pPr>
        <w:ind w:left="2520" w:hanging="360"/>
      </w:pPr>
      <w:rPr>
        <w:rFonts w:ascii="Wingdings" w:hAnsi="Wingdings" w:hint="default"/>
      </w:rPr>
    </w:lvl>
    <w:lvl w:ilvl="1" w:tplc="0409000D">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3"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366C4"/>
    <w:multiLevelType w:val="hybridMultilevel"/>
    <w:tmpl w:val="749AAD2A"/>
    <w:lvl w:ilvl="0" w:tplc="2F868D82">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1A13ADE"/>
    <w:multiLevelType w:val="multilevel"/>
    <w:tmpl w:val="BD9CC518"/>
    <w:numStyleLink w:val="Style2"/>
  </w:abstractNum>
  <w:abstractNum w:abstractNumId="17" w15:restartNumberingAfterBreak="0">
    <w:nsid w:val="35A7153F"/>
    <w:multiLevelType w:val="hybridMultilevel"/>
    <w:tmpl w:val="B0C4FBCA"/>
    <w:lvl w:ilvl="0" w:tplc="0409000D">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E016979"/>
    <w:multiLevelType w:val="multilevel"/>
    <w:tmpl w:val="CB74CBA6"/>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2D10758"/>
    <w:multiLevelType w:val="hybridMultilevel"/>
    <w:tmpl w:val="DA66F3F4"/>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81954"/>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21" w15:restartNumberingAfterBreak="0">
    <w:nsid w:val="43CE688E"/>
    <w:multiLevelType w:val="multilevel"/>
    <w:tmpl w:val="EB12A9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EB7648"/>
    <w:multiLevelType w:val="multilevel"/>
    <w:tmpl w:val="BD9CC518"/>
    <w:numStyleLink w:val="Style2"/>
  </w:abstractNum>
  <w:abstractNum w:abstractNumId="23" w15:restartNumberingAfterBreak="0">
    <w:nsid w:val="4AA13A94"/>
    <w:multiLevelType w:val="multilevel"/>
    <w:tmpl w:val="773460C4"/>
    <w:lvl w:ilvl="0">
      <w:start w:val="1"/>
      <w:numFmt w:val="bullet"/>
      <w:lvlText w:val=""/>
      <w:lvlJc w:val="left"/>
      <w:pPr>
        <w:ind w:left="720" w:hanging="360"/>
      </w:pPr>
      <w:rPr>
        <w:rFonts w:ascii="Wingdings" w:hAnsi="Wingding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253188"/>
    <w:multiLevelType w:val="hybridMultilevel"/>
    <w:tmpl w:val="2124B8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D574D4"/>
    <w:multiLevelType w:val="hybridMultilevel"/>
    <w:tmpl w:val="937C79B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8" w15:restartNumberingAfterBreak="0">
    <w:nsid w:val="5AC876F6"/>
    <w:multiLevelType w:val="multilevel"/>
    <w:tmpl w:val="BD9CC518"/>
    <w:numStyleLink w:val="Style2"/>
  </w:abstractNum>
  <w:abstractNum w:abstractNumId="29" w15:restartNumberingAfterBreak="0">
    <w:nsid w:val="5CAA3D91"/>
    <w:multiLevelType w:val="hybridMultilevel"/>
    <w:tmpl w:val="292A7E50"/>
    <w:lvl w:ilvl="0" w:tplc="0409000D">
      <w:start w:val="1"/>
      <w:numFmt w:val="bullet"/>
      <w:lvlText w:val=""/>
      <w:lvlJc w:val="left"/>
      <w:pPr>
        <w:ind w:left="1080" w:hanging="360"/>
      </w:pPr>
      <w:rPr>
        <w:rFonts w:ascii="Wingdings" w:hAnsi="Wing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2C1BF0"/>
    <w:multiLevelType w:val="hybridMultilevel"/>
    <w:tmpl w:val="55E259B6"/>
    <w:lvl w:ilvl="0" w:tplc="ED6E3378">
      <w:start w:val="1"/>
      <w:numFmt w:val="bullet"/>
      <w:lvlText w:val=""/>
      <w:lvlJc w:val="left"/>
      <w:pPr>
        <w:tabs>
          <w:tab w:val="num" w:pos="720"/>
        </w:tabs>
        <w:ind w:left="720" w:hanging="360"/>
      </w:pPr>
      <w:rPr>
        <w:rFonts w:ascii="Wingdings" w:hAnsi="Wingdings" w:hint="default"/>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33" w15:restartNumberingAfterBreak="0">
    <w:nsid w:val="78DB4745"/>
    <w:multiLevelType w:val="hybridMultilevel"/>
    <w:tmpl w:val="E590621A"/>
    <w:lvl w:ilvl="0" w:tplc="2F868D8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642977">
    <w:abstractNumId w:val="23"/>
  </w:num>
  <w:num w:numId="2" w16cid:durableId="803549462">
    <w:abstractNumId w:val="14"/>
  </w:num>
  <w:num w:numId="3" w16cid:durableId="1191459453">
    <w:abstractNumId w:val="13"/>
  </w:num>
  <w:num w:numId="4" w16cid:durableId="1578977750">
    <w:abstractNumId w:val="30"/>
  </w:num>
  <w:num w:numId="5" w16cid:durableId="1515340171">
    <w:abstractNumId w:val="2"/>
  </w:num>
  <w:num w:numId="6" w16cid:durableId="1773016787">
    <w:abstractNumId w:val="24"/>
  </w:num>
  <w:num w:numId="7" w16cid:durableId="1674140888">
    <w:abstractNumId w:val="27"/>
  </w:num>
  <w:num w:numId="8" w16cid:durableId="1511724921">
    <w:abstractNumId w:val="10"/>
    <w:lvlOverride w:ilvl="2">
      <w:lvl w:ilvl="2">
        <w:start w:val="1"/>
        <w:numFmt w:val="decimal"/>
        <w:isLgl/>
        <w:lvlText w:val="%1.%2.%3"/>
        <w:lvlJc w:val="left"/>
        <w:pPr>
          <w:ind w:left="1212" w:hanging="720"/>
        </w:pPr>
        <w:rPr>
          <w:rFonts w:hint="default"/>
        </w:rPr>
      </w:lvl>
    </w:lvlOverride>
  </w:num>
  <w:num w:numId="9" w16cid:durableId="1005589880">
    <w:abstractNumId w:val="20"/>
  </w:num>
  <w:num w:numId="10" w16cid:durableId="1794906987">
    <w:abstractNumId w:val="1"/>
  </w:num>
  <w:num w:numId="11" w16cid:durableId="1788964494">
    <w:abstractNumId w:val="7"/>
  </w:num>
  <w:num w:numId="12" w16cid:durableId="1579288512">
    <w:abstractNumId w:val="5"/>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13" w16cid:durableId="1450078621">
    <w:abstractNumId w:val="28"/>
    <w:lvlOverride w:ilvl="2">
      <w:lvl w:ilvl="2">
        <w:start w:val="1"/>
        <w:numFmt w:val="decimal"/>
        <w:isLgl/>
        <w:lvlText w:val="%1.%2.%3"/>
        <w:lvlJc w:val="left"/>
        <w:pPr>
          <w:ind w:left="1212" w:hanging="720"/>
        </w:pPr>
        <w:rPr>
          <w:rFonts w:hint="default"/>
        </w:rPr>
      </w:lvl>
    </w:lvlOverride>
  </w:num>
  <w:num w:numId="14" w16cid:durableId="1680767752">
    <w:abstractNumId w:val="16"/>
    <w:lvlOverride w:ilvl="2">
      <w:lvl w:ilvl="2">
        <w:start w:val="1"/>
        <w:numFmt w:val="decimal"/>
        <w:isLgl/>
        <w:lvlText w:val="%1.%2.%3"/>
        <w:lvlJc w:val="left"/>
        <w:pPr>
          <w:ind w:left="1212" w:hanging="720"/>
        </w:pPr>
        <w:rPr>
          <w:rFonts w:hint="default"/>
        </w:rPr>
      </w:lvl>
    </w:lvlOverride>
  </w:num>
  <w:num w:numId="15" w16cid:durableId="1332491951">
    <w:abstractNumId w:val="8"/>
    <w:lvlOverride w:ilvl="2">
      <w:lvl w:ilvl="2">
        <w:start w:val="1"/>
        <w:numFmt w:val="decimal"/>
        <w:isLgl/>
        <w:lvlText w:val="%1.%2.%3"/>
        <w:lvlJc w:val="left"/>
        <w:pPr>
          <w:ind w:left="1212" w:hanging="720"/>
        </w:pPr>
        <w:rPr>
          <w:rFonts w:hint="default"/>
          <w:b w:val="0"/>
          <w:bCs w:val="0"/>
        </w:rPr>
      </w:lvl>
    </w:lvlOverride>
  </w:num>
  <w:num w:numId="16" w16cid:durableId="662779802">
    <w:abstractNumId w:val="21"/>
  </w:num>
  <w:num w:numId="17" w16cid:durableId="1665082722">
    <w:abstractNumId w:val="22"/>
  </w:num>
  <w:num w:numId="18" w16cid:durableId="965744819">
    <w:abstractNumId w:val="12"/>
  </w:num>
  <w:num w:numId="19" w16cid:durableId="357973749">
    <w:abstractNumId w:val="4"/>
    <w:lvlOverride w:ilvl="2">
      <w:lvl w:ilvl="2">
        <w:start w:val="1"/>
        <w:numFmt w:val="decimal"/>
        <w:isLgl/>
        <w:lvlText w:val="%1.%2.%3"/>
        <w:lvlJc w:val="left"/>
        <w:pPr>
          <w:ind w:left="1212" w:hanging="720"/>
        </w:pPr>
        <w:rPr>
          <w:rFonts w:hint="default"/>
          <w:sz w:val="24"/>
          <w:szCs w:val="24"/>
        </w:rPr>
      </w:lvl>
    </w:lvlOverride>
  </w:num>
  <w:num w:numId="20" w16cid:durableId="512064143">
    <w:abstractNumId w:val="32"/>
  </w:num>
  <w:num w:numId="21" w16cid:durableId="2101875940">
    <w:abstractNumId w:val="6"/>
  </w:num>
  <w:num w:numId="22" w16cid:durableId="533733879">
    <w:abstractNumId w:val="3"/>
  </w:num>
  <w:num w:numId="23" w16cid:durableId="1352297984">
    <w:abstractNumId w:val="15"/>
  </w:num>
  <w:num w:numId="24" w16cid:durableId="948780663">
    <w:abstractNumId w:val="0"/>
  </w:num>
  <w:num w:numId="25" w16cid:durableId="1295716884">
    <w:abstractNumId w:val="33"/>
  </w:num>
  <w:num w:numId="26" w16cid:durableId="355083012">
    <w:abstractNumId w:val="11"/>
  </w:num>
  <w:num w:numId="27" w16cid:durableId="1251352703">
    <w:abstractNumId w:val="26"/>
  </w:num>
  <w:num w:numId="28" w16cid:durableId="2143422118">
    <w:abstractNumId w:val="25"/>
  </w:num>
  <w:num w:numId="29" w16cid:durableId="808785994">
    <w:abstractNumId w:val="31"/>
  </w:num>
  <w:num w:numId="30" w16cid:durableId="1406226452">
    <w:abstractNumId w:val="29"/>
  </w:num>
  <w:num w:numId="31" w16cid:durableId="1257903229">
    <w:abstractNumId w:val="18"/>
  </w:num>
  <w:num w:numId="32" w16cid:durableId="1373921328">
    <w:abstractNumId w:val="9"/>
  </w:num>
  <w:num w:numId="33" w16cid:durableId="706491679">
    <w:abstractNumId w:val="19"/>
  </w:num>
  <w:num w:numId="34" w16cid:durableId="766314140">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11D90"/>
    <w:rsid w:val="00054B72"/>
    <w:rsid w:val="000604B3"/>
    <w:rsid w:val="00067B13"/>
    <w:rsid w:val="000810E6"/>
    <w:rsid w:val="00091FFC"/>
    <w:rsid w:val="00095864"/>
    <w:rsid w:val="000A0175"/>
    <w:rsid w:val="000A4254"/>
    <w:rsid w:val="000A503A"/>
    <w:rsid w:val="000A729F"/>
    <w:rsid w:val="000B525A"/>
    <w:rsid w:val="000B74D2"/>
    <w:rsid w:val="000C354C"/>
    <w:rsid w:val="000C5CD8"/>
    <w:rsid w:val="000C6C7D"/>
    <w:rsid w:val="000D129B"/>
    <w:rsid w:val="000D2045"/>
    <w:rsid w:val="000F549D"/>
    <w:rsid w:val="000F5F5B"/>
    <w:rsid w:val="000F7F98"/>
    <w:rsid w:val="00100296"/>
    <w:rsid w:val="00103D5E"/>
    <w:rsid w:val="00106F0E"/>
    <w:rsid w:val="00115CAE"/>
    <w:rsid w:val="00125A77"/>
    <w:rsid w:val="001274BF"/>
    <w:rsid w:val="001313FF"/>
    <w:rsid w:val="00132EC2"/>
    <w:rsid w:val="001339F7"/>
    <w:rsid w:val="00162A26"/>
    <w:rsid w:val="001736C5"/>
    <w:rsid w:val="001737D8"/>
    <w:rsid w:val="00180855"/>
    <w:rsid w:val="00182A53"/>
    <w:rsid w:val="0018335F"/>
    <w:rsid w:val="00186902"/>
    <w:rsid w:val="00187A9E"/>
    <w:rsid w:val="0019301E"/>
    <w:rsid w:val="00193331"/>
    <w:rsid w:val="0019423C"/>
    <w:rsid w:val="001959E1"/>
    <w:rsid w:val="001A2959"/>
    <w:rsid w:val="001A783E"/>
    <w:rsid w:val="001B3845"/>
    <w:rsid w:val="001B4BC5"/>
    <w:rsid w:val="001B4FF8"/>
    <w:rsid w:val="001B62B1"/>
    <w:rsid w:val="001C4EA3"/>
    <w:rsid w:val="001C6C40"/>
    <w:rsid w:val="001D2E10"/>
    <w:rsid w:val="001D6060"/>
    <w:rsid w:val="001E09EF"/>
    <w:rsid w:val="001E6E06"/>
    <w:rsid w:val="001F06E9"/>
    <w:rsid w:val="0020677B"/>
    <w:rsid w:val="00225942"/>
    <w:rsid w:val="00225DA5"/>
    <w:rsid w:val="0022600B"/>
    <w:rsid w:val="00230727"/>
    <w:rsid w:val="002405F3"/>
    <w:rsid w:val="00241441"/>
    <w:rsid w:val="002419DC"/>
    <w:rsid w:val="002551BD"/>
    <w:rsid w:val="00263376"/>
    <w:rsid w:val="00271D39"/>
    <w:rsid w:val="00285746"/>
    <w:rsid w:val="002916CE"/>
    <w:rsid w:val="00291DF0"/>
    <w:rsid w:val="00293DFA"/>
    <w:rsid w:val="00296927"/>
    <w:rsid w:val="00297979"/>
    <w:rsid w:val="002A0478"/>
    <w:rsid w:val="002B4978"/>
    <w:rsid w:val="002C2191"/>
    <w:rsid w:val="002C2E9B"/>
    <w:rsid w:val="002C67D4"/>
    <w:rsid w:val="002D0F28"/>
    <w:rsid w:val="002D42A0"/>
    <w:rsid w:val="002E15F8"/>
    <w:rsid w:val="002E2C34"/>
    <w:rsid w:val="002E676B"/>
    <w:rsid w:val="002F23C1"/>
    <w:rsid w:val="002F4CBA"/>
    <w:rsid w:val="002F4F65"/>
    <w:rsid w:val="002F598F"/>
    <w:rsid w:val="00300032"/>
    <w:rsid w:val="003002EA"/>
    <w:rsid w:val="0030664D"/>
    <w:rsid w:val="00306C0E"/>
    <w:rsid w:val="00320482"/>
    <w:rsid w:val="00323577"/>
    <w:rsid w:val="00325957"/>
    <w:rsid w:val="00340299"/>
    <w:rsid w:val="00343C02"/>
    <w:rsid w:val="003448AF"/>
    <w:rsid w:val="00344C6F"/>
    <w:rsid w:val="00351B7E"/>
    <w:rsid w:val="00354277"/>
    <w:rsid w:val="003552F4"/>
    <w:rsid w:val="00356469"/>
    <w:rsid w:val="00356A91"/>
    <w:rsid w:val="003621C6"/>
    <w:rsid w:val="003746C2"/>
    <w:rsid w:val="00383271"/>
    <w:rsid w:val="003B5325"/>
    <w:rsid w:val="003B674D"/>
    <w:rsid w:val="003C4C65"/>
    <w:rsid w:val="003D0F5F"/>
    <w:rsid w:val="003D7A12"/>
    <w:rsid w:val="003E22C1"/>
    <w:rsid w:val="003E616C"/>
    <w:rsid w:val="003F4F0A"/>
    <w:rsid w:val="00410FED"/>
    <w:rsid w:val="004117DD"/>
    <w:rsid w:val="00417986"/>
    <w:rsid w:val="00420097"/>
    <w:rsid w:val="0042161E"/>
    <w:rsid w:val="00432082"/>
    <w:rsid w:val="00433572"/>
    <w:rsid w:val="004376DB"/>
    <w:rsid w:val="0045000B"/>
    <w:rsid w:val="0045012B"/>
    <w:rsid w:val="00453BB0"/>
    <w:rsid w:val="00455A7D"/>
    <w:rsid w:val="004564A9"/>
    <w:rsid w:val="00460EED"/>
    <w:rsid w:val="004625BB"/>
    <w:rsid w:val="004767AF"/>
    <w:rsid w:val="0047754D"/>
    <w:rsid w:val="00483F98"/>
    <w:rsid w:val="00484C54"/>
    <w:rsid w:val="0048580B"/>
    <w:rsid w:val="00494494"/>
    <w:rsid w:val="004970EB"/>
    <w:rsid w:val="004A601B"/>
    <w:rsid w:val="004B2D43"/>
    <w:rsid w:val="004D378A"/>
    <w:rsid w:val="004E4BBC"/>
    <w:rsid w:val="004E57CF"/>
    <w:rsid w:val="004F51D5"/>
    <w:rsid w:val="004F5895"/>
    <w:rsid w:val="004F5C87"/>
    <w:rsid w:val="004F5CE8"/>
    <w:rsid w:val="0050295B"/>
    <w:rsid w:val="0050504B"/>
    <w:rsid w:val="0050798A"/>
    <w:rsid w:val="0051131A"/>
    <w:rsid w:val="0051234A"/>
    <w:rsid w:val="0051352F"/>
    <w:rsid w:val="00516BB7"/>
    <w:rsid w:val="00520858"/>
    <w:rsid w:val="00522749"/>
    <w:rsid w:val="005241FB"/>
    <w:rsid w:val="00534975"/>
    <w:rsid w:val="0054252D"/>
    <w:rsid w:val="00543B7C"/>
    <w:rsid w:val="00547FAA"/>
    <w:rsid w:val="00565561"/>
    <w:rsid w:val="00571CE9"/>
    <w:rsid w:val="0057495D"/>
    <w:rsid w:val="0058245D"/>
    <w:rsid w:val="00584055"/>
    <w:rsid w:val="00590AA0"/>
    <w:rsid w:val="0059527B"/>
    <w:rsid w:val="005B06BF"/>
    <w:rsid w:val="005B46AC"/>
    <w:rsid w:val="005C52E4"/>
    <w:rsid w:val="005C58F7"/>
    <w:rsid w:val="005D533D"/>
    <w:rsid w:val="005D552B"/>
    <w:rsid w:val="005D65ED"/>
    <w:rsid w:val="005E1FE2"/>
    <w:rsid w:val="005E2148"/>
    <w:rsid w:val="005E3417"/>
    <w:rsid w:val="005E351E"/>
    <w:rsid w:val="005E7D3A"/>
    <w:rsid w:val="005F25CE"/>
    <w:rsid w:val="005F637C"/>
    <w:rsid w:val="006008D7"/>
    <w:rsid w:val="00601A9F"/>
    <w:rsid w:val="006107CE"/>
    <w:rsid w:val="00612490"/>
    <w:rsid w:val="0061268A"/>
    <w:rsid w:val="006214BD"/>
    <w:rsid w:val="00643FC8"/>
    <w:rsid w:val="006459D1"/>
    <w:rsid w:val="00661C00"/>
    <w:rsid w:val="00662351"/>
    <w:rsid w:val="00663BA2"/>
    <w:rsid w:val="0067129A"/>
    <w:rsid w:val="00676225"/>
    <w:rsid w:val="006A2B2C"/>
    <w:rsid w:val="006A41B6"/>
    <w:rsid w:val="006A4F2F"/>
    <w:rsid w:val="006C7F0D"/>
    <w:rsid w:val="006D2807"/>
    <w:rsid w:val="006D3035"/>
    <w:rsid w:val="006E1360"/>
    <w:rsid w:val="006E42A7"/>
    <w:rsid w:val="006F061B"/>
    <w:rsid w:val="006F5375"/>
    <w:rsid w:val="006F5CCA"/>
    <w:rsid w:val="00703498"/>
    <w:rsid w:val="0070369A"/>
    <w:rsid w:val="007125F0"/>
    <w:rsid w:val="007145FB"/>
    <w:rsid w:val="00724BAD"/>
    <w:rsid w:val="00730A79"/>
    <w:rsid w:val="00735D38"/>
    <w:rsid w:val="0073603E"/>
    <w:rsid w:val="00741D0D"/>
    <w:rsid w:val="00745930"/>
    <w:rsid w:val="00765D75"/>
    <w:rsid w:val="00776731"/>
    <w:rsid w:val="00785157"/>
    <w:rsid w:val="00785F3C"/>
    <w:rsid w:val="00786876"/>
    <w:rsid w:val="00790AD2"/>
    <w:rsid w:val="00791C12"/>
    <w:rsid w:val="00791ED5"/>
    <w:rsid w:val="00792CE5"/>
    <w:rsid w:val="00793B17"/>
    <w:rsid w:val="00795A15"/>
    <w:rsid w:val="0079764F"/>
    <w:rsid w:val="007A45AF"/>
    <w:rsid w:val="007B154D"/>
    <w:rsid w:val="007D39DC"/>
    <w:rsid w:val="007D6976"/>
    <w:rsid w:val="007E20FE"/>
    <w:rsid w:val="007E7AE2"/>
    <w:rsid w:val="007F1335"/>
    <w:rsid w:val="007F54A3"/>
    <w:rsid w:val="00812D05"/>
    <w:rsid w:val="00817511"/>
    <w:rsid w:val="008230E8"/>
    <w:rsid w:val="008234A9"/>
    <w:rsid w:val="00825B44"/>
    <w:rsid w:val="00831F6F"/>
    <w:rsid w:val="008423A2"/>
    <w:rsid w:val="00852585"/>
    <w:rsid w:val="0086451E"/>
    <w:rsid w:val="00864DDE"/>
    <w:rsid w:val="00871991"/>
    <w:rsid w:val="00873CE2"/>
    <w:rsid w:val="008860A4"/>
    <w:rsid w:val="0089160F"/>
    <w:rsid w:val="00896C56"/>
    <w:rsid w:val="008A2ED7"/>
    <w:rsid w:val="008A30A8"/>
    <w:rsid w:val="008A79BB"/>
    <w:rsid w:val="008B534E"/>
    <w:rsid w:val="008B763E"/>
    <w:rsid w:val="008C71A7"/>
    <w:rsid w:val="008E3739"/>
    <w:rsid w:val="008E754B"/>
    <w:rsid w:val="008F67D2"/>
    <w:rsid w:val="009004C7"/>
    <w:rsid w:val="00904470"/>
    <w:rsid w:val="00904D23"/>
    <w:rsid w:val="0092073E"/>
    <w:rsid w:val="00921815"/>
    <w:rsid w:val="009271EA"/>
    <w:rsid w:val="00940DCF"/>
    <w:rsid w:val="00941261"/>
    <w:rsid w:val="00943B1F"/>
    <w:rsid w:val="0094434F"/>
    <w:rsid w:val="009510E3"/>
    <w:rsid w:val="0095277D"/>
    <w:rsid w:val="009529EB"/>
    <w:rsid w:val="00954DD1"/>
    <w:rsid w:val="00974496"/>
    <w:rsid w:val="00976EFE"/>
    <w:rsid w:val="0098365F"/>
    <w:rsid w:val="00985D54"/>
    <w:rsid w:val="009947C6"/>
    <w:rsid w:val="009A58AB"/>
    <w:rsid w:val="009B7817"/>
    <w:rsid w:val="009C0341"/>
    <w:rsid w:val="009C50ED"/>
    <w:rsid w:val="009C704D"/>
    <w:rsid w:val="009D24D1"/>
    <w:rsid w:val="009D37F5"/>
    <w:rsid w:val="009E6956"/>
    <w:rsid w:val="00A04A70"/>
    <w:rsid w:val="00A072B9"/>
    <w:rsid w:val="00A120F9"/>
    <w:rsid w:val="00A2336E"/>
    <w:rsid w:val="00A30375"/>
    <w:rsid w:val="00A429F3"/>
    <w:rsid w:val="00A4636B"/>
    <w:rsid w:val="00A47D06"/>
    <w:rsid w:val="00A47EC1"/>
    <w:rsid w:val="00A52DD5"/>
    <w:rsid w:val="00A577D8"/>
    <w:rsid w:val="00A63DA2"/>
    <w:rsid w:val="00A73483"/>
    <w:rsid w:val="00A7738F"/>
    <w:rsid w:val="00A905DD"/>
    <w:rsid w:val="00A9327A"/>
    <w:rsid w:val="00AA35CF"/>
    <w:rsid w:val="00AA43D3"/>
    <w:rsid w:val="00AA4FA0"/>
    <w:rsid w:val="00AB2520"/>
    <w:rsid w:val="00AB3712"/>
    <w:rsid w:val="00AB393F"/>
    <w:rsid w:val="00AB585B"/>
    <w:rsid w:val="00AC13E4"/>
    <w:rsid w:val="00AC3CC7"/>
    <w:rsid w:val="00AE0623"/>
    <w:rsid w:val="00AE1F4A"/>
    <w:rsid w:val="00AE6C48"/>
    <w:rsid w:val="00AF2F15"/>
    <w:rsid w:val="00AF6C47"/>
    <w:rsid w:val="00AF7C6F"/>
    <w:rsid w:val="00B038E4"/>
    <w:rsid w:val="00B04D42"/>
    <w:rsid w:val="00B0603A"/>
    <w:rsid w:val="00B06148"/>
    <w:rsid w:val="00B07601"/>
    <w:rsid w:val="00B21009"/>
    <w:rsid w:val="00B213F0"/>
    <w:rsid w:val="00B345C1"/>
    <w:rsid w:val="00B353E2"/>
    <w:rsid w:val="00B417BF"/>
    <w:rsid w:val="00B428B6"/>
    <w:rsid w:val="00B5778D"/>
    <w:rsid w:val="00B57AB8"/>
    <w:rsid w:val="00B67D2E"/>
    <w:rsid w:val="00B73834"/>
    <w:rsid w:val="00B73B89"/>
    <w:rsid w:val="00B8336D"/>
    <w:rsid w:val="00B83463"/>
    <w:rsid w:val="00B837FF"/>
    <w:rsid w:val="00B83E55"/>
    <w:rsid w:val="00B93087"/>
    <w:rsid w:val="00BA0E39"/>
    <w:rsid w:val="00BB406F"/>
    <w:rsid w:val="00BD3465"/>
    <w:rsid w:val="00BE2FB5"/>
    <w:rsid w:val="00BE7054"/>
    <w:rsid w:val="00BF20B6"/>
    <w:rsid w:val="00BF268F"/>
    <w:rsid w:val="00BF4206"/>
    <w:rsid w:val="00C01177"/>
    <w:rsid w:val="00C02D71"/>
    <w:rsid w:val="00C03457"/>
    <w:rsid w:val="00C04D5C"/>
    <w:rsid w:val="00C108CA"/>
    <w:rsid w:val="00C200E9"/>
    <w:rsid w:val="00C20E73"/>
    <w:rsid w:val="00C23505"/>
    <w:rsid w:val="00C260EB"/>
    <w:rsid w:val="00C41897"/>
    <w:rsid w:val="00C41C6F"/>
    <w:rsid w:val="00C57A19"/>
    <w:rsid w:val="00C646B8"/>
    <w:rsid w:val="00C66B88"/>
    <w:rsid w:val="00C70954"/>
    <w:rsid w:val="00C71FA7"/>
    <w:rsid w:val="00C739E9"/>
    <w:rsid w:val="00C87297"/>
    <w:rsid w:val="00C96B4C"/>
    <w:rsid w:val="00CB4EB9"/>
    <w:rsid w:val="00CB4EDF"/>
    <w:rsid w:val="00CC20A8"/>
    <w:rsid w:val="00CD4D42"/>
    <w:rsid w:val="00D01BF1"/>
    <w:rsid w:val="00D02D59"/>
    <w:rsid w:val="00D0796F"/>
    <w:rsid w:val="00D11C7C"/>
    <w:rsid w:val="00D16B59"/>
    <w:rsid w:val="00D177E8"/>
    <w:rsid w:val="00D201D8"/>
    <w:rsid w:val="00D203D1"/>
    <w:rsid w:val="00D2409A"/>
    <w:rsid w:val="00D27F00"/>
    <w:rsid w:val="00D37EBC"/>
    <w:rsid w:val="00D41F3E"/>
    <w:rsid w:val="00D51CA6"/>
    <w:rsid w:val="00D61540"/>
    <w:rsid w:val="00D71089"/>
    <w:rsid w:val="00D749F9"/>
    <w:rsid w:val="00D74D61"/>
    <w:rsid w:val="00D846F1"/>
    <w:rsid w:val="00D85D79"/>
    <w:rsid w:val="00D86501"/>
    <w:rsid w:val="00D938A2"/>
    <w:rsid w:val="00DA2E5E"/>
    <w:rsid w:val="00DA3B15"/>
    <w:rsid w:val="00DB0159"/>
    <w:rsid w:val="00DB2EE9"/>
    <w:rsid w:val="00DB392F"/>
    <w:rsid w:val="00DC3DA6"/>
    <w:rsid w:val="00DC5A8F"/>
    <w:rsid w:val="00DC7DF9"/>
    <w:rsid w:val="00DD0393"/>
    <w:rsid w:val="00DD47D1"/>
    <w:rsid w:val="00DD719F"/>
    <w:rsid w:val="00DE72E2"/>
    <w:rsid w:val="00DF0984"/>
    <w:rsid w:val="00E00115"/>
    <w:rsid w:val="00E106F6"/>
    <w:rsid w:val="00E21193"/>
    <w:rsid w:val="00E21938"/>
    <w:rsid w:val="00E24177"/>
    <w:rsid w:val="00E252AE"/>
    <w:rsid w:val="00E25767"/>
    <w:rsid w:val="00E25E08"/>
    <w:rsid w:val="00E27765"/>
    <w:rsid w:val="00E304A6"/>
    <w:rsid w:val="00E33E49"/>
    <w:rsid w:val="00E377A1"/>
    <w:rsid w:val="00E414B6"/>
    <w:rsid w:val="00E464B7"/>
    <w:rsid w:val="00E51A21"/>
    <w:rsid w:val="00E5627C"/>
    <w:rsid w:val="00E623ED"/>
    <w:rsid w:val="00E660DE"/>
    <w:rsid w:val="00E7288F"/>
    <w:rsid w:val="00E72D90"/>
    <w:rsid w:val="00E80BF1"/>
    <w:rsid w:val="00E83947"/>
    <w:rsid w:val="00E86271"/>
    <w:rsid w:val="00E87CF6"/>
    <w:rsid w:val="00EA28CE"/>
    <w:rsid w:val="00EA3EA1"/>
    <w:rsid w:val="00EA5B31"/>
    <w:rsid w:val="00EB2AA0"/>
    <w:rsid w:val="00EB4382"/>
    <w:rsid w:val="00EC0697"/>
    <w:rsid w:val="00EC0D3C"/>
    <w:rsid w:val="00EC383F"/>
    <w:rsid w:val="00EC3A08"/>
    <w:rsid w:val="00EC4760"/>
    <w:rsid w:val="00ED576E"/>
    <w:rsid w:val="00EF3A05"/>
    <w:rsid w:val="00EF3BFF"/>
    <w:rsid w:val="00EF5806"/>
    <w:rsid w:val="00F13E47"/>
    <w:rsid w:val="00F17209"/>
    <w:rsid w:val="00F25C3F"/>
    <w:rsid w:val="00F42C79"/>
    <w:rsid w:val="00F45878"/>
    <w:rsid w:val="00F45B0F"/>
    <w:rsid w:val="00F54C6F"/>
    <w:rsid w:val="00F559E8"/>
    <w:rsid w:val="00F75A74"/>
    <w:rsid w:val="00F75EEE"/>
    <w:rsid w:val="00FB46C8"/>
    <w:rsid w:val="00FC08F0"/>
    <w:rsid w:val="00FC0958"/>
    <w:rsid w:val="00FC1032"/>
    <w:rsid w:val="00FC3359"/>
    <w:rsid w:val="00FD2736"/>
    <w:rsid w:val="00FE1D2D"/>
    <w:rsid w:val="00FE72E1"/>
    <w:rsid w:val="00FF5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490"/>
    <w:rPr>
      <w:kern w:val="0"/>
      <w:sz w:val="22"/>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791C12"/>
    <w:p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791C12"/>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817511"/>
    <w:pPr>
      <w:numPr>
        <w:numId w:val="7"/>
      </w:numPr>
    </w:pPr>
  </w:style>
  <w:style w:type="numbering" w:customStyle="1" w:styleId="Style5">
    <w:name w:val="Style5"/>
    <w:uiPriority w:val="99"/>
    <w:rsid w:val="00F13E47"/>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8.png"/><Relationship Id="rId26" Type="http://schemas.openxmlformats.org/officeDocument/2006/relationships/image" Target="media/image16.wmf"/><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0.w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oleObject" Target="embeddings/oleObject2.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4.jpeg"/><Relationship Id="rId32" Type="http://schemas.openxmlformats.org/officeDocument/2006/relationships/image" Target="media/image19.wmf"/><Relationship Id="rId37" Type="http://schemas.openxmlformats.org/officeDocument/2006/relationships/oleObject" Target="embeddings/oleObject6.bin"/><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7.wmf"/><Relationship Id="rId36" Type="http://schemas.openxmlformats.org/officeDocument/2006/relationships/image" Target="media/image21.wmf"/><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oleObject" Target="embeddings/oleObject3.bin"/><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oleObject" Target="embeddings/oleObject1.bin"/><Relationship Id="rId30" Type="http://schemas.openxmlformats.org/officeDocument/2006/relationships/image" Target="media/image18.wmf"/><Relationship Id="rId35" Type="http://schemas.openxmlformats.org/officeDocument/2006/relationships/oleObject" Target="embeddings/oleObject5.bin"/><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oleObject" Target="embeddings/oleObject4.bin"/><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2497</TotalTime>
  <Pages>16</Pages>
  <Words>4348</Words>
  <Characters>24789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269</cp:revision>
  <cp:lastPrinted>2025-05-19T08:22:00Z</cp:lastPrinted>
  <dcterms:created xsi:type="dcterms:W3CDTF">2025-04-27T07:48:00Z</dcterms:created>
  <dcterms:modified xsi:type="dcterms:W3CDTF">2025-08-01T21:19:00Z</dcterms:modified>
</cp:coreProperties>
</file>