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D60A3" w14:textId="77777777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МЕТОДИЧЕСКИЕ УКАЗАНИЯ</w:t>
      </w:r>
    </w:p>
    <w:p w14:paraId="3340F9A6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по прохождению учебной практики</w:t>
      </w:r>
    </w:p>
    <w:p w14:paraId="5EB62421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по модулю "</w:t>
      </w:r>
      <w:proofErr w:type="spellStart"/>
      <w:r w:rsidRPr="000B7EED">
        <w:rPr>
          <w:rFonts w:ascii="Times New Roman" w:hAnsi="Times New Roman" w:cs="Times New Roman"/>
        </w:rPr>
        <w:t>Ревьюирование</w:t>
      </w:r>
      <w:proofErr w:type="spellEnd"/>
      <w:r w:rsidRPr="000B7EED">
        <w:rPr>
          <w:rFonts w:ascii="Times New Roman" w:hAnsi="Times New Roman" w:cs="Times New Roman"/>
        </w:rPr>
        <w:t xml:space="preserve"> программных продуктов"</w:t>
      </w:r>
    </w:p>
    <w:p w14:paraId="4517040E" w14:textId="77777777" w:rsidR="000B7EED" w:rsidRPr="000B7EED" w:rsidRDefault="000B7EED" w:rsidP="000B7EED">
      <w:pPr>
        <w:rPr>
          <w:rFonts w:ascii="Times New Roman" w:hAnsi="Times New Roman" w:cs="Times New Roman"/>
        </w:rPr>
      </w:pPr>
    </w:p>
    <w:p w14:paraId="1F035E03" w14:textId="77777777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1. НАЗНАЧЕНИЕ ДОКУМЕНТА</w:t>
      </w:r>
    </w:p>
    <w:p w14:paraId="02851E1B" w14:textId="7A9895E0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Настоящие методические указания определяют порядок, содержание и требования к выполнению учебной практики по модулю "</w:t>
      </w:r>
      <w:proofErr w:type="spellStart"/>
      <w:r w:rsidRPr="000B7EED">
        <w:rPr>
          <w:rFonts w:ascii="Times New Roman" w:hAnsi="Times New Roman" w:cs="Times New Roman"/>
        </w:rPr>
        <w:t>Ревьюирование</w:t>
      </w:r>
      <w:proofErr w:type="spellEnd"/>
      <w:r w:rsidRPr="000B7EED">
        <w:rPr>
          <w:rFonts w:ascii="Times New Roman" w:hAnsi="Times New Roman" w:cs="Times New Roman"/>
        </w:rPr>
        <w:t xml:space="preserve"> программных продуктов". Документ содержит перечень индивидуальных заданий, поэтапный план работы, требования к итоговому отчету и критерии оценивания.</w:t>
      </w:r>
    </w:p>
    <w:p w14:paraId="47E09447" w14:textId="77777777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</w:p>
    <w:p w14:paraId="15446A04" w14:textId="4ABAA0F8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2. ЦЕЛЬ И ЗАДАЧИ ПРАКТИКИ</w:t>
      </w:r>
    </w:p>
    <w:p w14:paraId="34ADA1F8" w14:textId="2036342B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Цель практики: формирование у обучающихся устойчивых практических навыков комплексного анализа исходного кода, выявления дефектов различного уровня, оценки архитектуры и безопасности программных продуктов, а также развитие культуры профессионального общения в процессе код-ревью.</w:t>
      </w:r>
    </w:p>
    <w:p w14:paraId="042B7027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Задачи практики:</w:t>
      </w:r>
    </w:p>
    <w:p w14:paraId="117A3F78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1. Освоить методы и инструменты статического и динамического анализа исходного кода на языке Python.</w:t>
      </w:r>
    </w:p>
    <w:p w14:paraId="19E19405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2. Научиться выявлять дефекты на разных уровнях: синтаксические, стилистические, логические, архитектурные, проблемы производительности и безопасности.</w:t>
      </w:r>
    </w:p>
    <w:p w14:paraId="7DF84AD8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3. Получить навык написания изолированных тестов для подтверждения найденных дефектов (</w:t>
      </w:r>
      <w:proofErr w:type="spellStart"/>
      <w:r w:rsidRPr="000B7EED">
        <w:rPr>
          <w:rFonts w:ascii="Times New Roman" w:hAnsi="Times New Roman" w:cs="Times New Roman"/>
        </w:rPr>
        <w:t>Proof</w:t>
      </w:r>
      <w:proofErr w:type="spellEnd"/>
      <w:r w:rsidRPr="000B7EED">
        <w:rPr>
          <w:rFonts w:ascii="Times New Roman" w:hAnsi="Times New Roman" w:cs="Times New Roman"/>
        </w:rPr>
        <w:t xml:space="preserve"> </w:t>
      </w:r>
      <w:proofErr w:type="spellStart"/>
      <w:r w:rsidRPr="000B7EED">
        <w:rPr>
          <w:rFonts w:ascii="Times New Roman" w:hAnsi="Times New Roman" w:cs="Times New Roman"/>
        </w:rPr>
        <w:t>of</w:t>
      </w:r>
      <w:proofErr w:type="spellEnd"/>
      <w:r w:rsidRPr="000B7EED">
        <w:rPr>
          <w:rFonts w:ascii="Times New Roman" w:hAnsi="Times New Roman" w:cs="Times New Roman"/>
        </w:rPr>
        <w:t xml:space="preserve"> Concept).</w:t>
      </w:r>
    </w:p>
    <w:p w14:paraId="395C482A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4. Освоить формулирование замечаний в соответствии с профессиональной этикой код-ревью.</w:t>
      </w:r>
    </w:p>
    <w:p w14:paraId="24494B4D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5. Научиться разрабатывать план рефакторинга на основании результатов анализа.</w:t>
      </w:r>
    </w:p>
    <w:p w14:paraId="2ADA8CDC" w14:textId="77777777" w:rsidR="000B7EED" w:rsidRPr="000B7EED" w:rsidRDefault="000B7EED" w:rsidP="000B7EED">
      <w:pPr>
        <w:rPr>
          <w:rFonts w:ascii="Times New Roman" w:hAnsi="Times New Roman" w:cs="Times New Roman"/>
        </w:rPr>
      </w:pPr>
    </w:p>
    <w:p w14:paraId="6A96F4CE" w14:textId="77777777" w:rsidR="000B7EED" w:rsidRPr="000B7EED" w:rsidRDefault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br w:type="page"/>
      </w:r>
    </w:p>
    <w:p w14:paraId="26BD1E41" w14:textId="6706A760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lastRenderedPageBreak/>
        <w:t>3. ОРГАНИЗАЦИЯ ВЫПОЛНЕНИЯ РАБОТЫ</w:t>
      </w:r>
    </w:p>
    <w:p w14:paraId="35AADBFB" w14:textId="3C3A715C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Каждый из 28 студентов выполняет индивидуальное задание в соответствии с вариантом, номер которого совпадает с порядковым номером студента в списочном составе группы.</w:t>
      </w:r>
    </w:p>
    <w:p w14:paraId="252CCE00" w14:textId="291B9DD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Исходный код для ревью предоставляется руководителем практики в день начала практики в виде ссылки на Pull </w:t>
      </w:r>
      <w:proofErr w:type="spellStart"/>
      <w:r w:rsidRPr="000B7EED">
        <w:rPr>
          <w:rFonts w:ascii="Times New Roman" w:hAnsi="Times New Roman" w:cs="Times New Roman"/>
        </w:rPr>
        <w:t>Request</w:t>
      </w:r>
      <w:proofErr w:type="spellEnd"/>
      <w:r w:rsidRPr="000B7EED">
        <w:rPr>
          <w:rFonts w:ascii="Times New Roman" w:hAnsi="Times New Roman" w:cs="Times New Roman"/>
        </w:rPr>
        <w:t xml:space="preserve"> в учебном репозитории либо в виде архива с исходным кодом, размещенного в системе дистанционного обучения.</w:t>
      </w:r>
    </w:p>
    <w:p w14:paraId="42E7A68C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Весь анализируемый код написан на языке программирования Python. Предметная область и используемые библиотеки различаются в зависимости от варианта задания.</w:t>
      </w:r>
    </w:p>
    <w:p w14:paraId="64DD0D3D" w14:textId="77777777" w:rsidR="000B7EED" w:rsidRPr="000B7EED" w:rsidRDefault="000B7EED" w:rsidP="000B7EED">
      <w:pPr>
        <w:rPr>
          <w:rFonts w:ascii="Times New Roman" w:hAnsi="Times New Roman" w:cs="Times New Roman"/>
        </w:rPr>
      </w:pPr>
    </w:p>
    <w:p w14:paraId="4FB20C78" w14:textId="2382ABD4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4. ПОЭТАПНЫЙ ПЛАН РАБОТЫ</w:t>
      </w:r>
    </w:p>
    <w:p w14:paraId="03F7D118" w14:textId="054FF308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Практика разделена на три недели, каждая из которых имеет собственные задачи и контрольные точки.</w:t>
      </w:r>
    </w:p>
    <w:p w14:paraId="5BE05394" w14:textId="672B359F" w:rsidR="000B7EED" w:rsidRPr="000B7EED" w:rsidRDefault="000B7EED" w:rsidP="000B7EED">
      <w:pPr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НЕДЕЛЯ 1. Подготовка окружения, статический анализ и первичное ревью</w:t>
      </w:r>
    </w:p>
    <w:p w14:paraId="47F33799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Задачи обучающегося:</w:t>
      </w:r>
    </w:p>
    <w:p w14:paraId="58A8B276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1. Получить доступ к репозиторию, изучить документацию проекта (README, CONTRIBUTING), ознакомиться с бизнес-логикой анализируемого модуля.</w:t>
      </w:r>
    </w:p>
    <w:p w14:paraId="5AD33674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2. Настроить локальное окружение (Python, виртуальное окружение, зависимости), убедиться в собираемости проекта и прохождении существующих тестов.</w:t>
      </w:r>
    </w:p>
    <w:p w14:paraId="73DCD4F5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3. Подключить и запустить инструменты статического анализа: </w:t>
      </w:r>
      <w:proofErr w:type="spellStart"/>
      <w:r w:rsidRPr="000B7EED">
        <w:rPr>
          <w:rFonts w:ascii="Times New Roman" w:hAnsi="Times New Roman" w:cs="Times New Roman"/>
        </w:rPr>
        <w:t>pylint</w:t>
      </w:r>
      <w:proofErr w:type="spellEnd"/>
      <w:r w:rsidRPr="000B7EED">
        <w:rPr>
          <w:rFonts w:ascii="Times New Roman" w:hAnsi="Times New Roman" w:cs="Times New Roman"/>
        </w:rPr>
        <w:t xml:space="preserve">, flake8, </w:t>
      </w:r>
      <w:proofErr w:type="spellStart"/>
      <w:r w:rsidRPr="000B7EED">
        <w:rPr>
          <w:rFonts w:ascii="Times New Roman" w:hAnsi="Times New Roman" w:cs="Times New Roman"/>
        </w:rPr>
        <w:t>mypy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bandit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radon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vulture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79E2AC84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4. Провести ручной первичный анализ кода: оценить читаемость, именование сущностей, соответствие PEP 8 и PEP 257, наличие комментариев и документации.</w:t>
      </w:r>
    </w:p>
    <w:p w14:paraId="34B477DD" w14:textId="7FB50C0B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5. Зафиксировать первичные замечания в черновом отчете.</w:t>
      </w:r>
    </w:p>
    <w:p w14:paraId="334F4DBD" w14:textId="5F9C08CA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Результат недели: черновик отчета со списком замечаний и скриншотами отчетов статических анализаторов.</w:t>
      </w:r>
    </w:p>
    <w:p w14:paraId="5CBF5C6C" w14:textId="000A24E6" w:rsidR="000B7EED" w:rsidRPr="000B7EED" w:rsidRDefault="000B7EED" w:rsidP="000B7EED">
      <w:pPr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НЕДЕЛЯ 2. Углубленный анализ, тестирование и проверка безопасности</w:t>
      </w:r>
    </w:p>
    <w:p w14:paraId="344981E3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Задачи обучающегося:</w:t>
      </w:r>
    </w:p>
    <w:p w14:paraId="0308B577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1. Провести анализ кода на предмет уязвимостей безопасности с использованием </w:t>
      </w:r>
      <w:proofErr w:type="spellStart"/>
      <w:r w:rsidRPr="000B7EED">
        <w:rPr>
          <w:rFonts w:ascii="Times New Roman" w:hAnsi="Times New Roman" w:cs="Times New Roman"/>
        </w:rPr>
        <w:t>bandit</w:t>
      </w:r>
      <w:proofErr w:type="spellEnd"/>
      <w:r w:rsidRPr="000B7EED">
        <w:rPr>
          <w:rFonts w:ascii="Times New Roman" w:hAnsi="Times New Roman" w:cs="Times New Roman"/>
        </w:rPr>
        <w:t xml:space="preserve"> и ручной проверки (инъекции, небезопасная работа с файловой системой, утечки секретов, некорректная </w:t>
      </w:r>
      <w:proofErr w:type="spellStart"/>
      <w:r w:rsidRPr="000B7EED">
        <w:rPr>
          <w:rFonts w:ascii="Times New Roman" w:hAnsi="Times New Roman" w:cs="Times New Roman"/>
        </w:rPr>
        <w:t>десериализация</w:t>
      </w:r>
      <w:proofErr w:type="spellEnd"/>
      <w:r w:rsidRPr="000B7EED">
        <w:rPr>
          <w:rFonts w:ascii="Times New Roman" w:hAnsi="Times New Roman" w:cs="Times New Roman"/>
        </w:rPr>
        <w:t>).</w:t>
      </w:r>
    </w:p>
    <w:p w14:paraId="00263B19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2. Проанализировать архитектуру модуля: выявить нарушения принципов SOLID, DRY, KISS, проблемы связанности и связности.</w:t>
      </w:r>
    </w:p>
    <w:p w14:paraId="55B5EFA5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3. Оценить производительность: найти алгоритмически неэффективные участки, проблемы N+1 в запросах к базе данных, лишние аллокации памяти.</w:t>
      </w:r>
    </w:p>
    <w:p w14:paraId="3FB77B4E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lastRenderedPageBreak/>
        <w:t xml:space="preserve">4. Написать два-три автоматизированных теста на </w:t>
      </w:r>
      <w:proofErr w:type="spellStart"/>
      <w:r w:rsidRPr="000B7EED">
        <w:rPr>
          <w:rFonts w:ascii="Times New Roman" w:hAnsi="Times New Roman" w:cs="Times New Roman"/>
        </w:rPr>
        <w:t>pytest</w:t>
      </w:r>
      <w:proofErr w:type="spellEnd"/>
      <w:r w:rsidRPr="000B7EED">
        <w:rPr>
          <w:rFonts w:ascii="Times New Roman" w:hAnsi="Times New Roman" w:cs="Times New Roman"/>
        </w:rPr>
        <w:t>, демонстрирующих наличие найденных критических дефектов. Тесты должны завершаться ошибкой до исправления кода.</w:t>
      </w:r>
    </w:p>
    <w:p w14:paraId="20458F03" w14:textId="5A7C1A5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5. Сформулировать замечания в формате, принятом при ревью Pull </w:t>
      </w:r>
      <w:proofErr w:type="spellStart"/>
      <w:r w:rsidRPr="000B7EED">
        <w:rPr>
          <w:rFonts w:ascii="Times New Roman" w:hAnsi="Times New Roman" w:cs="Times New Roman"/>
        </w:rPr>
        <w:t>Request</w:t>
      </w:r>
      <w:proofErr w:type="spellEnd"/>
      <w:r w:rsidRPr="000B7EED">
        <w:rPr>
          <w:rFonts w:ascii="Times New Roman" w:hAnsi="Times New Roman" w:cs="Times New Roman"/>
        </w:rPr>
        <w:t>: с указанием места, причины и предлагаемого решения.</w:t>
      </w:r>
    </w:p>
    <w:p w14:paraId="45C61573" w14:textId="660B05A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Результат недели: дополненный отчет, файлы с написанными тестами.</w:t>
      </w:r>
    </w:p>
    <w:p w14:paraId="1DD2D617" w14:textId="4FE471D1" w:rsidR="000B7EED" w:rsidRPr="000B7EED" w:rsidRDefault="000B7EED" w:rsidP="000B7EED">
      <w:pPr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НЕДЕЛЯ 3. Формирование итогового отчета, плана рефакторинга и защита</w:t>
      </w:r>
    </w:p>
    <w:p w14:paraId="3C6BEB06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Задачи обучающегося:</w:t>
      </w:r>
    </w:p>
    <w:p w14:paraId="132427A3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1. Систематизировать все замечания, удалить ложные срабатывания статических анализаторов.</w:t>
      </w:r>
    </w:p>
    <w:p w14:paraId="6D11659D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2. Разработать план рефакторинга: описать необходимые изменения, привести примеры исправленного кода в формате "до и после".</w:t>
      </w:r>
    </w:p>
    <w:p w14:paraId="4F742A3A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3. Оформить итоговый отчет согласно требованиям раздела 6 настоящих указаний.</w:t>
      </w:r>
    </w:p>
    <w:p w14:paraId="3684C604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4. Подготовить презентацию объемом пять-семь слайдов для защиты результатов практики.</w:t>
      </w:r>
    </w:p>
    <w:p w14:paraId="7CEA66DF" w14:textId="09EF47D4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5. Пройти процедуру устной защиты, ответить на вопросы руководителя практики.</w:t>
      </w:r>
    </w:p>
    <w:p w14:paraId="4779717F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Результат недели: итоговый отчет, файлы с тестами, презентация, успешная защита.</w:t>
      </w:r>
    </w:p>
    <w:p w14:paraId="1903F1FA" w14:textId="3BA34EE2" w:rsidR="000B7EED" w:rsidRPr="000B7EED" w:rsidRDefault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br w:type="page"/>
      </w:r>
    </w:p>
    <w:p w14:paraId="19EEBE99" w14:textId="7CA9702E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lastRenderedPageBreak/>
        <w:t>5. ВАРИАНТЫ ИНДИВИДУАЛЬНЫХ ЗАДАНИЙ</w:t>
      </w:r>
    </w:p>
    <w:p w14:paraId="7712A58E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1. Модуль аутентификации и управления сессиями на </w:t>
      </w:r>
      <w:proofErr w:type="spellStart"/>
      <w:r w:rsidRPr="000B7EED">
        <w:rPr>
          <w:rFonts w:ascii="Times New Roman" w:hAnsi="Times New Roman" w:cs="Times New Roman"/>
        </w:rPr>
        <w:t>Django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6A8084FC" w14:textId="0B419BE3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безопасность хранения паролей, корректность реализации защиты от </w:t>
      </w:r>
      <w:proofErr w:type="spellStart"/>
      <w:r w:rsidRPr="000B7EED">
        <w:rPr>
          <w:rFonts w:ascii="Times New Roman" w:hAnsi="Times New Roman" w:cs="Times New Roman"/>
        </w:rPr>
        <w:t>брутфорс</w:t>
      </w:r>
      <w:proofErr w:type="spellEnd"/>
      <w:r w:rsidRPr="000B7EED">
        <w:rPr>
          <w:rFonts w:ascii="Times New Roman" w:hAnsi="Times New Roman" w:cs="Times New Roman"/>
        </w:rPr>
        <w:t>-атак, обработка сессионных токенов, защита от CSRF.</w:t>
      </w:r>
    </w:p>
    <w:p w14:paraId="5F7AB294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2. REST API для загрузки и хранения файлов пользователей на </w:t>
      </w:r>
      <w:proofErr w:type="spellStart"/>
      <w:r w:rsidRPr="000B7EED">
        <w:rPr>
          <w:rFonts w:ascii="Times New Roman" w:hAnsi="Times New Roman" w:cs="Times New Roman"/>
        </w:rPr>
        <w:t>FastAPI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061D082C" w14:textId="6F0611BA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валидация типов и размеров файлов, защита от </w:t>
      </w:r>
      <w:proofErr w:type="spellStart"/>
      <w:r w:rsidRPr="000B7EED">
        <w:rPr>
          <w:rFonts w:ascii="Times New Roman" w:hAnsi="Times New Roman" w:cs="Times New Roman"/>
        </w:rPr>
        <w:t>path</w:t>
      </w:r>
      <w:proofErr w:type="spellEnd"/>
      <w:r w:rsidRPr="000B7EED">
        <w:rPr>
          <w:rFonts w:ascii="Times New Roman" w:hAnsi="Times New Roman" w:cs="Times New Roman"/>
        </w:rPr>
        <w:t xml:space="preserve"> </w:t>
      </w:r>
      <w:proofErr w:type="spellStart"/>
      <w:r w:rsidRPr="000B7EED">
        <w:rPr>
          <w:rFonts w:ascii="Times New Roman" w:hAnsi="Times New Roman" w:cs="Times New Roman"/>
        </w:rPr>
        <w:t>traversal</w:t>
      </w:r>
      <w:proofErr w:type="spellEnd"/>
      <w:r w:rsidRPr="000B7EED">
        <w:rPr>
          <w:rFonts w:ascii="Times New Roman" w:hAnsi="Times New Roman" w:cs="Times New Roman"/>
        </w:rPr>
        <w:t>, корректная работа с асинхронным вводом-выводом, обработка ошибок.</w:t>
      </w:r>
    </w:p>
    <w:p w14:paraId="22CF345D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3. Модуль корзины и оформления заказа интернет-магазина на </w:t>
      </w:r>
      <w:proofErr w:type="spellStart"/>
      <w:r w:rsidRPr="000B7EED">
        <w:rPr>
          <w:rFonts w:ascii="Times New Roman" w:hAnsi="Times New Roman" w:cs="Times New Roman"/>
        </w:rPr>
        <w:t>Flask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0392175B" w14:textId="56E30A99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бизнес-логика, </w:t>
      </w:r>
      <w:proofErr w:type="spellStart"/>
      <w:r w:rsidRPr="000B7EED">
        <w:rPr>
          <w:rFonts w:ascii="Times New Roman" w:hAnsi="Times New Roman" w:cs="Times New Roman"/>
        </w:rPr>
        <w:t>транзакционность</w:t>
      </w:r>
      <w:proofErr w:type="spellEnd"/>
      <w:r w:rsidRPr="000B7EED">
        <w:rPr>
          <w:rFonts w:ascii="Times New Roman" w:hAnsi="Times New Roman" w:cs="Times New Roman"/>
        </w:rPr>
        <w:t xml:space="preserve"> операций, состояние гонки при параллельных запросах, валидация входных данных.</w:t>
      </w:r>
    </w:p>
    <w:p w14:paraId="1696BCF7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4. Асинхронный HTTP-клиент с механизмом повторных попыток на </w:t>
      </w:r>
      <w:proofErr w:type="spellStart"/>
      <w:r w:rsidRPr="000B7EED">
        <w:rPr>
          <w:rFonts w:ascii="Times New Roman" w:hAnsi="Times New Roman" w:cs="Times New Roman"/>
        </w:rPr>
        <w:t>aiohttp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29D34717" w14:textId="5F1A7D80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корректность реализации экспоненциальной задержки, работа с таймаутами, обработка отмены запросов, управление ресурсами.</w:t>
      </w:r>
    </w:p>
    <w:p w14:paraId="295B0D61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5. Модуль фоновых задач периодического выполнения на </w:t>
      </w:r>
      <w:proofErr w:type="spellStart"/>
      <w:r w:rsidRPr="000B7EED">
        <w:rPr>
          <w:rFonts w:ascii="Times New Roman" w:hAnsi="Times New Roman" w:cs="Times New Roman"/>
        </w:rPr>
        <w:t>Celery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68BF7D74" w14:textId="164D8340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идемпотентность задач, обработка сбоев и повторных выполнений, конфигурация очередей, корректное логирование.</w:t>
      </w:r>
    </w:p>
    <w:p w14:paraId="153CB504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6. ORM-модели и скрипты миграций базы данных на </w:t>
      </w:r>
      <w:proofErr w:type="spellStart"/>
      <w:r w:rsidRPr="000B7EED">
        <w:rPr>
          <w:rFonts w:ascii="Times New Roman" w:hAnsi="Times New Roman" w:cs="Times New Roman"/>
        </w:rPr>
        <w:t>SQLAlchemy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7560E98C" w14:textId="36B0E95F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корректность связей между таблицами, индексы, риски потери данных при миграциях, возможность отката изменений.</w:t>
      </w:r>
    </w:p>
    <w:p w14:paraId="21EC97E6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7. Набор модульных тестов для бизнес-логики на </w:t>
      </w:r>
      <w:proofErr w:type="spellStart"/>
      <w:r w:rsidRPr="000B7EED">
        <w:rPr>
          <w:rFonts w:ascii="Times New Roman" w:hAnsi="Times New Roman" w:cs="Times New Roman"/>
        </w:rPr>
        <w:t>pytest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72C4B318" w14:textId="640C2EA8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качество тестовой архитектуры, использование </w:t>
      </w:r>
      <w:proofErr w:type="spellStart"/>
      <w:r w:rsidRPr="000B7EED">
        <w:rPr>
          <w:rFonts w:ascii="Times New Roman" w:hAnsi="Times New Roman" w:cs="Times New Roman"/>
        </w:rPr>
        <w:t>фикстур</w:t>
      </w:r>
      <w:proofErr w:type="spellEnd"/>
      <w:r w:rsidRPr="000B7EED">
        <w:rPr>
          <w:rFonts w:ascii="Times New Roman" w:hAnsi="Times New Roman" w:cs="Times New Roman"/>
        </w:rPr>
        <w:t>, покрытие граничных условий, изолированность тестов, читаемость.</w:t>
      </w:r>
    </w:p>
    <w:p w14:paraId="7F178997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Вариант 8. Консольная утилита для пакетной обработки файлов на Click.</w:t>
      </w:r>
    </w:p>
    <w:p w14:paraId="1F91F5B3" w14:textId="4266C32A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обработка аргументов командной строки, валидация путей, обработка ошибок ввода-вывода, прогресс-бары и логирование.</w:t>
      </w:r>
    </w:p>
    <w:p w14:paraId="3D8BA88C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9. Телеграм-бот для работы с внешним API на </w:t>
      </w:r>
      <w:proofErr w:type="spellStart"/>
      <w:r w:rsidRPr="000B7EED">
        <w:rPr>
          <w:rFonts w:ascii="Times New Roman" w:hAnsi="Times New Roman" w:cs="Times New Roman"/>
        </w:rPr>
        <w:t>aiogram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40F797F1" w14:textId="7B59FDD1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обработка состояний диалога, безопасное хранение токенов, обработка ошибок сети, корректная работа с асинхронностью.</w:t>
      </w:r>
    </w:p>
    <w:p w14:paraId="758CD289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10. Скрипт </w:t>
      </w:r>
      <w:proofErr w:type="spellStart"/>
      <w:r w:rsidRPr="000B7EED">
        <w:rPr>
          <w:rFonts w:ascii="Times New Roman" w:hAnsi="Times New Roman" w:cs="Times New Roman"/>
        </w:rPr>
        <w:t>парсинга</w:t>
      </w:r>
      <w:proofErr w:type="spellEnd"/>
      <w:r w:rsidRPr="000B7EED">
        <w:rPr>
          <w:rFonts w:ascii="Times New Roman" w:hAnsi="Times New Roman" w:cs="Times New Roman"/>
        </w:rPr>
        <w:t xml:space="preserve"> данных с веб-ресурсов на </w:t>
      </w:r>
      <w:proofErr w:type="spellStart"/>
      <w:r w:rsidRPr="000B7EED">
        <w:rPr>
          <w:rFonts w:ascii="Times New Roman" w:hAnsi="Times New Roman" w:cs="Times New Roman"/>
        </w:rPr>
        <w:t>requests</w:t>
      </w:r>
      <w:proofErr w:type="spellEnd"/>
      <w:r w:rsidRPr="000B7EED">
        <w:rPr>
          <w:rFonts w:ascii="Times New Roman" w:hAnsi="Times New Roman" w:cs="Times New Roman"/>
        </w:rPr>
        <w:t xml:space="preserve"> и </w:t>
      </w:r>
      <w:proofErr w:type="spellStart"/>
      <w:r w:rsidRPr="000B7EED">
        <w:rPr>
          <w:rFonts w:ascii="Times New Roman" w:hAnsi="Times New Roman" w:cs="Times New Roman"/>
        </w:rPr>
        <w:t>BeautifulSoup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3675D7BE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работа с различными кодировками, обработка таймаутов и ошибок сети, очистка памяти при обработке больших объемов, уважение robots.txt.</w:t>
      </w:r>
    </w:p>
    <w:p w14:paraId="61E2652B" w14:textId="77777777" w:rsidR="000B7EED" w:rsidRPr="000B7EED" w:rsidRDefault="000B7EED" w:rsidP="000B7EED">
      <w:pPr>
        <w:rPr>
          <w:rFonts w:ascii="Times New Roman" w:hAnsi="Times New Roman" w:cs="Times New Roman"/>
        </w:rPr>
      </w:pPr>
    </w:p>
    <w:p w14:paraId="455017F5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11. Скрипт обработки и очистки табличных данных на </w:t>
      </w:r>
      <w:proofErr w:type="spellStart"/>
      <w:r w:rsidRPr="000B7EED">
        <w:rPr>
          <w:rFonts w:ascii="Times New Roman" w:hAnsi="Times New Roman" w:cs="Times New Roman"/>
        </w:rPr>
        <w:t>pandas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1000B166" w14:textId="466B39C8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lastRenderedPageBreak/>
        <w:t>Фокус ревью: эффективное использование памяти, работа с пропущенными значениями, корректность преобразований типов, воспроизводимость.</w:t>
      </w:r>
    </w:p>
    <w:p w14:paraId="05A25453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12. Модуль численных алгоритмов обработки массивов на </w:t>
      </w:r>
      <w:proofErr w:type="spellStart"/>
      <w:r w:rsidRPr="000B7EED">
        <w:rPr>
          <w:rFonts w:ascii="Times New Roman" w:hAnsi="Times New Roman" w:cs="Times New Roman"/>
        </w:rPr>
        <w:t>numpy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1E9D40EA" w14:textId="1A947511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алгоритмическая сложность, использование векторизации вместо циклов, работа с граничными условиями, точность вычислений.</w:t>
      </w:r>
    </w:p>
    <w:p w14:paraId="11D00875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13. </w:t>
      </w:r>
      <w:proofErr w:type="spellStart"/>
      <w:r w:rsidRPr="000B7EED">
        <w:rPr>
          <w:rFonts w:ascii="Times New Roman" w:hAnsi="Times New Roman" w:cs="Times New Roman"/>
        </w:rPr>
        <w:t>Пайплайн</w:t>
      </w:r>
      <w:proofErr w:type="spellEnd"/>
      <w:r w:rsidRPr="000B7EED">
        <w:rPr>
          <w:rFonts w:ascii="Times New Roman" w:hAnsi="Times New Roman" w:cs="Times New Roman"/>
        </w:rPr>
        <w:t xml:space="preserve"> обучения модели машинного обучения на </w:t>
      </w:r>
      <w:proofErr w:type="spellStart"/>
      <w:r w:rsidRPr="000B7EED">
        <w:rPr>
          <w:rFonts w:ascii="Times New Roman" w:hAnsi="Times New Roman" w:cs="Times New Roman"/>
        </w:rPr>
        <w:t>scikit-learn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7E8F8A6F" w14:textId="4C5BC49F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утечка данных при кросс-валидации, корректность разделения выборок, воспроизводимость результатов, сериализация модели.</w:t>
      </w:r>
    </w:p>
    <w:p w14:paraId="63BECCEB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14. Модуль </w:t>
      </w:r>
      <w:proofErr w:type="spellStart"/>
      <w:r w:rsidRPr="000B7EED">
        <w:rPr>
          <w:rFonts w:ascii="Times New Roman" w:hAnsi="Times New Roman" w:cs="Times New Roman"/>
        </w:rPr>
        <w:t>инференса</w:t>
      </w:r>
      <w:proofErr w:type="spellEnd"/>
      <w:r w:rsidRPr="000B7EED">
        <w:rPr>
          <w:rFonts w:ascii="Times New Roman" w:hAnsi="Times New Roman" w:cs="Times New Roman"/>
        </w:rPr>
        <w:t xml:space="preserve"> нейронной сети на </w:t>
      </w:r>
      <w:proofErr w:type="spellStart"/>
      <w:r w:rsidRPr="000B7EED">
        <w:rPr>
          <w:rFonts w:ascii="Times New Roman" w:hAnsi="Times New Roman" w:cs="Times New Roman"/>
        </w:rPr>
        <w:t>PyTorch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003EB980" w14:textId="7792F17C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управление памятью при загрузке модели, корректность работы с тензорами, обработка </w:t>
      </w:r>
      <w:proofErr w:type="spellStart"/>
      <w:r w:rsidRPr="000B7EED">
        <w:rPr>
          <w:rFonts w:ascii="Times New Roman" w:hAnsi="Times New Roman" w:cs="Times New Roman"/>
        </w:rPr>
        <w:t>батчей</w:t>
      </w:r>
      <w:proofErr w:type="spellEnd"/>
      <w:r w:rsidRPr="000B7EED">
        <w:rPr>
          <w:rFonts w:ascii="Times New Roman" w:hAnsi="Times New Roman" w:cs="Times New Roman"/>
        </w:rPr>
        <w:t>, использование GPU.</w:t>
      </w:r>
    </w:p>
    <w:p w14:paraId="015F0AD7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15. Асинхронный сетевой сервер на </w:t>
      </w:r>
      <w:proofErr w:type="spellStart"/>
      <w:r w:rsidRPr="000B7EED">
        <w:rPr>
          <w:rFonts w:ascii="Times New Roman" w:hAnsi="Times New Roman" w:cs="Times New Roman"/>
        </w:rPr>
        <w:t>asyncio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5B6B353F" w14:textId="5B470733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корректная обработка подключений, работа с исключениями, управление задачами, </w:t>
      </w:r>
      <w:proofErr w:type="spellStart"/>
      <w:r w:rsidRPr="000B7EED">
        <w:rPr>
          <w:rFonts w:ascii="Times New Roman" w:hAnsi="Times New Roman" w:cs="Times New Roman"/>
        </w:rPr>
        <w:t>graceful</w:t>
      </w:r>
      <w:proofErr w:type="spellEnd"/>
      <w:r w:rsidRPr="000B7EED">
        <w:rPr>
          <w:rFonts w:ascii="Times New Roman" w:hAnsi="Times New Roman" w:cs="Times New Roman"/>
        </w:rPr>
        <w:t xml:space="preserve"> </w:t>
      </w:r>
      <w:proofErr w:type="spellStart"/>
      <w:r w:rsidRPr="000B7EED">
        <w:rPr>
          <w:rFonts w:ascii="Times New Roman" w:hAnsi="Times New Roman" w:cs="Times New Roman"/>
        </w:rPr>
        <w:t>shutdown</w:t>
      </w:r>
      <w:proofErr w:type="spellEnd"/>
      <w:r w:rsidRPr="000B7EED">
        <w:rPr>
          <w:rFonts w:ascii="Times New Roman" w:hAnsi="Times New Roman" w:cs="Times New Roman"/>
        </w:rPr>
        <w:t>, обработка отмены.</w:t>
      </w:r>
    </w:p>
    <w:p w14:paraId="6E0EDF8A" w14:textId="2202A16F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16. TCP-клиент для работы с внешним сервисом на </w:t>
      </w:r>
      <w:proofErr w:type="spellStart"/>
      <w:r w:rsidRPr="000B7EED">
        <w:rPr>
          <w:rFonts w:ascii="Times New Roman" w:hAnsi="Times New Roman" w:cs="Times New Roman"/>
        </w:rPr>
        <w:t>socket</w:t>
      </w:r>
      <w:proofErr w:type="spellEnd"/>
      <w:r w:rsidRPr="000B7EED">
        <w:rPr>
          <w:rFonts w:ascii="Times New Roman" w:hAnsi="Times New Roman" w:cs="Times New Roman"/>
        </w:rPr>
        <w:t>.</w:t>
      </w:r>
      <w:r w:rsidRPr="000B7EED">
        <w:rPr>
          <w:rFonts w:ascii="Times New Roman" w:hAnsi="Times New Roman" w:cs="Times New Roman"/>
        </w:rPr>
        <w:t xml:space="preserve"> </w:t>
      </w:r>
      <w:r w:rsidRPr="000B7EED">
        <w:rPr>
          <w:rFonts w:ascii="Times New Roman" w:hAnsi="Times New Roman" w:cs="Times New Roman"/>
        </w:rPr>
        <w:t>Фокус ревью: работа с буферами, обработка частичных чтений, таймауты, корректное закрытие сокетов, обработка разрывов соединения.</w:t>
      </w:r>
    </w:p>
    <w:p w14:paraId="4BA2AFFC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17. </w:t>
      </w:r>
      <w:proofErr w:type="spellStart"/>
      <w:r w:rsidRPr="000B7EED">
        <w:rPr>
          <w:rFonts w:ascii="Times New Roman" w:hAnsi="Times New Roman" w:cs="Times New Roman"/>
        </w:rPr>
        <w:t>Микросервис</w:t>
      </w:r>
      <w:proofErr w:type="spellEnd"/>
      <w:r w:rsidRPr="000B7EED">
        <w:rPr>
          <w:rFonts w:ascii="Times New Roman" w:hAnsi="Times New Roman" w:cs="Times New Roman"/>
        </w:rPr>
        <w:t xml:space="preserve"> на </w:t>
      </w:r>
      <w:proofErr w:type="spellStart"/>
      <w:r w:rsidRPr="000B7EED">
        <w:rPr>
          <w:rFonts w:ascii="Times New Roman" w:hAnsi="Times New Roman" w:cs="Times New Roman"/>
        </w:rPr>
        <w:t>gRPC</w:t>
      </w:r>
      <w:proofErr w:type="spellEnd"/>
      <w:r w:rsidRPr="000B7EED">
        <w:rPr>
          <w:rFonts w:ascii="Times New Roman" w:hAnsi="Times New Roman" w:cs="Times New Roman"/>
        </w:rPr>
        <w:t xml:space="preserve"> для взаимодействия между компонентами системы.</w:t>
      </w:r>
    </w:p>
    <w:p w14:paraId="11B7B53D" w14:textId="59F7F12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описание </w:t>
      </w:r>
      <w:proofErr w:type="spellStart"/>
      <w:r w:rsidRPr="000B7EED">
        <w:rPr>
          <w:rFonts w:ascii="Times New Roman" w:hAnsi="Times New Roman" w:cs="Times New Roman"/>
        </w:rPr>
        <w:t>proto</w:t>
      </w:r>
      <w:proofErr w:type="spellEnd"/>
      <w:r w:rsidRPr="000B7EED">
        <w:rPr>
          <w:rFonts w:ascii="Times New Roman" w:hAnsi="Times New Roman" w:cs="Times New Roman"/>
        </w:rPr>
        <w:t>-файлов, обработка ошибок, таймауты, повторные вызовы, сериализация данных.</w:t>
      </w:r>
    </w:p>
    <w:p w14:paraId="4FB0A885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18. Слой кэширования на </w:t>
      </w:r>
      <w:proofErr w:type="spellStart"/>
      <w:r w:rsidRPr="000B7EED">
        <w:rPr>
          <w:rFonts w:ascii="Times New Roman" w:hAnsi="Times New Roman" w:cs="Times New Roman"/>
        </w:rPr>
        <w:t>Redis</w:t>
      </w:r>
      <w:proofErr w:type="spellEnd"/>
      <w:r w:rsidRPr="000B7EED">
        <w:rPr>
          <w:rFonts w:ascii="Times New Roman" w:hAnsi="Times New Roman" w:cs="Times New Roman"/>
        </w:rPr>
        <w:t xml:space="preserve"> для веб-приложения.</w:t>
      </w:r>
    </w:p>
    <w:p w14:paraId="2B196CAD" w14:textId="17EAFFC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стратегии </w:t>
      </w:r>
      <w:proofErr w:type="spellStart"/>
      <w:r w:rsidRPr="000B7EED">
        <w:rPr>
          <w:rFonts w:ascii="Times New Roman" w:hAnsi="Times New Roman" w:cs="Times New Roman"/>
        </w:rPr>
        <w:t>инвалидации</w:t>
      </w:r>
      <w:proofErr w:type="spellEnd"/>
      <w:r w:rsidRPr="000B7EED">
        <w:rPr>
          <w:rFonts w:ascii="Times New Roman" w:hAnsi="Times New Roman" w:cs="Times New Roman"/>
        </w:rPr>
        <w:t xml:space="preserve"> кэша, обработка TTL, сериализация данных, обработка недоступности </w:t>
      </w:r>
      <w:proofErr w:type="spellStart"/>
      <w:r w:rsidRPr="000B7EED">
        <w:rPr>
          <w:rFonts w:ascii="Times New Roman" w:hAnsi="Times New Roman" w:cs="Times New Roman"/>
        </w:rPr>
        <w:t>Redis</w:t>
      </w:r>
      <w:proofErr w:type="spellEnd"/>
      <w:r w:rsidRPr="000B7EED">
        <w:rPr>
          <w:rFonts w:ascii="Times New Roman" w:hAnsi="Times New Roman" w:cs="Times New Roman"/>
        </w:rPr>
        <w:t>, ключи кэша.</w:t>
      </w:r>
    </w:p>
    <w:p w14:paraId="096AF9C6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19. Консьюмер очереди сообщений </w:t>
      </w:r>
      <w:proofErr w:type="spellStart"/>
      <w:r w:rsidRPr="000B7EED">
        <w:rPr>
          <w:rFonts w:ascii="Times New Roman" w:hAnsi="Times New Roman" w:cs="Times New Roman"/>
        </w:rPr>
        <w:t>Kafka</w:t>
      </w:r>
      <w:proofErr w:type="spellEnd"/>
      <w:r w:rsidRPr="000B7EED">
        <w:rPr>
          <w:rFonts w:ascii="Times New Roman" w:hAnsi="Times New Roman" w:cs="Times New Roman"/>
        </w:rPr>
        <w:t xml:space="preserve"> на </w:t>
      </w:r>
      <w:proofErr w:type="spellStart"/>
      <w:r w:rsidRPr="000B7EED">
        <w:rPr>
          <w:rFonts w:ascii="Times New Roman" w:hAnsi="Times New Roman" w:cs="Times New Roman"/>
        </w:rPr>
        <w:t>confluent-kafka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6A6A6012" w14:textId="2D62EE8D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обработка смещений (</w:t>
      </w:r>
      <w:proofErr w:type="spellStart"/>
      <w:r w:rsidRPr="000B7EED">
        <w:rPr>
          <w:rFonts w:ascii="Times New Roman" w:hAnsi="Times New Roman" w:cs="Times New Roman"/>
        </w:rPr>
        <w:t>offsets</w:t>
      </w:r>
      <w:proofErr w:type="spellEnd"/>
      <w:r w:rsidRPr="000B7EED">
        <w:rPr>
          <w:rFonts w:ascii="Times New Roman" w:hAnsi="Times New Roman" w:cs="Times New Roman"/>
        </w:rPr>
        <w:t xml:space="preserve">), идемпотентность, работа с ошибками </w:t>
      </w:r>
      <w:proofErr w:type="spellStart"/>
      <w:r w:rsidRPr="000B7EED">
        <w:rPr>
          <w:rFonts w:ascii="Times New Roman" w:hAnsi="Times New Roman" w:cs="Times New Roman"/>
        </w:rPr>
        <w:t>десериализации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graceful</w:t>
      </w:r>
      <w:proofErr w:type="spellEnd"/>
      <w:r w:rsidRPr="000B7EED">
        <w:rPr>
          <w:rFonts w:ascii="Times New Roman" w:hAnsi="Times New Roman" w:cs="Times New Roman"/>
        </w:rPr>
        <w:t xml:space="preserve"> </w:t>
      </w:r>
      <w:proofErr w:type="spellStart"/>
      <w:r w:rsidRPr="000B7EED">
        <w:rPr>
          <w:rFonts w:ascii="Times New Roman" w:hAnsi="Times New Roman" w:cs="Times New Roman"/>
        </w:rPr>
        <w:t>shutdown</w:t>
      </w:r>
      <w:proofErr w:type="spellEnd"/>
      <w:r w:rsidRPr="000B7EED">
        <w:rPr>
          <w:rFonts w:ascii="Times New Roman" w:hAnsi="Times New Roman" w:cs="Times New Roman"/>
        </w:rPr>
        <w:t>, конфигурация группы.</w:t>
      </w:r>
    </w:p>
    <w:p w14:paraId="0DF480E9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20. Модуль автоматизации развертывания на </w:t>
      </w:r>
      <w:proofErr w:type="spellStart"/>
      <w:r w:rsidRPr="000B7EED">
        <w:rPr>
          <w:rFonts w:ascii="Times New Roman" w:hAnsi="Times New Roman" w:cs="Times New Roman"/>
        </w:rPr>
        <w:t>Fabric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077D9814" w14:textId="476663B9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безопасная работа с учетными данными, обработка ошибок выполнения команд, идемпотентность операций, логирование.</w:t>
      </w:r>
    </w:p>
    <w:p w14:paraId="783FF920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21. Модуль обработки и трансформации изображений на </w:t>
      </w:r>
      <w:proofErr w:type="spellStart"/>
      <w:r w:rsidRPr="000B7EED">
        <w:rPr>
          <w:rFonts w:ascii="Times New Roman" w:hAnsi="Times New Roman" w:cs="Times New Roman"/>
        </w:rPr>
        <w:t>Pillow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7EE38D35" w14:textId="3E0C9B81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работа с цветовыми профилями, обработка ошибок открытия файлов, управление памятью при больших изображениях, валидация входных данных.</w:t>
      </w:r>
    </w:p>
    <w:p w14:paraId="7AAD27FB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22. Генератор отчетов в формате PDF на </w:t>
      </w:r>
      <w:proofErr w:type="spellStart"/>
      <w:r w:rsidRPr="000B7EED">
        <w:rPr>
          <w:rFonts w:ascii="Times New Roman" w:hAnsi="Times New Roman" w:cs="Times New Roman"/>
        </w:rPr>
        <w:t>reportlab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3F605D29" w14:textId="04B681E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корректное формирование макета, обработка длинных текстов, работа со шрифтами, защита от инъекций в содержимое отчета.</w:t>
      </w:r>
    </w:p>
    <w:p w14:paraId="6EE2D4D8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lastRenderedPageBreak/>
        <w:t xml:space="preserve">Вариант 23. Пользовательский плагин для </w:t>
      </w:r>
      <w:proofErr w:type="spellStart"/>
      <w:r w:rsidRPr="000B7EED">
        <w:rPr>
          <w:rFonts w:ascii="Times New Roman" w:hAnsi="Times New Roman" w:cs="Times New Roman"/>
        </w:rPr>
        <w:t>pytest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66BF8E6C" w14:textId="68A22CD1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корректность использования хуков </w:t>
      </w:r>
      <w:proofErr w:type="spellStart"/>
      <w:r w:rsidRPr="000B7EED">
        <w:rPr>
          <w:rFonts w:ascii="Times New Roman" w:hAnsi="Times New Roman" w:cs="Times New Roman"/>
        </w:rPr>
        <w:t>pytest</w:t>
      </w:r>
      <w:proofErr w:type="spellEnd"/>
      <w:r w:rsidRPr="000B7EED">
        <w:rPr>
          <w:rFonts w:ascii="Times New Roman" w:hAnsi="Times New Roman" w:cs="Times New Roman"/>
        </w:rPr>
        <w:t>, взаимодействие с другими плагинами, документация, обработка конфликтов.</w:t>
      </w:r>
    </w:p>
    <w:p w14:paraId="5DC7B5A0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24. Библиотека декораторов и </w:t>
      </w:r>
      <w:proofErr w:type="spellStart"/>
      <w:r w:rsidRPr="000B7EED">
        <w:rPr>
          <w:rFonts w:ascii="Times New Roman" w:hAnsi="Times New Roman" w:cs="Times New Roman"/>
        </w:rPr>
        <w:t>метаклассов</w:t>
      </w:r>
      <w:proofErr w:type="spellEnd"/>
      <w:r w:rsidRPr="000B7EED">
        <w:rPr>
          <w:rFonts w:ascii="Times New Roman" w:hAnsi="Times New Roman" w:cs="Times New Roman"/>
        </w:rPr>
        <w:t xml:space="preserve"> общего назначения.</w:t>
      </w:r>
    </w:p>
    <w:p w14:paraId="0EF8FAE2" w14:textId="309E4D1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сохранение сигнатур функций (</w:t>
      </w:r>
      <w:proofErr w:type="spellStart"/>
      <w:proofErr w:type="gramStart"/>
      <w:r w:rsidRPr="000B7EED">
        <w:rPr>
          <w:rFonts w:ascii="Times New Roman" w:hAnsi="Times New Roman" w:cs="Times New Roman"/>
        </w:rPr>
        <w:t>functools.wraps</w:t>
      </w:r>
      <w:proofErr w:type="spellEnd"/>
      <w:proofErr w:type="gramEnd"/>
      <w:r w:rsidRPr="000B7EED">
        <w:rPr>
          <w:rFonts w:ascii="Times New Roman" w:hAnsi="Times New Roman" w:cs="Times New Roman"/>
        </w:rPr>
        <w:t>), корректная работа с наследованием, документация, обратная совместимость.</w:t>
      </w:r>
    </w:p>
    <w:p w14:paraId="00BD7C02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Вариант 25. Асинхронный веб-</w:t>
      </w:r>
      <w:proofErr w:type="spellStart"/>
      <w:r w:rsidRPr="000B7EED">
        <w:rPr>
          <w:rFonts w:ascii="Times New Roman" w:hAnsi="Times New Roman" w:cs="Times New Roman"/>
        </w:rPr>
        <w:t>скрапер</w:t>
      </w:r>
      <w:proofErr w:type="spellEnd"/>
      <w:r w:rsidRPr="000B7EED">
        <w:rPr>
          <w:rFonts w:ascii="Times New Roman" w:hAnsi="Times New Roman" w:cs="Times New Roman"/>
        </w:rPr>
        <w:t xml:space="preserve"> с очередью задач на </w:t>
      </w:r>
      <w:proofErr w:type="spellStart"/>
      <w:r w:rsidRPr="000B7EED">
        <w:rPr>
          <w:rFonts w:ascii="Times New Roman" w:hAnsi="Times New Roman" w:cs="Times New Roman"/>
        </w:rPr>
        <w:t>asyncio</w:t>
      </w:r>
      <w:proofErr w:type="spellEnd"/>
      <w:r w:rsidRPr="000B7EED">
        <w:rPr>
          <w:rFonts w:ascii="Times New Roman" w:hAnsi="Times New Roman" w:cs="Times New Roman"/>
        </w:rPr>
        <w:t xml:space="preserve"> и </w:t>
      </w:r>
      <w:proofErr w:type="spellStart"/>
      <w:r w:rsidRPr="000B7EED">
        <w:rPr>
          <w:rFonts w:ascii="Times New Roman" w:hAnsi="Times New Roman" w:cs="Times New Roman"/>
        </w:rPr>
        <w:t>aiohttp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5A22D86F" w14:textId="43FFDB79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ограничение параллелизма, уважение задержек между запросами, обработка дубликатов, сохранение результатов, </w:t>
      </w:r>
      <w:proofErr w:type="spellStart"/>
      <w:r w:rsidRPr="000B7EED">
        <w:rPr>
          <w:rFonts w:ascii="Times New Roman" w:hAnsi="Times New Roman" w:cs="Times New Roman"/>
        </w:rPr>
        <w:t>graceful</w:t>
      </w:r>
      <w:proofErr w:type="spellEnd"/>
      <w:r w:rsidRPr="000B7EED">
        <w:rPr>
          <w:rFonts w:ascii="Times New Roman" w:hAnsi="Times New Roman" w:cs="Times New Roman"/>
        </w:rPr>
        <w:t xml:space="preserve"> </w:t>
      </w:r>
      <w:proofErr w:type="spellStart"/>
      <w:r w:rsidRPr="000B7EED">
        <w:rPr>
          <w:rFonts w:ascii="Times New Roman" w:hAnsi="Times New Roman" w:cs="Times New Roman"/>
        </w:rPr>
        <w:t>shutdown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05D5FB19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26. </w:t>
      </w:r>
      <w:proofErr w:type="spellStart"/>
      <w:r w:rsidRPr="000B7EED">
        <w:rPr>
          <w:rFonts w:ascii="Times New Roman" w:hAnsi="Times New Roman" w:cs="Times New Roman"/>
        </w:rPr>
        <w:t>Сериализаторы</w:t>
      </w:r>
      <w:proofErr w:type="spellEnd"/>
      <w:r w:rsidRPr="000B7EED">
        <w:rPr>
          <w:rFonts w:ascii="Times New Roman" w:hAnsi="Times New Roman" w:cs="Times New Roman"/>
        </w:rPr>
        <w:t xml:space="preserve"> и представления API на </w:t>
      </w:r>
      <w:proofErr w:type="spellStart"/>
      <w:r w:rsidRPr="000B7EED">
        <w:rPr>
          <w:rFonts w:ascii="Times New Roman" w:hAnsi="Times New Roman" w:cs="Times New Roman"/>
        </w:rPr>
        <w:t>Django</w:t>
      </w:r>
      <w:proofErr w:type="spellEnd"/>
      <w:r w:rsidRPr="000B7EED">
        <w:rPr>
          <w:rFonts w:ascii="Times New Roman" w:hAnsi="Times New Roman" w:cs="Times New Roman"/>
        </w:rPr>
        <w:t xml:space="preserve"> REST Framework.</w:t>
      </w:r>
    </w:p>
    <w:p w14:paraId="32D7B976" w14:textId="49937750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валидация данных, производительность </w:t>
      </w:r>
      <w:proofErr w:type="spellStart"/>
      <w:r w:rsidRPr="000B7EED">
        <w:rPr>
          <w:rFonts w:ascii="Times New Roman" w:hAnsi="Times New Roman" w:cs="Times New Roman"/>
        </w:rPr>
        <w:t>сериализаторов</w:t>
      </w:r>
      <w:proofErr w:type="spellEnd"/>
      <w:r w:rsidRPr="000B7EED">
        <w:rPr>
          <w:rFonts w:ascii="Times New Roman" w:hAnsi="Times New Roman" w:cs="Times New Roman"/>
        </w:rPr>
        <w:t>, обработка вложенных ресурсов, контроль доступа, пагинация.</w:t>
      </w:r>
    </w:p>
    <w:p w14:paraId="18F2BB9C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Вариант 27. </w:t>
      </w:r>
      <w:proofErr w:type="spellStart"/>
      <w:r w:rsidRPr="000B7EED">
        <w:rPr>
          <w:rFonts w:ascii="Times New Roman" w:hAnsi="Times New Roman" w:cs="Times New Roman"/>
        </w:rPr>
        <w:t>Пайплайн</w:t>
      </w:r>
      <w:proofErr w:type="spellEnd"/>
      <w:r w:rsidRPr="000B7EED">
        <w:rPr>
          <w:rFonts w:ascii="Times New Roman" w:hAnsi="Times New Roman" w:cs="Times New Roman"/>
        </w:rPr>
        <w:t xml:space="preserve"> </w:t>
      </w:r>
      <w:proofErr w:type="spellStart"/>
      <w:r w:rsidRPr="000B7EED">
        <w:rPr>
          <w:rFonts w:ascii="Times New Roman" w:hAnsi="Times New Roman" w:cs="Times New Roman"/>
        </w:rPr>
        <w:t>оркестрации</w:t>
      </w:r>
      <w:proofErr w:type="spellEnd"/>
      <w:r w:rsidRPr="000B7EED">
        <w:rPr>
          <w:rFonts w:ascii="Times New Roman" w:hAnsi="Times New Roman" w:cs="Times New Roman"/>
        </w:rPr>
        <w:t xml:space="preserve"> данных на Apache </w:t>
      </w:r>
      <w:proofErr w:type="spellStart"/>
      <w:r w:rsidRPr="000B7EED">
        <w:rPr>
          <w:rFonts w:ascii="Times New Roman" w:hAnsi="Times New Roman" w:cs="Times New Roman"/>
        </w:rPr>
        <w:t>Airflow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25D18C0D" w14:textId="39552768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Фокус ревью: корректность определения зависимостей между задачами, обработка сбоев, идемпотентность, конфигурация расписания, логирование.</w:t>
      </w:r>
    </w:p>
    <w:p w14:paraId="72F69274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Вариант 28. Конфигурация сборки и публикации Python-пакета (</w:t>
      </w:r>
      <w:proofErr w:type="spellStart"/>
      <w:proofErr w:type="gramStart"/>
      <w:r w:rsidRPr="000B7EED">
        <w:rPr>
          <w:rFonts w:ascii="Times New Roman" w:hAnsi="Times New Roman" w:cs="Times New Roman"/>
        </w:rPr>
        <w:t>pyproject.toml</w:t>
      </w:r>
      <w:proofErr w:type="spellEnd"/>
      <w:proofErr w:type="gramEnd"/>
      <w:r w:rsidRPr="000B7EED">
        <w:rPr>
          <w:rFonts w:ascii="Times New Roman" w:hAnsi="Times New Roman" w:cs="Times New Roman"/>
        </w:rPr>
        <w:t>, setup.py, CI-скрипты).</w:t>
      </w:r>
    </w:p>
    <w:p w14:paraId="785D7422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Фокус ревью: корректность указания зависимостей, </w:t>
      </w:r>
      <w:proofErr w:type="spellStart"/>
      <w:r w:rsidRPr="000B7EED">
        <w:rPr>
          <w:rFonts w:ascii="Times New Roman" w:hAnsi="Times New Roman" w:cs="Times New Roman"/>
        </w:rPr>
        <w:t>версионирование</w:t>
      </w:r>
      <w:proofErr w:type="spellEnd"/>
      <w:r w:rsidRPr="000B7EED">
        <w:rPr>
          <w:rFonts w:ascii="Times New Roman" w:hAnsi="Times New Roman" w:cs="Times New Roman"/>
        </w:rPr>
        <w:t>, настройка тестового окружения, безопасность публикации, воспроизводимость сборки.</w:t>
      </w:r>
    </w:p>
    <w:p w14:paraId="343D3044" w14:textId="12D5977A" w:rsidR="000B7EED" w:rsidRPr="000B7EED" w:rsidRDefault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br w:type="page"/>
      </w:r>
    </w:p>
    <w:p w14:paraId="5E76F82B" w14:textId="77777777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lastRenderedPageBreak/>
        <w:t>6. ТРЕБОВАНИЯ К ИТОГОВОМУ ОТЧЕТУ</w:t>
      </w:r>
    </w:p>
    <w:p w14:paraId="0E27472F" w14:textId="6786AB2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Итоговый отчет оформляется в виде документа в формате PDF или DOCX объемом от 10 до 20 страниц и должен содержать следующие разделы:</w:t>
      </w:r>
    </w:p>
    <w:p w14:paraId="72AFEFD1" w14:textId="3460F892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1. Титульный лист с указанием наименования образовательной организации, кафедры, темы работы, фамилии и инициалов студента, номера группы, номера варианта, фамилии и инициалов руководителя практики, даты выполнения.</w:t>
      </w:r>
    </w:p>
    <w:p w14:paraId="4E211DD7" w14:textId="072CC71E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2. Введение, содержащее краткое описание анализируемого модуля, его назначения, используемых технологий и библиотек.</w:t>
      </w:r>
    </w:p>
    <w:p w14:paraId="1C087EDA" w14:textId="5BDF87B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3. Результаты статического анализа с приведением скриншотов отчетов инструментов и комментариями по каждому классу предупреждений, с указанием, какие предупреждения признаны ложными, а какие реальными дефектами.</w:t>
      </w:r>
    </w:p>
    <w:p w14:paraId="01240234" w14:textId="29664BB4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4. Детальный разбор найденных дефектов в виде таблицы или структурированного списка. Для каждого дефекта указываются: место в коде (файл и строки), категория (безопасность, архитектура, производительность, стиль, логика), уровень критичности (блокирующий, критический, существенный, незначительный), суть проблемы, предлагаемое решение с примером исправленного кода.</w:t>
      </w:r>
    </w:p>
    <w:p w14:paraId="735F7292" w14:textId="5472F229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5. Результаты тестирования с описанием и листингом написанных тестов, доказывающих наличие найденных дефектов.</w:t>
      </w:r>
    </w:p>
    <w:p w14:paraId="3E792453" w14:textId="58C0EA75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6. План рефакторинга с описанием последовательности изменений и примерами кода в формате "до и после".</w:t>
      </w:r>
    </w:p>
    <w:p w14:paraId="0B209F83" w14:textId="7BEF62FE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7. Итоговое резюме с выводом о готовности кода к слиянию и обоснованием позиции.</w:t>
      </w:r>
    </w:p>
    <w:p w14:paraId="7D941AAF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>8. Список использованных инструментов и источников.</w:t>
      </w:r>
    </w:p>
    <w:p w14:paraId="222F7979" w14:textId="77777777" w:rsidR="000B7EED" w:rsidRPr="000B7EED" w:rsidRDefault="000B7EED" w:rsidP="000B7EED">
      <w:pPr>
        <w:rPr>
          <w:rFonts w:ascii="Times New Roman" w:hAnsi="Times New Roman" w:cs="Times New Roman"/>
        </w:rPr>
      </w:pPr>
    </w:p>
    <w:p w14:paraId="3567192C" w14:textId="3693DBF0" w:rsidR="000B7EED" w:rsidRPr="000B7EED" w:rsidRDefault="000B7EED" w:rsidP="000B7EED">
      <w:pPr>
        <w:jc w:val="center"/>
        <w:rPr>
          <w:rFonts w:ascii="Times New Roman" w:hAnsi="Times New Roman" w:cs="Times New Roman"/>
          <w:b/>
          <w:bCs/>
        </w:rPr>
      </w:pPr>
      <w:r w:rsidRPr="000B7EED">
        <w:rPr>
          <w:rFonts w:ascii="Times New Roman" w:hAnsi="Times New Roman" w:cs="Times New Roman"/>
          <w:b/>
          <w:bCs/>
        </w:rPr>
        <w:t>7</w:t>
      </w:r>
      <w:r w:rsidRPr="000B7EED">
        <w:rPr>
          <w:rFonts w:ascii="Times New Roman" w:hAnsi="Times New Roman" w:cs="Times New Roman"/>
          <w:b/>
          <w:bCs/>
        </w:rPr>
        <w:t>. ПЕРЕЧЕНЬ ИНСТРУМЕНТОВ, РЕКОМЕНДОВАННЫХ К ИСПОЛЬЗОВАНИЮ</w:t>
      </w:r>
    </w:p>
    <w:p w14:paraId="05506B01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Статический анализ: </w:t>
      </w:r>
      <w:proofErr w:type="spellStart"/>
      <w:r w:rsidRPr="000B7EED">
        <w:rPr>
          <w:rFonts w:ascii="Times New Roman" w:hAnsi="Times New Roman" w:cs="Times New Roman"/>
        </w:rPr>
        <w:t>pylint</w:t>
      </w:r>
      <w:proofErr w:type="spellEnd"/>
      <w:r w:rsidRPr="000B7EED">
        <w:rPr>
          <w:rFonts w:ascii="Times New Roman" w:hAnsi="Times New Roman" w:cs="Times New Roman"/>
        </w:rPr>
        <w:t xml:space="preserve">, flake8, </w:t>
      </w:r>
      <w:proofErr w:type="spellStart"/>
      <w:r w:rsidRPr="000B7EED">
        <w:rPr>
          <w:rFonts w:ascii="Times New Roman" w:hAnsi="Times New Roman" w:cs="Times New Roman"/>
        </w:rPr>
        <w:t>mypy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pyright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bandit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radon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vulture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ruff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7925A641" w14:textId="77777777" w:rsidR="000B7EED" w:rsidRPr="000B7EED" w:rsidRDefault="000B7EED" w:rsidP="000B7EED">
      <w:pPr>
        <w:rPr>
          <w:rFonts w:ascii="Times New Roman" w:hAnsi="Times New Roman" w:cs="Times New Roman"/>
          <w:lang w:val="en-US"/>
        </w:rPr>
      </w:pPr>
      <w:r w:rsidRPr="000B7EED">
        <w:rPr>
          <w:rFonts w:ascii="Times New Roman" w:hAnsi="Times New Roman" w:cs="Times New Roman"/>
        </w:rPr>
        <w:t>Тестирование</w:t>
      </w:r>
      <w:r w:rsidRPr="000B7EE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B7EED">
        <w:rPr>
          <w:rFonts w:ascii="Times New Roman" w:hAnsi="Times New Roman" w:cs="Times New Roman"/>
          <w:lang w:val="en-US"/>
        </w:rPr>
        <w:t>pytest</w:t>
      </w:r>
      <w:proofErr w:type="spellEnd"/>
      <w:r w:rsidRPr="000B7EED">
        <w:rPr>
          <w:rFonts w:ascii="Times New Roman" w:hAnsi="Times New Roman" w:cs="Times New Roman"/>
          <w:lang w:val="en-US"/>
        </w:rPr>
        <w:t>, coverage.py, hypothesis.</w:t>
      </w:r>
    </w:p>
    <w:p w14:paraId="346801DA" w14:textId="77777777" w:rsidR="000B7EED" w:rsidRPr="000B7EED" w:rsidRDefault="000B7EED" w:rsidP="000B7EED">
      <w:pPr>
        <w:rPr>
          <w:rFonts w:ascii="Times New Roman" w:hAnsi="Times New Roman" w:cs="Times New Roman"/>
          <w:lang w:val="en-US"/>
        </w:rPr>
      </w:pPr>
      <w:r w:rsidRPr="000B7EED">
        <w:rPr>
          <w:rFonts w:ascii="Times New Roman" w:hAnsi="Times New Roman" w:cs="Times New Roman"/>
        </w:rPr>
        <w:t>Анализ</w:t>
      </w:r>
      <w:r w:rsidRPr="000B7EED">
        <w:rPr>
          <w:rFonts w:ascii="Times New Roman" w:hAnsi="Times New Roman" w:cs="Times New Roman"/>
          <w:lang w:val="en-US"/>
        </w:rPr>
        <w:t xml:space="preserve"> </w:t>
      </w:r>
      <w:r w:rsidRPr="000B7EED">
        <w:rPr>
          <w:rFonts w:ascii="Times New Roman" w:hAnsi="Times New Roman" w:cs="Times New Roman"/>
        </w:rPr>
        <w:t>безопасности</w:t>
      </w:r>
      <w:r w:rsidRPr="000B7EED">
        <w:rPr>
          <w:rFonts w:ascii="Times New Roman" w:hAnsi="Times New Roman" w:cs="Times New Roman"/>
          <w:lang w:val="en-US"/>
        </w:rPr>
        <w:t>: bandit, safety, pip-audit.</w:t>
      </w:r>
    </w:p>
    <w:p w14:paraId="151BD3F3" w14:textId="77777777" w:rsidR="000B7EED" w:rsidRPr="000B7EED" w:rsidRDefault="000B7EED" w:rsidP="000B7EED">
      <w:pPr>
        <w:rPr>
          <w:rFonts w:ascii="Times New Roman" w:hAnsi="Times New Roman" w:cs="Times New Roman"/>
          <w:lang w:val="en-US"/>
        </w:rPr>
      </w:pPr>
      <w:r w:rsidRPr="000B7EED">
        <w:rPr>
          <w:rFonts w:ascii="Times New Roman" w:hAnsi="Times New Roman" w:cs="Times New Roman"/>
        </w:rPr>
        <w:t>Анализ</w:t>
      </w:r>
      <w:r w:rsidRPr="000B7EED">
        <w:rPr>
          <w:rFonts w:ascii="Times New Roman" w:hAnsi="Times New Roman" w:cs="Times New Roman"/>
          <w:lang w:val="en-US"/>
        </w:rPr>
        <w:t xml:space="preserve"> </w:t>
      </w:r>
      <w:r w:rsidRPr="000B7EED">
        <w:rPr>
          <w:rFonts w:ascii="Times New Roman" w:hAnsi="Times New Roman" w:cs="Times New Roman"/>
        </w:rPr>
        <w:t>зависимостей</w:t>
      </w:r>
      <w:r w:rsidRPr="000B7EED">
        <w:rPr>
          <w:rFonts w:ascii="Times New Roman" w:hAnsi="Times New Roman" w:cs="Times New Roman"/>
          <w:lang w:val="en-US"/>
        </w:rPr>
        <w:t xml:space="preserve">: pip-tools, poetry, </w:t>
      </w:r>
      <w:proofErr w:type="spellStart"/>
      <w:r w:rsidRPr="000B7EED">
        <w:rPr>
          <w:rFonts w:ascii="Times New Roman" w:hAnsi="Times New Roman" w:cs="Times New Roman"/>
          <w:lang w:val="en-US"/>
        </w:rPr>
        <w:t>pdm</w:t>
      </w:r>
      <w:proofErr w:type="spellEnd"/>
      <w:r w:rsidRPr="000B7EED">
        <w:rPr>
          <w:rFonts w:ascii="Times New Roman" w:hAnsi="Times New Roman" w:cs="Times New Roman"/>
          <w:lang w:val="en-US"/>
        </w:rPr>
        <w:t>.</w:t>
      </w:r>
    </w:p>
    <w:p w14:paraId="679EDD41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Работа с репозиторием: </w:t>
      </w:r>
      <w:proofErr w:type="spellStart"/>
      <w:r w:rsidRPr="000B7EED">
        <w:rPr>
          <w:rFonts w:ascii="Times New Roman" w:hAnsi="Times New Roman" w:cs="Times New Roman"/>
        </w:rPr>
        <w:t>git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GitHub</w:t>
      </w:r>
      <w:proofErr w:type="spellEnd"/>
      <w:r w:rsidRPr="000B7EED">
        <w:rPr>
          <w:rFonts w:ascii="Times New Roman" w:hAnsi="Times New Roman" w:cs="Times New Roman"/>
        </w:rPr>
        <w:t xml:space="preserve"> / </w:t>
      </w:r>
      <w:proofErr w:type="spellStart"/>
      <w:r w:rsidRPr="000B7EED">
        <w:rPr>
          <w:rFonts w:ascii="Times New Roman" w:hAnsi="Times New Roman" w:cs="Times New Roman"/>
        </w:rPr>
        <w:t>GitLab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549AE77F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Документирование: </w:t>
      </w:r>
      <w:proofErr w:type="spellStart"/>
      <w:r w:rsidRPr="000B7EED">
        <w:rPr>
          <w:rFonts w:ascii="Times New Roman" w:hAnsi="Times New Roman" w:cs="Times New Roman"/>
        </w:rPr>
        <w:t>Sphinx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MkDocs</w:t>
      </w:r>
      <w:proofErr w:type="spellEnd"/>
      <w:r w:rsidRPr="000B7EED">
        <w:rPr>
          <w:rFonts w:ascii="Times New Roman" w:hAnsi="Times New Roman" w:cs="Times New Roman"/>
        </w:rPr>
        <w:t>.</w:t>
      </w:r>
    </w:p>
    <w:p w14:paraId="55AFC7A8" w14:textId="77777777" w:rsidR="000B7EED" w:rsidRPr="000B7EED" w:rsidRDefault="000B7EED" w:rsidP="000B7EED">
      <w:pPr>
        <w:rPr>
          <w:rFonts w:ascii="Times New Roman" w:hAnsi="Times New Roman" w:cs="Times New Roman"/>
        </w:rPr>
      </w:pPr>
      <w:r w:rsidRPr="000B7EED">
        <w:rPr>
          <w:rFonts w:ascii="Times New Roman" w:hAnsi="Times New Roman" w:cs="Times New Roman"/>
        </w:rPr>
        <w:t xml:space="preserve">Визуализация: </w:t>
      </w:r>
      <w:proofErr w:type="spellStart"/>
      <w:r w:rsidRPr="000B7EED">
        <w:rPr>
          <w:rFonts w:ascii="Times New Roman" w:hAnsi="Times New Roman" w:cs="Times New Roman"/>
        </w:rPr>
        <w:t>matplotlib</w:t>
      </w:r>
      <w:proofErr w:type="spellEnd"/>
      <w:r w:rsidRPr="000B7EED">
        <w:rPr>
          <w:rFonts w:ascii="Times New Roman" w:hAnsi="Times New Roman" w:cs="Times New Roman"/>
        </w:rPr>
        <w:t xml:space="preserve">, </w:t>
      </w:r>
      <w:proofErr w:type="spellStart"/>
      <w:r w:rsidRPr="000B7EED">
        <w:rPr>
          <w:rFonts w:ascii="Times New Roman" w:hAnsi="Times New Roman" w:cs="Times New Roman"/>
        </w:rPr>
        <w:t>seaborn</w:t>
      </w:r>
      <w:proofErr w:type="spellEnd"/>
      <w:r w:rsidRPr="000B7EED">
        <w:rPr>
          <w:rFonts w:ascii="Times New Roman" w:hAnsi="Times New Roman" w:cs="Times New Roman"/>
        </w:rPr>
        <w:t xml:space="preserve"> (при необходимости).</w:t>
      </w:r>
    </w:p>
    <w:p w14:paraId="538B4DAC" w14:textId="77777777" w:rsidR="000B7EED" w:rsidRPr="000B7EED" w:rsidRDefault="000B7EED" w:rsidP="000B7EED">
      <w:pPr>
        <w:rPr>
          <w:rFonts w:ascii="Times New Roman" w:hAnsi="Times New Roman" w:cs="Times New Roman"/>
        </w:rPr>
      </w:pPr>
    </w:p>
    <w:p w14:paraId="1B86E5BD" w14:textId="61694DAB" w:rsidR="000A757B" w:rsidRPr="000B7EED" w:rsidRDefault="000A757B" w:rsidP="000B7EED">
      <w:pPr>
        <w:rPr>
          <w:rFonts w:ascii="Times New Roman" w:hAnsi="Times New Roman" w:cs="Times New Roman"/>
        </w:rPr>
      </w:pPr>
    </w:p>
    <w:sectPr w:rsidR="000A757B" w:rsidRPr="000B7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FA"/>
    <w:rsid w:val="000A757B"/>
    <w:rsid w:val="000B7EED"/>
    <w:rsid w:val="001D078D"/>
    <w:rsid w:val="00271DFA"/>
    <w:rsid w:val="008A63B6"/>
    <w:rsid w:val="00FA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01F3"/>
  <w15:chartTrackingRefBased/>
  <w15:docId w15:val="{0402C95B-98A5-49E5-9136-5A639280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1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1752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2026-09-21T06:19:00Z</dcterms:created>
  <dcterms:modified xsi:type="dcterms:W3CDTF">2026-09-21T06:24:00Z</dcterms:modified>
</cp:coreProperties>
</file>