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3C8F" w14:textId="08452E34" w:rsidR="003F2DC9" w:rsidRDefault="005F0BDB" w:rsidP="005F0BDB">
      <w:pPr>
        <w:spacing w:after="0" w:line="240" w:lineRule="auto"/>
        <w:rPr>
          <w:rFonts w:ascii="Moscow Sans Regular" w:hAnsi="Moscow Sans Regular"/>
          <w:b/>
          <w:bCs/>
          <w:sz w:val="96"/>
          <w:szCs w:val="96"/>
        </w:rPr>
      </w:pPr>
      <w:r w:rsidRPr="005F0BDB">
        <w:rPr>
          <w:rFonts w:ascii="Moscow Sans Regular" w:hAnsi="Moscow Sans Regular"/>
          <w:b/>
          <w:bCs/>
          <w:sz w:val="96"/>
          <w:szCs w:val="96"/>
        </w:rPr>
        <w:t>Домашнее задание</w:t>
      </w:r>
    </w:p>
    <w:p w14:paraId="7147094B" w14:textId="7C569BE5" w:rsidR="005F0BDB" w:rsidRPr="006557CD" w:rsidRDefault="005F0BDB" w:rsidP="006557CD">
      <w:pPr>
        <w:pStyle w:val="a5"/>
        <w:spacing w:after="0" w:line="240" w:lineRule="auto"/>
        <w:rPr>
          <w:rFonts w:ascii="Moscow Sans Regular" w:hAnsi="Moscow Sans Regular"/>
          <w:sz w:val="32"/>
          <w:szCs w:val="32"/>
        </w:rPr>
      </w:pPr>
      <w:r w:rsidRPr="005F0BDB">
        <w:rPr>
          <w:rFonts w:ascii="Moscow Sans Regular" w:hAnsi="Moscow Sans Regular"/>
          <w:sz w:val="32"/>
          <w:szCs w:val="32"/>
        </w:rPr>
        <w:t>Вербицкий Сергей 03-1СИП24</w:t>
      </w:r>
    </w:p>
    <w:p w14:paraId="226E69AB" w14:textId="78FD34EA" w:rsidR="005F0BDB" w:rsidRPr="006557CD" w:rsidRDefault="005F0BDB" w:rsidP="006557CD">
      <w:pPr>
        <w:pStyle w:val="a5"/>
        <w:spacing w:before="240" w:after="0" w:line="240" w:lineRule="auto"/>
        <w:rPr>
          <w:rFonts w:ascii="Moscow Sans Regular" w:hAnsi="Moscow Sans Regular"/>
          <w:sz w:val="44"/>
          <w:szCs w:val="44"/>
        </w:rPr>
      </w:pPr>
      <w:r w:rsidRPr="006557CD">
        <w:rPr>
          <w:rFonts w:ascii="Moscow Sans Regular" w:hAnsi="Moscow Sans Regular"/>
          <w:sz w:val="44"/>
          <w:szCs w:val="44"/>
        </w:rPr>
        <w:t>Таблица</w:t>
      </w:r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2028"/>
        <w:gridCol w:w="3783"/>
        <w:gridCol w:w="1184"/>
        <w:gridCol w:w="4561"/>
      </w:tblGrid>
      <w:tr w:rsidR="001E293D" w:rsidRPr="001E293D" w14:paraId="1CB8594D" w14:textId="77777777" w:rsidTr="001E2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C08513" w14:textId="77777777" w:rsidR="001E293D" w:rsidRPr="001E293D" w:rsidRDefault="001E293D" w:rsidP="001E293D">
            <w:pPr>
              <w:pStyle w:val="2"/>
              <w:spacing w:before="0" w:after="0"/>
              <w:jc w:val="center"/>
              <w:rPr>
                <w:rFonts w:ascii="Moscow Sans Regular" w:hAnsi="Moscow Sans Regular"/>
                <w:b w:val="0"/>
                <w:bCs w:val="0"/>
                <w:color w:val="FFFFFF" w:themeColor="background1"/>
              </w:rPr>
            </w:pPr>
            <w:r w:rsidRPr="001E293D">
              <w:rPr>
                <w:rFonts w:ascii="Moscow Sans Regular" w:hAnsi="Moscow Sans Regular"/>
                <w:b w:val="0"/>
                <w:bCs w:val="0"/>
                <w:color w:val="FFFFFF" w:themeColor="background1"/>
              </w:rPr>
              <w:t>Группа прав</w:t>
            </w:r>
          </w:p>
        </w:tc>
        <w:tc>
          <w:tcPr>
            <w:tcW w:w="0" w:type="auto"/>
            <w:vAlign w:val="center"/>
            <w:hideMark/>
          </w:tcPr>
          <w:p w14:paraId="6EBDFC05" w14:textId="77777777" w:rsidR="001E293D" w:rsidRPr="001E293D" w:rsidRDefault="001E293D" w:rsidP="001E293D">
            <w:pPr>
              <w:pStyle w:val="2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  <w:b w:val="0"/>
                <w:bCs w:val="0"/>
                <w:color w:val="FFFFFF" w:themeColor="background1"/>
              </w:rPr>
            </w:pPr>
            <w:r w:rsidRPr="001E293D">
              <w:rPr>
                <w:rFonts w:ascii="Moscow Sans Regular" w:hAnsi="Moscow Sans Regular"/>
                <w:b w:val="0"/>
                <w:bCs w:val="0"/>
                <w:color w:val="FFFFFF" w:themeColor="background1"/>
              </w:rPr>
              <w:t>Пример права</w:t>
            </w:r>
          </w:p>
        </w:tc>
        <w:tc>
          <w:tcPr>
            <w:tcW w:w="0" w:type="auto"/>
            <w:vAlign w:val="center"/>
            <w:hideMark/>
          </w:tcPr>
          <w:p w14:paraId="097A4F05" w14:textId="77777777" w:rsidR="001E293D" w:rsidRPr="001E293D" w:rsidRDefault="001E293D" w:rsidP="001E293D">
            <w:pPr>
              <w:pStyle w:val="2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  <w:b w:val="0"/>
                <w:bCs w:val="0"/>
                <w:color w:val="FFFFFF" w:themeColor="background1"/>
              </w:rPr>
            </w:pPr>
            <w:r w:rsidRPr="001E293D">
              <w:rPr>
                <w:rFonts w:ascii="Moscow Sans Regular" w:hAnsi="Moscow Sans Regular"/>
                <w:b w:val="0"/>
                <w:bCs w:val="0"/>
                <w:color w:val="FFFFFF" w:themeColor="background1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34362864" w14:textId="77777777" w:rsidR="001E293D" w:rsidRPr="001E293D" w:rsidRDefault="001E293D" w:rsidP="001E293D">
            <w:pPr>
              <w:pStyle w:val="2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  <w:b w:val="0"/>
                <w:bCs w:val="0"/>
                <w:color w:val="FFFFFF" w:themeColor="background1"/>
              </w:rPr>
            </w:pPr>
            <w:r w:rsidRPr="001E293D">
              <w:rPr>
                <w:rFonts w:ascii="Moscow Sans Regular" w:hAnsi="Moscow Sans Regular"/>
                <w:b w:val="0"/>
                <w:bCs w:val="0"/>
                <w:color w:val="FFFFFF" w:themeColor="background1"/>
              </w:rPr>
              <w:t>Краткое пояснение</w:t>
            </w:r>
          </w:p>
        </w:tc>
      </w:tr>
      <w:tr w:rsidR="001E293D" w:rsidRPr="001E293D" w14:paraId="6375B9E5" w14:textId="77777777" w:rsidTr="001E2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4691B2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  <w:r w:rsidRPr="001E293D">
              <w:rPr>
                <w:rFonts w:ascii="Moscow Sans Regular" w:hAnsi="Moscow Sans Regular"/>
                <w:b w:val="0"/>
                <w:bCs w:val="0"/>
              </w:rPr>
              <w:t>Личные</w:t>
            </w:r>
          </w:p>
        </w:tc>
        <w:tc>
          <w:tcPr>
            <w:tcW w:w="0" w:type="auto"/>
            <w:vAlign w:val="center"/>
            <w:hideMark/>
          </w:tcPr>
          <w:p w14:paraId="195058BF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Право на жизнь</w:t>
            </w:r>
          </w:p>
        </w:tc>
        <w:tc>
          <w:tcPr>
            <w:tcW w:w="0" w:type="auto"/>
            <w:vAlign w:val="center"/>
            <w:hideMark/>
          </w:tcPr>
          <w:p w14:paraId="3A694D43" w14:textId="77777777" w:rsidR="001E293D" w:rsidRPr="001E293D" w:rsidRDefault="001E293D" w:rsidP="001E2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20</w:t>
            </w:r>
          </w:p>
        </w:tc>
        <w:tc>
          <w:tcPr>
            <w:tcW w:w="0" w:type="auto"/>
            <w:vAlign w:val="center"/>
            <w:hideMark/>
          </w:tcPr>
          <w:p w14:paraId="74C5CDD1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Основополагающее право, никто не может быть произвольно лишён жизни.</w:t>
            </w:r>
          </w:p>
        </w:tc>
      </w:tr>
      <w:tr w:rsidR="001E293D" w:rsidRPr="001E293D" w14:paraId="5EC3F971" w14:textId="77777777" w:rsidTr="001E293D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69607B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03A723CE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Право на свободу и личную неприкосновенность</w:t>
            </w:r>
          </w:p>
        </w:tc>
        <w:tc>
          <w:tcPr>
            <w:tcW w:w="0" w:type="auto"/>
            <w:vAlign w:val="center"/>
            <w:hideMark/>
          </w:tcPr>
          <w:p w14:paraId="3E155680" w14:textId="77777777" w:rsidR="001E293D" w:rsidRPr="001E293D" w:rsidRDefault="001E293D" w:rsidP="001E2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22</w:t>
            </w:r>
          </w:p>
        </w:tc>
        <w:tc>
          <w:tcPr>
            <w:tcW w:w="0" w:type="auto"/>
            <w:vAlign w:val="center"/>
            <w:hideMark/>
          </w:tcPr>
          <w:p w14:paraId="53A43CF9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Защищает от произвольного ареста и ограничения свободы.</w:t>
            </w:r>
          </w:p>
        </w:tc>
      </w:tr>
      <w:tr w:rsidR="001E293D" w:rsidRPr="001E293D" w14:paraId="1615C370" w14:textId="77777777" w:rsidTr="001E2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454DDA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  <w:r w:rsidRPr="001E293D">
              <w:rPr>
                <w:rFonts w:ascii="Moscow Sans Regular" w:hAnsi="Moscow Sans Regular"/>
                <w:b w:val="0"/>
                <w:bCs w:val="0"/>
              </w:rPr>
              <w:t>Политические</w:t>
            </w:r>
          </w:p>
        </w:tc>
        <w:tc>
          <w:tcPr>
            <w:tcW w:w="0" w:type="auto"/>
            <w:vAlign w:val="center"/>
            <w:hideMark/>
          </w:tcPr>
          <w:p w14:paraId="40C869F4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Право на объединение</w:t>
            </w:r>
          </w:p>
        </w:tc>
        <w:tc>
          <w:tcPr>
            <w:tcW w:w="0" w:type="auto"/>
            <w:vAlign w:val="center"/>
            <w:hideMark/>
          </w:tcPr>
          <w:p w14:paraId="63959399" w14:textId="77777777" w:rsidR="001E293D" w:rsidRPr="001E293D" w:rsidRDefault="001E293D" w:rsidP="001E2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30</w:t>
            </w:r>
          </w:p>
        </w:tc>
        <w:tc>
          <w:tcPr>
            <w:tcW w:w="0" w:type="auto"/>
            <w:vAlign w:val="center"/>
            <w:hideMark/>
          </w:tcPr>
          <w:p w14:paraId="7C4C4C3D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Позволяет создавать партии, профсоюзы и другие объединения.</w:t>
            </w:r>
          </w:p>
        </w:tc>
      </w:tr>
      <w:tr w:rsidR="001E293D" w:rsidRPr="001E293D" w14:paraId="3D5A0E44" w14:textId="77777777" w:rsidTr="001E293D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F75C27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3B973469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Право избирать и быть избранным</w:t>
            </w:r>
          </w:p>
        </w:tc>
        <w:tc>
          <w:tcPr>
            <w:tcW w:w="0" w:type="auto"/>
            <w:vAlign w:val="center"/>
            <w:hideMark/>
          </w:tcPr>
          <w:p w14:paraId="32C27DBB" w14:textId="77777777" w:rsidR="001E293D" w:rsidRPr="001E293D" w:rsidRDefault="001E293D" w:rsidP="001E2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32</w:t>
            </w:r>
          </w:p>
        </w:tc>
        <w:tc>
          <w:tcPr>
            <w:tcW w:w="0" w:type="auto"/>
            <w:vAlign w:val="center"/>
            <w:hideMark/>
          </w:tcPr>
          <w:p w14:paraId="6A5E43C0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Лежит в основе народовластия и участия в управлении государством.</w:t>
            </w:r>
          </w:p>
        </w:tc>
      </w:tr>
      <w:tr w:rsidR="001E293D" w:rsidRPr="001E293D" w14:paraId="0A98B93D" w14:textId="77777777" w:rsidTr="001E2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E227A9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  <w:r w:rsidRPr="001E293D">
              <w:rPr>
                <w:rFonts w:ascii="Moscow Sans Regular" w:hAnsi="Moscow Sans Regular"/>
                <w:b w:val="0"/>
                <w:bCs w:val="0"/>
              </w:rPr>
              <w:t>Экономические</w:t>
            </w:r>
          </w:p>
        </w:tc>
        <w:tc>
          <w:tcPr>
            <w:tcW w:w="0" w:type="auto"/>
            <w:vAlign w:val="center"/>
            <w:hideMark/>
          </w:tcPr>
          <w:p w14:paraId="791859E1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Право частной собственности</w:t>
            </w:r>
          </w:p>
        </w:tc>
        <w:tc>
          <w:tcPr>
            <w:tcW w:w="0" w:type="auto"/>
            <w:vAlign w:val="center"/>
            <w:hideMark/>
          </w:tcPr>
          <w:p w14:paraId="363D04A0" w14:textId="77777777" w:rsidR="001E293D" w:rsidRPr="001E293D" w:rsidRDefault="001E293D" w:rsidP="001E2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35</w:t>
            </w:r>
          </w:p>
        </w:tc>
        <w:tc>
          <w:tcPr>
            <w:tcW w:w="0" w:type="auto"/>
            <w:vAlign w:val="center"/>
            <w:hideMark/>
          </w:tcPr>
          <w:p w14:paraId="5DE73994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Гарантирует владение, пользование и распоряжение имуществом.</w:t>
            </w:r>
          </w:p>
        </w:tc>
      </w:tr>
      <w:tr w:rsidR="001E293D" w:rsidRPr="001E293D" w14:paraId="29A4A1B7" w14:textId="77777777" w:rsidTr="001E293D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06FDCD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743747E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Право на свободу предпринимательства</w:t>
            </w:r>
          </w:p>
        </w:tc>
        <w:tc>
          <w:tcPr>
            <w:tcW w:w="0" w:type="auto"/>
            <w:vAlign w:val="center"/>
            <w:hideMark/>
          </w:tcPr>
          <w:p w14:paraId="01D8E982" w14:textId="77777777" w:rsidR="001E293D" w:rsidRPr="001E293D" w:rsidRDefault="001E293D" w:rsidP="001E2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34</w:t>
            </w:r>
          </w:p>
        </w:tc>
        <w:tc>
          <w:tcPr>
            <w:tcW w:w="0" w:type="auto"/>
            <w:vAlign w:val="center"/>
            <w:hideMark/>
          </w:tcPr>
          <w:p w14:paraId="7982CAA2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Позволяет свободно вести экономическую деятельность.</w:t>
            </w:r>
          </w:p>
        </w:tc>
      </w:tr>
      <w:tr w:rsidR="001E293D" w:rsidRPr="001E293D" w14:paraId="0833686B" w14:textId="77777777" w:rsidTr="001E2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DCB370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  <w:r w:rsidRPr="001E293D">
              <w:rPr>
                <w:rFonts w:ascii="Moscow Sans Regular" w:hAnsi="Moscow Sans Regular"/>
                <w:b w:val="0"/>
                <w:bCs w:val="0"/>
              </w:rPr>
              <w:t>Социальные</w:t>
            </w:r>
          </w:p>
        </w:tc>
        <w:tc>
          <w:tcPr>
            <w:tcW w:w="0" w:type="auto"/>
            <w:vAlign w:val="center"/>
            <w:hideMark/>
          </w:tcPr>
          <w:p w14:paraId="4CDC8DE1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Право на социальное обеспечение</w:t>
            </w:r>
          </w:p>
        </w:tc>
        <w:tc>
          <w:tcPr>
            <w:tcW w:w="0" w:type="auto"/>
            <w:vAlign w:val="center"/>
            <w:hideMark/>
          </w:tcPr>
          <w:p w14:paraId="443BC170" w14:textId="77777777" w:rsidR="001E293D" w:rsidRPr="001E293D" w:rsidRDefault="001E293D" w:rsidP="001E2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39</w:t>
            </w:r>
          </w:p>
        </w:tc>
        <w:tc>
          <w:tcPr>
            <w:tcW w:w="0" w:type="auto"/>
            <w:vAlign w:val="center"/>
            <w:hideMark/>
          </w:tcPr>
          <w:p w14:paraId="4378B137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Гарантирует поддержку по возрасту, болезни, инвалидности.</w:t>
            </w:r>
          </w:p>
        </w:tc>
      </w:tr>
      <w:tr w:rsidR="001E293D" w:rsidRPr="001E293D" w14:paraId="1EE30EEE" w14:textId="77777777" w:rsidTr="001E293D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3997C1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377F9A82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Право на охрану здоровья и медицинскую помощь</w:t>
            </w:r>
          </w:p>
        </w:tc>
        <w:tc>
          <w:tcPr>
            <w:tcW w:w="0" w:type="auto"/>
            <w:vAlign w:val="center"/>
            <w:hideMark/>
          </w:tcPr>
          <w:p w14:paraId="35574D6F" w14:textId="77777777" w:rsidR="001E293D" w:rsidRPr="001E293D" w:rsidRDefault="001E293D" w:rsidP="001E2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41</w:t>
            </w:r>
          </w:p>
        </w:tc>
        <w:tc>
          <w:tcPr>
            <w:tcW w:w="0" w:type="auto"/>
            <w:vAlign w:val="center"/>
            <w:hideMark/>
          </w:tcPr>
          <w:p w14:paraId="71427DDA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Обеспечивает бесплатную медицинскую помощь в госучреждениях.</w:t>
            </w:r>
          </w:p>
        </w:tc>
      </w:tr>
      <w:tr w:rsidR="001E293D" w:rsidRPr="001E293D" w14:paraId="63FD6863" w14:textId="77777777" w:rsidTr="001E2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C08852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  <w:r w:rsidRPr="001E293D">
              <w:rPr>
                <w:rFonts w:ascii="Moscow Sans Regular" w:hAnsi="Moscow Sans Regular"/>
                <w:b w:val="0"/>
                <w:bCs w:val="0"/>
              </w:rPr>
              <w:t>Культурные</w:t>
            </w:r>
          </w:p>
        </w:tc>
        <w:tc>
          <w:tcPr>
            <w:tcW w:w="0" w:type="auto"/>
            <w:vAlign w:val="center"/>
            <w:hideMark/>
          </w:tcPr>
          <w:p w14:paraId="003A6CB0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Право на участие в культурной жизни</w:t>
            </w:r>
          </w:p>
        </w:tc>
        <w:tc>
          <w:tcPr>
            <w:tcW w:w="0" w:type="auto"/>
            <w:vAlign w:val="center"/>
            <w:hideMark/>
          </w:tcPr>
          <w:p w14:paraId="5C684692" w14:textId="77777777" w:rsidR="001E293D" w:rsidRPr="001E293D" w:rsidRDefault="001E293D" w:rsidP="001E2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44</w:t>
            </w:r>
          </w:p>
        </w:tc>
        <w:tc>
          <w:tcPr>
            <w:tcW w:w="0" w:type="auto"/>
            <w:vAlign w:val="center"/>
            <w:hideMark/>
          </w:tcPr>
          <w:p w14:paraId="27683672" w14:textId="77777777" w:rsidR="001E293D" w:rsidRPr="001E293D" w:rsidRDefault="001E293D" w:rsidP="001E2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Даёт доступ к культурным ценностям и учреждениям культуры.</w:t>
            </w:r>
          </w:p>
        </w:tc>
      </w:tr>
      <w:tr w:rsidR="001E293D" w:rsidRPr="001E293D" w14:paraId="0178E038" w14:textId="77777777" w:rsidTr="001E293D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9A87EB" w14:textId="77777777" w:rsidR="001E293D" w:rsidRPr="001E293D" w:rsidRDefault="001E293D" w:rsidP="001E293D">
            <w:pPr>
              <w:rPr>
                <w:rFonts w:ascii="Moscow Sans Regular" w:hAnsi="Moscow Sans Regular"/>
                <w:b w:val="0"/>
                <w:bCs w:val="0"/>
              </w:rPr>
            </w:pPr>
          </w:p>
        </w:tc>
        <w:tc>
          <w:tcPr>
            <w:tcW w:w="0" w:type="auto"/>
            <w:vAlign w:val="center"/>
            <w:hideMark/>
          </w:tcPr>
          <w:p w14:paraId="425CEFB4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Свобода творчества</w:t>
            </w:r>
          </w:p>
        </w:tc>
        <w:tc>
          <w:tcPr>
            <w:tcW w:w="0" w:type="auto"/>
            <w:vAlign w:val="center"/>
            <w:hideMark/>
          </w:tcPr>
          <w:p w14:paraId="0264A21D" w14:textId="77777777" w:rsidR="001E293D" w:rsidRPr="001E293D" w:rsidRDefault="001E293D" w:rsidP="001E2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Ст. 44</w:t>
            </w:r>
          </w:p>
        </w:tc>
        <w:tc>
          <w:tcPr>
            <w:tcW w:w="0" w:type="auto"/>
            <w:vAlign w:val="center"/>
            <w:hideMark/>
          </w:tcPr>
          <w:p w14:paraId="69ABDE37" w14:textId="77777777" w:rsidR="001E293D" w:rsidRPr="001E293D" w:rsidRDefault="001E293D" w:rsidP="001E2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scow Sans Regular" w:hAnsi="Moscow Sans Regular"/>
              </w:rPr>
            </w:pPr>
            <w:r w:rsidRPr="001E293D">
              <w:rPr>
                <w:rFonts w:ascii="Moscow Sans Regular" w:hAnsi="Moscow Sans Regular"/>
              </w:rPr>
              <w:t>Защищает литературное, художественное и научное творчество.</w:t>
            </w:r>
          </w:p>
        </w:tc>
      </w:tr>
    </w:tbl>
    <w:p w14:paraId="43F7E5E3" w14:textId="2B665696" w:rsidR="006557CD" w:rsidRPr="006557CD" w:rsidRDefault="006557CD" w:rsidP="006557CD">
      <w:pPr>
        <w:pStyle w:val="a5"/>
        <w:spacing w:before="240" w:after="0" w:line="240" w:lineRule="auto"/>
        <w:rPr>
          <w:rFonts w:ascii="Moscow Sans Regular" w:hAnsi="Moscow Sans Regular"/>
          <w:sz w:val="44"/>
          <w:szCs w:val="44"/>
        </w:rPr>
      </w:pPr>
      <w:r w:rsidRPr="006557CD">
        <w:rPr>
          <w:rFonts w:ascii="Moscow Sans Regular" w:hAnsi="Moscow Sans Regular"/>
          <w:sz w:val="44"/>
          <w:szCs w:val="44"/>
        </w:rPr>
        <w:t>Вывод</w:t>
      </w:r>
    </w:p>
    <w:p w14:paraId="153E6E9B" w14:textId="236AD117" w:rsidR="001E293D" w:rsidRPr="006557CD" w:rsidRDefault="001E293D" w:rsidP="006557CD">
      <w:pPr>
        <w:spacing w:after="0" w:line="240" w:lineRule="auto"/>
        <w:rPr>
          <w:rFonts w:ascii="Moscow Sans Regular" w:hAnsi="Moscow Sans Regular"/>
          <w:sz w:val="32"/>
          <w:szCs w:val="32"/>
        </w:rPr>
      </w:pPr>
      <w:r w:rsidRPr="006557CD">
        <w:rPr>
          <w:rFonts w:ascii="Moscow Sans Regular" w:hAnsi="Moscow Sans Regular"/>
          <w:sz w:val="32"/>
          <w:szCs w:val="32"/>
        </w:rPr>
        <w:t>В Конституции РФ наиболее широко представлены личные и социальные права. Это важно, так как обеспечивает и свободу личности, и достойный уровень жизни. Для моей специальности особенно значимо право на судебную защиту (ст. 46), поскольку оно напрямую связано с защитой прав и интересов граждан.</w:t>
      </w:r>
    </w:p>
    <w:p w14:paraId="56DB9A9B" w14:textId="77777777" w:rsidR="005F0BDB" w:rsidRPr="005F0BDB" w:rsidRDefault="005F0BDB" w:rsidP="005F0BDB"/>
    <w:sectPr w:rsidR="005F0BDB" w:rsidRPr="005F0BDB" w:rsidSect="005F0BDB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3D76405-0EE2-405E-891B-05C33A63E3AE}"/>
    <w:embedBold r:id="rId2" w:fontKey="{90C86C18-F2B3-4382-B14D-32FECAC5E334}"/>
    <w:embedItalic r:id="rId3" w:fontKey="{EB97F6F3-6222-4A56-AAF3-389F4456C9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BD98DBB-31FA-4A6C-BD2C-6AC6F828F9F9}"/>
    <w:embedItalic r:id="rId5" w:fontKey="{FB45588B-B257-4B45-8A02-D1DA9C341C53}"/>
  </w:font>
  <w:font w:name="Moscow Sans Regular">
    <w:panose1 w:val="020B0503030702020504"/>
    <w:charset w:val="CC"/>
    <w:family w:val="swiss"/>
    <w:pitch w:val="variable"/>
    <w:sig w:usb0="00000207" w:usb1="00000000" w:usb2="00000000" w:usb3="00000000" w:csb0="00000017" w:csb1="00000000"/>
    <w:embedRegular r:id="rId6" w:fontKey="{2D968E90-C396-4877-86D5-AB7EBE53490D}"/>
    <w:embedBold r:id="rId7" w:fontKey="{D4DF1C7D-CF81-4B7E-BD28-8A3BA40A88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9C"/>
    <w:rsid w:val="00176E86"/>
    <w:rsid w:val="001E293D"/>
    <w:rsid w:val="002E31A9"/>
    <w:rsid w:val="003F2DC9"/>
    <w:rsid w:val="005F0BDB"/>
    <w:rsid w:val="006557CD"/>
    <w:rsid w:val="009723CA"/>
    <w:rsid w:val="00F52C4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5DB95"/>
  <w15:chartTrackingRefBased/>
  <w15:docId w15:val="{881D5C4C-0319-4F37-9EE5-AD824095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A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A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A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A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A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6A9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E2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1E29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1"/>
    <w:uiPriority w:val="49"/>
    <w:rsid w:val="001E293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51">
    <w:name w:val="Plain Table 5"/>
    <w:basedOn w:val="a1"/>
    <w:uiPriority w:val="45"/>
    <w:rsid w:val="001E293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33">
    <w:name w:val="Grid Table 3 Accent 3"/>
    <w:basedOn w:val="a1"/>
    <w:uiPriority w:val="48"/>
    <w:rsid w:val="001E293D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51">
    <w:name w:val="Grid Table 5 Dark Accent 1"/>
    <w:basedOn w:val="a1"/>
    <w:uiPriority w:val="50"/>
    <w:rsid w:val="001E29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Вербицкий</dc:creator>
  <cp:keywords/>
  <dc:description/>
  <cp:lastModifiedBy>Сергей Вербицкий</cp:lastModifiedBy>
  <cp:revision>2</cp:revision>
  <dcterms:created xsi:type="dcterms:W3CDTF">2026-09-15T07:56:00Z</dcterms:created>
  <dcterms:modified xsi:type="dcterms:W3CDTF">2026-09-15T07:56:00Z</dcterms:modified>
</cp:coreProperties>
</file>