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EAED" w14:textId="77777777" w:rsidR="0037004E" w:rsidRPr="00414CDF" w:rsidRDefault="00DE39D1" w:rsidP="00C64284">
      <w:pPr>
        <w:spacing w:after="0"/>
        <w:jc w:val="center"/>
        <w:rPr>
          <w:rFonts w:ascii="Calisto MT" w:hAnsi="Calisto MT"/>
          <w:b/>
          <w:bCs/>
          <w:sz w:val="40"/>
          <w:szCs w:val="40"/>
          <w:lang w:val="it-IT"/>
        </w:rPr>
      </w:pPr>
      <w:proofErr w:type="spellStart"/>
      <w:r w:rsidRPr="00414CDF">
        <w:rPr>
          <w:rFonts w:ascii="Calisto MT" w:hAnsi="Calisto MT"/>
          <w:b/>
          <w:bCs/>
          <w:sz w:val="40"/>
          <w:szCs w:val="40"/>
          <w:lang w:val="it-IT"/>
        </w:rPr>
        <w:t>CPET</w:t>
      </w:r>
      <w:proofErr w:type="spellEnd"/>
    </w:p>
    <w:p w14:paraId="45060F02" w14:textId="3F90DE5A" w:rsidR="00B3358C" w:rsidRPr="00414CDF" w:rsidRDefault="00DE39D1" w:rsidP="00C64284">
      <w:pPr>
        <w:spacing w:after="0"/>
        <w:jc w:val="center"/>
        <w:rPr>
          <w:rFonts w:ascii="Calisto MT" w:hAnsi="Calisto MT"/>
          <w:b/>
          <w:bCs/>
          <w:sz w:val="40"/>
          <w:szCs w:val="40"/>
          <w:lang w:val="it-IT"/>
        </w:rPr>
      </w:pPr>
      <w:r w:rsidRPr="00414CDF">
        <w:rPr>
          <w:rFonts w:ascii="Calisto MT" w:hAnsi="Calisto MT"/>
          <w:b/>
          <w:bCs/>
          <w:sz w:val="40"/>
          <w:szCs w:val="40"/>
          <w:lang w:val="it-IT"/>
        </w:rPr>
        <w:t>IL TEST DA SFORZO CARDIORESPIRATORIO</w:t>
      </w:r>
    </w:p>
    <w:p w14:paraId="4405C3EF" w14:textId="2769EC09" w:rsidR="006B6FC3" w:rsidRPr="00414CDF" w:rsidRDefault="006B6FC3" w:rsidP="00B20D1E">
      <w:pPr>
        <w:spacing w:after="0"/>
        <w:rPr>
          <w:rFonts w:ascii="Calisto MT" w:hAnsi="Calisto MT"/>
          <w:b/>
          <w:bCs/>
          <w:sz w:val="36"/>
          <w:szCs w:val="36"/>
          <w:lang w:val="it-IT"/>
        </w:rPr>
      </w:pPr>
    </w:p>
    <w:sdt>
      <w:sdtPr>
        <w:rPr>
          <w:lang w:val="it-IT"/>
        </w:rPr>
        <w:id w:val="-885406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</w:rPr>
      </w:sdtEndPr>
      <w:sdtContent>
        <w:p w14:paraId="3EDDB6DB" w14:textId="215E87CD" w:rsidR="00A26742" w:rsidRPr="00414CDF" w:rsidRDefault="00A26742">
          <w:pPr>
            <w:pStyle w:val="TOCHeading"/>
            <w:rPr>
              <w:b/>
              <w:bCs/>
              <w:sz w:val="36"/>
              <w:szCs w:val="36"/>
              <w:lang w:val="it-IT"/>
            </w:rPr>
          </w:pPr>
          <w:r w:rsidRPr="00414CDF">
            <w:rPr>
              <w:b/>
              <w:bCs/>
              <w:sz w:val="36"/>
              <w:szCs w:val="36"/>
              <w:lang w:val="it-IT"/>
            </w:rPr>
            <w:t>S</w:t>
          </w:r>
          <w:r w:rsidR="003D774C" w:rsidRPr="00414CDF">
            <w:rPr>
              <w:b/>
              <w:bCs/>
              <w:sz w:val="36"/>
              <w:szCs w:val="36"/>
              <w:lang w:val="it-IT"/>
            </w:rPr>
            <w:t>ommario</w:t>
          </w:r>
        </w:p>
        <w:p w14:paraId="5A9F138D" w14:textId="2BC47DA2" w:rsidR="00A26742" w:rsidRPr="00414CDF" w:rsidRDefault="00A2674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r w:rsidRPr="00414CDF">
            <w:rPr>
              <w:lang w:val="it-IT"/>
            </w:rPr>
            <w:fldChar w:fldCharType="begin"/>
          </w:r>
          <w:r w:rsidRPr="00414CDF">
            <w:rPr>
              <w:lang w:val="it-IT"/>
            </w:rPr>
            <w:instrText xml:space="preserve"> TOC \o "1-3" \h \z \u </w:instrText>
          </w:r>
          <w:r w:rsidRPr="00414CDF">
            <w:rPr>
              <w:lang w:val="it-IT"/>
            </w:rPr>
            <w:fldChar w:fldCharType="separate"/>
          </w:r>
          <w:hyperlink w:anchor="_Toc169620328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INFORMAZIONI PRELIMINARI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_Toc169620328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1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3BDFF23" w14:textId="4C66047D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29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COS’È IL CPET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_Toc169620329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1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4AF19F4E" w14:textId="7D017C5B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0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COSA MISURA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_Toc169620330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32795904" w14:textId="018432A0" w:rsidR="00A26742" w:rsidRPr="00414CDF" w:rsidRDefault="00A2674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1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I 9 GRAFICI DI WASSERMAN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_Toc169620331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7458B495" w14:textId="79BB8D9F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2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1 – Cinetica dei gas VO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>2</w:t>
            </w:r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 xml:space="preserve"> e VCO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_Toc169620332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0A14B8EF" w14:textId="7AA31AFA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3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2- Frequenza cardiaca e polso dell’ossigeno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_Toc169620333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58076597" w14:textId="157605FD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4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3 – Relazione tra VO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 xml:space="preserve">2 </w:t>
            </w:r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e VCO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>2</w:t>
            </w:r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 xml:space="preserve"> (V-slope)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_Toc169620334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ED1379C" w14:textId="18A74664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5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4 – Equivalenti ventilatori???????????????????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_Toc169620335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2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B4F28C6" w14:textId="0BF21D5C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6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5 – Ventilazione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_Toc169620336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3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16DC0A40" w14:textId="01087A18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7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6 – Efficienza ventilatoria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_Toc169620337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3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1281F652" w14:textId="293F46AF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8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7 – Pressioni Telespiratorie per 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>2</w:t>
            </w:r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 xml:space="preserve"> e CO</w:t>
            </w:r>
            <w:r w:rsidRPr="00414CDF">
              <w:rPr>
                <w:rStyle w:val="Hyperlink"/>
                <w:noProof/>
                <w:sz w:val="22"/>
                <w:szCs w:val="22"/>
                <w:vertAlign w:val="subscript"/>
                <w:lang w:val="it-IT"/>
              </w:rPr>
              <w:t>2</w:t>
            </w:r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??????????????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_Toc169620338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3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1ED35CB1" w14:textId="1254B12D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39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8 – Quoziente respiratorio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_Toc169620339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3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D97AEEB" w14:textId="5BB777D6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0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GRAFICO 9 – volume corrente, ventilazione e frequenza respiratoria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_Toc169620340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4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F1E4530" w14:textId="450F154F" w:rsidR="00A26742" w:rsidRPr="00414CDF" w:rsidRDefault="00A2674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1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IDENTIFICAZIONE DELLA LIMITAZIONE FUNZIONALE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_Toc169620341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4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375117C8" w14:textId="147DF572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2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FATTORI LIMITAZIONE CARDIOGENA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_Toc169620342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4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3D0A293A" w14:textId="70D94562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3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FATTORI LIMITAZIONE VENTILATORIA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_Toc169620343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4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49DC5A2E" w14:textId="67D1D1DC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4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FATTORI LIMITAZIONE VASCOLARE POLMONARE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_Toc169620344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5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257C74D3" w14:textId="4D9BD8D7" w:rsidR="00A26742" w:rsidRPr="00414CDF" w:rsidRDefault="00A2674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5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FATTORI LIMITAZIONE PERIFERICA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_Toc169620345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5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329A7B86" w14:textId="4D3C0E20" w:rsidR="00A26742" w:rsidRPr="00414CDF" w:rsidRDefault="00A2674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val="it-IT"/>
            </w:rPr>
          </w:pPr>
          <w:hyperlink w:anchor="_Toc169620346" w:history="1">
            <w:r w:rsidRPr="00414CDF">
              <w:rPr>
                <w:rStyle w:val="Hyperlink"/>
                <w:noProof/>
                <w:sz w:val="22"/>
                <w:szCs w:val="22"/>
                <w:lang w:val="it-IT"/>
              </w:rPr>
              <w:t>CONSIDERAZIONI FINALI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ab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begin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instrText xml:space="preserve"> PAGEREF _Toc169620346 \h </w:instrTex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separate"/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t>5</w:t>
            </w:r>
            <w:r w:rsidRPr="00414CDF">
              <w:rPr>
                <w:noProof/>
                <w:webHidden/>
                <w:sz w:val="22"/>
                <w:szCs w:val="22"/>
                <w:lang w:val="it-IT"/>
              </w:rPr>
              <w:fldChar w:fldCharType="end"/>
            </w:r>
          </w:hyperlink>
        </w:p>
        <w:p w14:paraId="5ABCC965" w14:textId="13F6BA58" w:rsidR="00A26742" w:rsidRPr="00414CDF" w:rsidRDefault="00A26742">
          <w:pPr>
            <w:rPr>
              <w:lang w:val="it-IT"/>
            </w:rPr>
          </w:pPr>
          <w:r w:rsidRPr="00414CDF">
            <w:rPr>
              <w:lang w:val="it-IT"/>
            </w:rPr>
            <w:fldChar w:fldCharType="end"/>
          </w:r>
        </w:p>
      </w:sdtContent>
    </w:sdt>
    <w:p w14:paraId="4203BBF9" w14:textId="77777777" w:rsidR="006B6FC3" w:rsidRPr="00414CDF" w:rsidRDefault="006B6FC3" w:rsidP="00B20D1E">
      <w:pPr>
        <w:spacing w:after="0"/>
        <w:rPr>
          <w:rFonts w:ascii="Calisto MT" w:hAnsi="Calisto MT"/>
          <w:b/>
          <w:bCs/>
          <w:sz w:val="36"/>
          <w:szCs w:val="36"/>
          <w:lang w:val="it-IT"/>
        </w:rPr>
      </w:pPr>
    </w:p>
    <w:p w14:paraId="0842A47E" w14:textId="77777777" w:rsidR="006B6FC3" w:rsidRPr="00414CDF" w:rsidRDefault="006B6FC3" w:rsidP="00B20D1E">
      <w:pPr>
        <w:spacing w:after="0"/>
        <w:rPr>
          <w:rFonts w:ascii="Calisto MT" w:hAnsi="Calisto MT"/>
          <w:b/>
          <w:bCs/>
          <w:sz w:val="36"/>
          <w:szCs w:val="36"/>
          <w:lang w:val="it-IT"/>
        </w:rPr>
      </w:pPr>
    </w:p>
    <w:p w14:paraId="3139AC3E" w14:textId="05273ABD" w:rsidR="006B6FC3" w:rsidRPr="00414CDF" w:rsidRDefault="0070109F" w:rsidP="00B20D1E">
      <w:pPr>
        <w:pStyle w:val="Heading1"/>
        <w:spacing w:after="0"/>
        <w:rPr>
          <w:b/>
          <w:bCs/>
          <w:lang w:val="it-IT"/>
        </w:rPr>
      </w:pPr>
      <w:bookmarkStart w:id="0" w:name="_Toc169620328"/>
      <w:r w:rsidRPr="00414CDF">
        <w:rPr>
          <w:b/>
          <w:bCs/>
          <w:lang w:val="it-IT"/>
        </w:rPr>
        <w:t>INFORMAZIONI PRELIMINARI</w:t>
      </w:r>
      <w:bookmarkEnd w:id="0"/>
    </w:p>
    <w:p w14:paraId="68E33F91" w14:textId="526147C5" w:rsidR="001F5FA6" w:rsidRPr="00414CDF" w:rsidRDefault="001F5FA6" w:rsidP="00B20D1E">
      <w:pPr>
        <w:pStyle w:val="Heading2"/>
        <w:spacing w:after="0"/>
        <w:rPr>
          <w:b/>
          <w:bCs/>
          <w:lang w:val="it-IT"/>
        </w:rPr>
      </w:pPr>
      <w:bookmarkStart w:id="1" w:name="_Toc169620329"/>
      <w:r w:rsidRPr="00414CDF">
        <w:rPr>
          <w:b/>
          <w:bCs/>
          <w:lang w:val="it-IT"/>
        </w:rPr>
        <w:t xml:space="preserve">COS’È IL </w:t>
      </w:r>
      <w:proofErr w:type="spellStart"/>
      <w:r w:rsidRPr="00414CDF">
        <w:rPr>
          <w:b/>
          <w:bCs/>
          <w:lang w:val="it-IT"/>
        </w:rPr>
        <w:t>CPET</w:t>
      </w:r>
      <w:bookmarkEnd w:id="1"/>
      <w:proofErr w:type="spellEnd"/>
    </w:p>
    <w:p w14:paraId="21EA1354" w14:textId="77777777" w:rsidR="003347AB" w:rsidRPr="00414CDF" w:rsidRDefault="00863DC1" w:rsidP="00B20D1E">
      <w:pPr>
        <w:spacing w:after="0"/>
        <w:rPr>
          <w:lang w:val="it-IT"/>
        </w:rPr>
      </w:pPr>
      <w:r w:rsidRPr="00414CDF">
        <w:rPr>
          <w:lang w:val="it-IT"/>
        </w:rPr>
        <w:t>Il test da sforzo cardiopolmonare (</w:t>
      </w:r>
      <w:proofErr w:type="spellStart"/>
      <w:r w:rsidRPr="00414CDF">
        <w:rPr>
          <w:lang w:val="it-IT"/>
        </w:rPr>
        <w:t>CPET</w:t>
      </w:r>
      <w:proofErr w:type="spellEnd"/>
      <w:r w:rsidRPr="00414CDF">
        <w:rPr>
          <w:lang w:val="it-IT"/>
        </w:rPr>
        <w:t>) è una metodica ormai conosciuta ma ancora relativamente poco usata</w:t>
      </w:r>
      <w:r w:rsidR="00421019" w:rsidRPr="00414CDF">
        <w:rPr>
          <w:lang w:val="it-IT"/>
        </w:rPr>
        <w:t xml:space="preserve"> </w:t>
      </w:r>
      <w:r w:rsidRPr="00414CDF">
        <w:rPr>
          <w:lang w:val="it-IT"/>
        </w:rPr>
        <w:t xml:space="preserve">dai cardiologi e questo sia da un punto di vista quantitativo che </w:t>
      </w:r>
      <w:r w:rsidRPr="00414CDF">
        <w:rPr>
          <w:lang w:val="it-IT"/>
        </w:rPr>
        <w:lastRenderedPageBreak/>
        <w:t>qualitativo. Infatti, erroneamente, questa</w:t>
      </w:r>
      <w:r w:rsidR="00421019" w:rsidRPr="00414CDF">
        <w:rPr>
          <w:lang w:val="it-IT"/>
        </w:rPr>
        <w:t xml:space="preserve"> </w:t>
      </w:r>
      <w:r w:rsidRPr="00414CDF">
        <w:rPr>
          <w:lang w:val="it-IT"/>
        </w:rPr>
        <w:t>applicazione è stata limitata alla valutazione</w:t>
      </w:r>
      <w:r w:rsidR="00184D4A" w:rsidRPr="00414CDF">
        <w:rPr>
          <w:lang w:val="it-IT"/>
        </w:rPr>
        <w:t xml:space="preserve"> di sol</w:t>
      </w:r>
      <w:r w:rsidR="00561F95" w:rsidRPr="00414CDF">
        <w:rPr>
          <w:lang w:val="it-IT"/>
        </w:rPr>
        <w:t xml:space="preserve">amente </w:t>
      </w:r>
      <w:r w:rsidR="006353E8" w:rsidRPr="00414CDF">
        <w:rPr>
          <w:lang w:val="it-IT"/>
        </w:rPr>
        <w:t>alcuni parametri.</w:t>
      </w:r>
    </w:p>
    <w:p w14:paraId="117494C2" w14:textId="77777777" w:rsidR="003347AB" w:rsidRPr="00414CDF" w:rsidRDefault="003347AB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Sappiamo che il </w:t>
      </w:r>
      <w:r w:rsidR="00863DC1" w:rsidRPr="00414CDF">
        <w:rPr>
          <w:lang w:val="it-IT"/>
        </w:rPr>
        <w:t xml:space="preserve"> </w:t>
      </w:r>
      <w:proofErr w:type="spellStart"/>
      <w:r w:rsidR="00863DC1" w:rsidRPr="00414CDF">
        <w:rPr>
          <w:lang w:val="it-IT"/>
        </w:rPr>
        <w:t>CPET</w:t>
      </w:r>
      <w:proofErr w:type="spellEnd"/>
      <w:r w:rsidR="00863DC1" w:rsidRPr="00414CDF">
        <w:rPr>
          <w:lang w:val="it-IT"/>
        </w:rPr>
        <w:t xml:space="preserve"> fornisce molte informazioni importanti in quanto ci permette di identificare</w:t>
      </w:r>
      <w:r w:rsidR="00421019" w:rsidRPr="00414CDF">
        <w:rPr>
          <w:lang w:val="it-IT"/>
        </w:rPr>
        <w:t xml:space="preserve"> </w:t>
      </w:r>
      <w:r w:rsidR="00863DC1" w:rsidRPr="00414CDF">
        <w:rPr>
          <w:lang w:val="it-IT"/>
        </w:rPr>
        <w:t>la causa della limitazione funzionale ed, all' interno della stessa malattia, quale sia la funzione più alterata</w:t>
      </w:r>
      <w:r w:rsidR="00421019" w:rsidRPr="00414CDF">
        <w:rPr>
          <w:lang w:val="it-IT"/>
        </w:rPr>
        <w:t xml:space="preserve"> </w:t>
      </w:r>
      <w:r w:rsidR="00863DC1" w:rsidRPr="00414CDF">
        <w:rPr>
          <w:lang w:val="it-IT"/>
        </w:rPr>
        <w:t>permettendo di "mirare fisiologicamente" la terapia.</w:t>
      </w:r>
    </w:p>
    <w:p w14:paraId="541835EB" w14:textId="77777777" w:rsidR="003347AB" w:rsidRPr="00414CDF" w:rsidRDefault="00863DC1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Purtroppo l' interpretazione del </w:t>
      </w:r>
      <w:proofErr w:type="spellStart"/>
      <w:r w:rsidRPr="00414CDF">
        <w:rPr>
          <w:lang w:val="it-IT"/>
        </w:rPr>
        <w:t>CPET</w:t>
      </w:r>
      <w:proofErr w:type="spellEnd"/>
      <w:r w:rsidRPr="00414CDF">
        <w:rPr>
          <w:lang w:val="it-IT"/>
        </w:rPr>
        <w:t xml:space="preserve"> non è delle più semplici se avvicinata senza la conoscenza dei concetti di</w:t>
      </w:r>
      <w:r w:rsidR="00421019" w:rsidRPr="00414CDF">
        <w:rPr>
          <w:lang w:val="it-IT"/>
        </w:rPr>
        <w:t xml:space="preserve"> </w:t>
      </w:r>
      <w:r w:rsidRPr="00414CDF">
        <w:rPr>
          <w:lang w:val="it-IT"/>
        </w:rPr>
        <w:t>base della fisiologia cardiorespiratoria</w:t>
      </w:r>
      <w:r w:rsidR="003347AB" w:rsidRPr="00414CDF">
        <w:rPr>
          <w:lang w:val="it-IT"/>
        </w:rPr>
        <w:t>.</w:t>
      </w:r>
    </w:p>
    <w:p w14:paraId="3DB232F8" w14:textId="77777777" w:rsidR="004162FA" w:rsidRPr="00414CDF" w:rsidRDefault="004162FA" w:rsidP="00B20D1E">
      <w:pPr>
        <w:spacing w:after="0"/>
        <w:rPr>
          <w:lang w:val="it-IT"/>
        </w:rPr>
      </w:pPr>
    </w:p>
    <w:p w14:paraId="4A1FDA02" w14:textId="7F959CD3" w:rsidR="00F21141" w:rsidRPr="00414CDF" w:rsidRDefault="00BE43D9" w:rsidP="00B20D1E">
      <w:pPr>
        <w:pStyle w:val="Heading2"/>
        <w:spacing w:after="0"/>
        <w:rPr>
          <w:b/>
          <w:bCs/>
          <w:lang w:val="it-IT"/>
        </w:rPr>
      </w:pPr>
      <w:bookmarkStart w:id="2" w:name="_Toc169620330"/>
      <w:r w:rsidRPr="00414CDF">
        <w:rPr>
          <w:b/>
          <w:bCs/>
          <w:lang w:val="it-IT"/>
        </w:rPr>
        <w:t>COSA MISURA</w:t>
      </w:r>
      <w:bookmarkEnd w:id="2"/>
    </w:p>
    <w:p w14:paraId="2DF3CE33" w14:textId="5444A3A9" w:rsidR="00BC227B" w:rsidRPr="00414CDF" w:rsidRDefault="0034277E" w:rsidP="00B20D1E">
      <w:pPr>
        <w:spacing w:after="0"/>
        <w:rPr>
          <w:lang w:val="it-IT"/>
        </w:rPr>
      </w:pPr>
      <w:r w:rsidRPr="00414CDF">
        <w:rPr>
          <w:lang w:val="it-IT"/>
        </w:rPr>
        <w:t>Il VO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 xml:space="preserve"> </w:t>
      </w:r>
      <w:r w:rsidR="007E340F" w:rsidRPr="00414CDF">
        <w:rPr>
          <w:lang w:val="it-IT"/>
        </w:rPr>
        <w:t xml:space="preserve"> </w:t>
      </w:r>
      <w:r w:rsidRPr="00414CDF">
        <w:rPr>
          <w:lang w:val="it-IT"/>
        </w:rPr>
        <w:t>al picco</w:t>
      </w:r>
      <w:r w:rsidR="00F45766" w:rsidRPr="00414CDF">
        <w:rPr>
          <w:lang w:val="it-IT"/>
        </w:rPr>
        <w:t xml:space="preserve"> (volume di Ossigeno consumato al picco dello sforzo)</w:t>
      </w:r>
      <w:r w:rsidRPr="00414CDF">
        <w:rPr>
          <w:lang w:val="it-IT"/>
        </w:rPr>
        <w:t xml:space="preserve"> dell’esercizio è il parametro principale nell’identificazione della capacità funzionale del paziente.</w:t>
      </w:r>
    </w:p>
    <w:p w14:paraId="32385941" w14:textId="63FCA70F" w:rsidR="00BC227B" w:rsidRPr="00414CDF" w:rsidRDefault="00BC383A" w:rsidP="00B20D1E">
      <w:pPr>
        <w:spacing w:after="0"/>
        <w:rPr>
          <w:lang w:val="it-IT"/>
        </w:rPr>
      </w:pPr>
      <w:r w:rsidRPr="00414CDF">
        <w:rPr>
          <w:lang w:val="it-IT"/>
        </w:rPr>
        <w:t>Il VO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 xml:space="preserve"> al picco è però solo uno dei parametri del test</w:t>
      </w:r>
      <w:r w:rsidR="00673A52" w:rsidRPr="00414CDF">
        <w:rPr>
          <w:lang w:val="it-IT"/>
        </w:rPr>
        <w:t xml:space="preserve"> da sforzo cardiopolmonare.</w:t>
      </w:r>
    </w:p>
    <w:p w14:paraId="7450CDD1" w14:textId="1D875398" w:rsidR="0067719F" w:rsidRPr="00414CDF" w:rsidRDefault="0067719F" w:rsidP="00B20D1E">
      <w:pPr>
        <w:spacing w:after="0"/>
        <w:rPr>
          <w:lang w:val="it-IT"/>
        </w:rPr>
      </w:pPr>
      <w:r w:rsidRPr="00414CDF">
        <w:rPr>
          <w:lang w:val="it-IT"/>
        </w:rPr>
        <w:t>In “contrapposizione” al VO</w:t>
      </w:r>
      <w:r w:rsidRPr="00414CDF">
        <w:rPr>
          <w:vertAlign w:val="subscript"/>
          <w:lang w:val="it-IT"/>
        </w:rPr>
        <w:t xml:space="preserve">2 </w:t>
      </w:r>
      <w:r w:rsidRPr="00414CDF">
        <w:rPr>
          <w:lang w:val="it-IT"/>
        </w:rPr>
        <w:t>abbiamo infatti anche il VCO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>, ovvero il volume di Anidride Carbonica prodotta.</w:t>
      </w:r>
    </w:p>
    <w:p w14:paraId="4F6FB6FE" w14:textId="30DEFAC7" w:rsidR="00673A52" w:rsidRPr="00414CDF" w:rsidRDefault="00673A52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Spesso viene anche utilizzato </w:t>
      </w:r>
      <w:r w:rsidR="007F4CCB" w:rsidRPr="00414CDF">
        <w:rPr>
          <w:lang w:val="it-IT"/>
        </w:rPr>
        <w:t xml:space="preserve">un parametro riferito alla soglia anaerobica, ovvero </w:t>
      </w:r>
      <w:r w:rsidR="005826E9" w:rsidRPr="00414CDF">
        <w:rPr>
          <w:lang w:val="it-IT"/>
        </w:rPr>
        <w:t>il momento di passaggio da un metabolismo prevalentemente aerobico</w:t>
      </w:r>
      <w:r w:rsidR="00CF0AF1" w:rsidRPr="00414CDF">
        <w:rPr>
          <w:lang w:val="it-IT"/>
        </w:rPr>
        <w:t xml:space="preserve"> (</w:t>
      </w:r>
      <w:hyperlink r:id="rId6" w:anchor=":~:text=Con%20l%27attivit%C3%A0%20aerobica%2C%20inizialmente,per%20sostenere%20lo%20sforzo%20improvviso." w:history="1">
        <w:r w:rsidR="00CF0AF1" w:rsidRPr="00414CDF">
          <w:rPr>
            <w:rStyle w:val="Hyperlink"/>
            <w:lang w:val="it-IT"/>
          </w:rPr>
          <w:t>Allenamento aerobico e anaerobico: quali sono le differenze? (blueclinic.it)</w:t>
        </w:r>
      </w:hyperlink>
      <w:r w:rsidR="00CF0AF1" w:rsidRPr="00414CDF">
        <w:rPr>
          <w:lang w:val="it-IT"/>
        </w:rPr>
        <w:t>)</w:t>
      </w:r>
      <w:r w:rsidR="005826E9" w:rsidRPr="00414CDF">
        <w:rPr>
          <w:lang w:val="it-IT"/>
        </w:rPr>
        <w:t xml:space="preserve"> ad uno in cui alla componente aerobica di aggiunge quella anaerobica</w:t>
      </w:r>
      <w:r w:rsidR="00C23C8D" w:rsidRPr="00414CDF">
        <w:rPr>
          <w:lang w:val="it-IT"/>
        </w:rPr>
        <w:t>.</w:t>
      </w:r>
    </w:p>
    <w:p w14:paraId="532BEB1C" w14:textId="73A4C997" w:rsidR="00C23C8D" w:rsidRPr="00414CDF" w:rsidRDefault="00C23C8D" w:rsidP="00B20D1E">
      <w:pPr>
        <w:spacing w:after="0"/>
        <w:rPr>
          <w:lang w:val="it-IT"/>
        </w:rPr>
      </w:pPr>
      <w:r w:rsidRPr="00414CDF">
        <w:rPr>
          <w:lang w:val="it-IT"/>
        </w:rPr>
        <w:t>Per quanto riguarda il parametro VO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 xml:space="preserve">, </w:t>
      </w:r>
      <w:r w:rsidR="00804CE7" w:rsidRPr="00414CDF">
        <w:rPr>
          <w:lang w:val="it-IT"/>
        </w:rPr>
        <w:t xml:space="preserve">è importante affermare che per una corretta misurazione, necessita </w:t>
      </w:r>
      <w:r w:rsidR="00833DA3" w:rsidRPr="00414CDF">
        <w:rPr>
          <w:lang w:val="it-IT"/>
        </w:rPr>
        <w:t>di un completamento dell’esercizio da parte del paziente. Come ricorda infatti il nome, per “picco” si intende il massimo sforzo</w:t>
      </w:r>
      <w:r w:rsidR="00B116E4" w:rsidRPr="00414CDF">
        <w:rPr>
          <w:lang w:val="it-IT"/>
        </w:rPr>
        <w:t xml:space="preserve"> a cui il paziente riesce a </w:t>
      </w:r>
      <w:r w:rsidR="00FA589C" w:rsidRPr="00414CDF">
        <w:rPr>
          <w:lang w:val="it-IT"/>
        </w:rPr>
        <w:t>sottoporsi.</w:t>
      </w:r>
    </w:p>
    <w:p w14:paraId="2A54B13B" w14:textId="1869C212" w:rsidR="00FA589C" w:rsidRPr="00414CDF" w:rsidRDefault="00FA589C" w:rsidP="00B20D1E">
      <w:pPr>
        <w:spacing w:after="0"/>
        <w:rPr>
          <w:lang w:val="it-IT"/>
        </w:rPr>
      </w:pPr>
      <w:r w:rsidRPr="00414CDF">
        <w:rPr>
          <w:lang w:val="it-IT"/>
        </w:rPr>
        <w:t>Per quanto riguarda invece il parametro riferito alla soglia anaerobica</w:t>
      </w:r>
      <w:r w:rsidR="00253329" w:rsidRPr="00414CDF">
        <w:rPr>
          <w:lang w:val="it-IT"/>
        </w:rPr>
        <w:t xml:space="preserve"> (che fornisce </w:t>
      </w:r>
      <w:r w:rsidR="00C36DE6" w:rsidRPr="00414CDF">
        <w:rPr>
          <w:lang w:val="it-IT"/>
        </w:rPr>
        <w:t>informazioni simil</w:t>
      </w:r>
      <w:r w:rsidR="00CE1112" w:rsidRPr="00414CDF">
        <w:rPr>
          <w:lang w:val="it-IT"/>
        </w:rPr>
        <w:t>ari</w:t>
      </w:r>
      <w:r w:rsidR="00400DC9" w:rsidRPr="00414CDF">
        <w:rPr>
          <w:lang w:val="it-IT"/>
        </w:rPr>
        <w:t xml:space="preserve"> </w:t>
      </w:r>
      <w:r w:rsidR="000B4A1E" w:rsidRPr="00414CDF">
        <w:rPr>
          <w:lang w:val="it-IT"/>
        </w:rPr>
        <w:t>a quelle derivate dal VO</w:t>
      </w:r>
      <w:r w:rsidR="000B4A1E" w:rsidRPr="00414CDF">
        <w:rPr>
          <w:vertAlign w:val="subscript"/>
          <w:lang w:val="it-IT"/>
        </w:rPr>
        <w:t>2</w:t>
      </w:r>
      <w:r w:rsidR="00253329" w:rsidRPr="00414CDF">
        <w:rPr>
          <w:lang w:val="it-IT"/>
        </w:rPr>
        <w:t>)</w:t>
      </w:r>
      <w:r w:rsidR="00B41A62" w:rsidRPr="00414CDF">
        <w:rPr>
          <w:lang w:val="it-IT"/>
        </w:rPr>
        <w:t xml:space="preserve">, esso non dipende dal completamento dell’esame, </w:t>
      </w:r>
      <w:r w:rsidR="002E594B" w:rsidRPr="00414CDF">
        <w:rPr>
          <w:lang w:val="it-IT"/>
        </w:rPr>
        <w:t xml:space="preserve">offrendo così un </w:t>
      </w:r>
      <w:r w:rsidR="00E10EFD" w:rsidRPr="00414CDF">
        <w:rPr>
          <w:lang w:val="it-IT"/>
        </w:rPr>
        <w:t>beneficio</w:t>
      </w:r>
      <w:r w:rsidR="000926C5" w:rsidRPr="00414CDF">
        <w:rPr>
          <w:lang w:val="it-IT"/>
        </w:rPr>
        <w:t>.</w:t>
      </w:r>
    </w:p>
    <w:p w14:paraId="5CF1E6F0" w14:textId="77777777" w:rsidR="009663E8" w:rsidRPr="00414CDF" w:rsidRDefault="009663E8" w:rsidP="00B20D1E">
      <w:pPr>
        <w:spacing w:after="0"/>
        <w:rPr>
          <w:lang w:val="it-IT"/>
        </w:rPr>
      </w:pPr>
    </w:p>
    <w:p w14:paraId="65072729" w14:textId="77777777" w:rsidR="009663E8" w:rsidRPr="00414CDF" w:rsidRDefault="009663E8" w:rsidP="00B20D1E">
      <w:pPr>
        <w:spacing w:after="0"/>
        <w:rPr>
          <w:lang w:val="it-IT"/>
        </w:rPr>
      </w:pPr>
    </w:p>
    <w:p w14:paraId="7B842568" w14:textId="5B45BEF7" w:rsidR="009663E8" w:rsidRPr="00414CDF" w:rsidRDefault="009663E8" w:rsidP="00B20D1E">
      <w:pPr>
        <w:pStyle w:val="Heading1"/>
        <w:spacing w:after="0"/>
        <w:rPr>
          <w:b/>
          <w:bCs/>
          <w:lang w:val="it-IT"/>
        </w:rPr>
      </w:pPr>
      <w:bookmarkStart w:id="3" w:name="_Toc169620331"/>
      <w:r w:rsidRPr="00414CDF">
        <w:rPr>
          <w:b/>
          <w:bCs/>
          <w:lang w:val="it-IT"/>
        </w:rPr>
        <w:t xml:space="preserve">I </w:t>
      </w:r>
      <w:r w:rsidR="002F7C03" w:rsidRPr="00414CDF">
        <w:rPr>
          <w:b/>
          <w:bCs/>
          <w:lang w:val="it-IT"/>
        </w:rPr>
        <w:t xml:space="preserve">9 </w:t>
      </w:r>
      <w:r w:rsidRPr="00414CDF">
        <w:rPr>
          <w:b/>
          <w:bCs/>
          <w:lang w:val="it-IT"/>
        </w:rPr>
        <w:t>GRAFICI DI WASSERMAN</w:t>
      </w:r>
      <w:bookmarkEnd w:id="3"/>
    </w:p>
    <w:p w14:paraId="4F55B9EF" w14:textId="49F341C1" w:rsidR="00685B3A" w:rsidRPr="00414CDF" w:rsidRDefault="002F7C03" w:rsidP="00B20D1E">
      <w:pPr>
        <w:pStyle w:val="Heading2"/>
        <w:spacing w:after="0"/>
        <w:rPr>
          <w:b/>
          <w:bCs/>
          <w:vertAlign w:val="subscript"/>
          <w:lang w:val="it-IT"/>
        </w:rPr>
      </w:pPr>
      <w:bookmarkStart w:id="4" w:name="_Toc169620332"/>
      <w:r w:rsidRPr="00414CDF">
        <w:rPr>
          <w:b/>
          <w:bCs/>
          <w:lang w:val="it-IT"/>
        </w:rPr>
        <w:t xml:space="preserve">GRAFICO 1 </w:t>
      </w:r>
      <w:r w:rsidR="00685B3A" w:rsidRPr="00414CDF">
        <w:rPr>
          <w:b/>
          <w:bCs/>
          <w:lang w:val="it-IT"/>
        </w:rPr>
        <w:t>–</w:t>
      </w:r>
      <w:r w:rsidRPr="00414CDF">
        <w:rPr>
          <w:b/>
          <w:bCs/>
          <w:lang w:val="it-IT"/>
        </w:rPr>
        <w:t xml:space="preserve"> </w:t>
      </w:r>
      <w:r w:rsidR="00685B3A" w:rsidRPr="00414CDF">
        <w:rPr>
          <w:b/>
          <w:bCs/>
          <w:lang w:val="it-IT"/>
        </w:rPr>
        <w:t>Cinetica dei gas VO</w:t>
      </w:r>
      <w:r w:rsidR="00685B3A" w:rsidRPr="00414CDF">
        <w:rPr>
          <w:b/>
          <w:bCs/>
          <w:vertAlign w:val="subscript"/>
          <w:lang w:val="it-IT"/>
        </w:rPr>
        <w:t>2</w:t>
      </w:r>
      <w:r w:rsidR="00685B3A" w:rsidRPr="00414CDF">
        <w:rPr>
          <w:b/>
          <w:bCs/>
          <w:lang w:val="it-IT"/>
        </w:rPr>
        <w:t xml:space="preserve"> e VCO</w:t>
      </w:r>
      <w:r w:rsidR="00685B3A" w:rsidRPr="00414CDF">
        <w:rPr>
          <w:b/>
          <w:bCs/>
          <w:vertAlign w:val="subscript"/>
          <w:lang w:val="it-IT"/>
        </w:rPr>
        <w:t>2</w:t>
      </w:r>
      <w:bookmarkEnd w:id="4"/>
    </w:p>
    <w:p w14:paraId="39DABC8C" w14:textId="4251984A" w:rsidR="00BF7225" w:rsidRPr="00414CDF" w:rsidRDefault="002C2F34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Questo grafico permette di osservare e valutare </w:t>
      </w:r>
      <w:r w:rsidR="004C0EE8" w:rsidRPr="00414CDF">
        <w:rPr>
          <w:lang w:val="it-IT"/>
        </w:rPr>
        <w:t>l’eventuale limitazione all’esercizio fisico. L’analisi della cinetica di questi due ga</w:t>
      </w:r>
      <w:r w:rsidR="00D520F8" w:rsidRPr="00414CDF">
        <w:rPr>
          <w:lang w:val="it-IT"/>
        </w:rPr>
        <w:t>s permette di scovare eventuali limitazioni cardiovascolari o respiratorie del paziente</w:t>
      </w:r>
      <w:r w:rsidR="00BF7225" w:rsidRPr="00414CDF">
        <w:rPr>
          <w:lang w:val="it-IT"/>
        </w:rPr>
        <w:t>.</w:t>
      </w:r>
    </w:p>
    <w:p w14:paraId="0250BB8F" w14:textId="1211E531" w:rsidR="00BF7225" w:rsidRPr="00414CDF" w:rsidRDefault="00CA79FE" w:rsidP="00B20D1E">
      <w:pPr>
        <w:spacing w:after="0"/>
        <w:rPr>
          <w:lang w:val="it-IT"/>
        </w:rPr>
      </w:pPr>
      <w:r w:rsidRPr="00414CDF">
        <w:rPr>
          <w:lang w:val="it-IT"/>
        </w:rPr>
        <w:t>All’aumentare del carico di lavoro nel paziente “sano” si osserva un aumento di</w:t>
      </w:r>
      <w:r w:rsidR="0017683C" w:rsidRPr="00414CDF">
        <w:rPr>
          <w:lang w:val="it-IT"/>
        </w:rPr>
        <w:t xml:space="preserve"> VO</w:t>
      </w:r>
      <w:r w:rsidR="0017683C" w:rsidRPr="00414CDF">
        <w:rPr>
          <w:vertAlign w:val="subscript"/>
          <w:lang w:val="it-IT"/>
        </w:rPr>
        <w:t xml:space="preserve">2 </w:t>
      </w:r>
      <w:r w:rsidR="0017683C" w:rsidRPr="00414CDF">
        <w:rPr>
          <w:lang w:val="it-IT"/>
        </w:rPr>
        <w:t>in modo lineare.</w:t>
      </w:r>
    </w:p>
    <w:p w14:paraId="2ECB62B0" w14:textId="209B2862" w:rsidR="0017683C" w:rsidRPr="00414CDF" w:rsidRDefault="00C00A2E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Per quanto riguarda invece la </w:t>
      </w:r>
      <w:r w:rsidR="006F3A69" w:rsidRPr="00414CDF">
        <w:rPr>
          <w:lang w:val="it-IT"/>
        </w:rPr>
        <w:t>V</w:t>
      </w:r>
      <w:r w:rsidR="00D628CA" w:rsidRPr="00414CDF">
        <w:rPr>
          <w:lang w:val="it-IT"/>
        </w:rPr>
        <w:t>C</w:t>
      </w:r>
      <w:r w:rsidRPr="00414CDF">
        <w:rPr>
          <w:lang w:val="it-IT"/>
        </w:rPr>
        <w:t>O</w:t>
      </w:r>
      <w:r w:rsidRPr="00414CDF">
        <w:rPr>
          <w:vertAlign w:val="subscript"/>
          <w:lang w:val="it-IT"/>
        </w:rPr>
        <w:t>2</w:t>
      </w:r>
      <w:r w:rsidR="006F3A69" w:rsidRPr="00414CDF">
        <w:rPr>
          <w:lang w:val="it-IT"/>
        </w:rPr>
        <w:t>, si osserva un aumento lineare</w:t>
      </w:r>
      <w:r w:rsidR="00CB613C" w:rsidRPr="00414CDF">
        <w:rPr>
          <w:lang w:val="it-IT"/>
        </w:rPr>
        <w:t xml:space="preserve"> nella produzione della stessa fino al raggiungimento della soglia anaerobica, al di sopra della quale aument</w:t>
      </w:r>
      <w:r w:rsidR="001A768B" w:rsidRPr="00414CDF">
        <w:rPr>
          <w:lang w:val="it-IT"/>
        </w:rPr>
        <w:t>a</w:t>
      </w:r>
      <w:r w:rsidR="00CB613C" w:rsidRPr="00414CDF">
        <w:rPr>
          <w:lang w:val="it-IT"/>
        </w:rPr>
        <w:t xml:space="preserve"> più che la</w:t>
      </w:r>
      <w:r w:rsidR="00C16E3B" w:rsidRPr="00414CDF">
        <w:rPr>
          <w:lang w:val="it-IT"/>
        </w:rPr>
        <w:t xml:space="preserve"> VO</w:t>
      </w:r>
      <w:r w:rsidR="00C16E3B" w:rsidRPr="00414CDF">
        <w:rPr>
          <w:vertAlign w:val="subscript"/>
          <w:lang w:val="it-IT"/>
        </w:rPr>
        <w:t>2</w:t>
      </w:r>
      <w:r w:rsidR="00C16E3B" w:rsidRPr="00414CDF">
        <w:rPr>
          <w:lang w:val="it-IT"/>
        </w:rPr>
        <w:t>.</w:t>
      </w:r>
    </w:p>
    <w:p w14:paraId="302CDDC4" w14:textId="77777777" w:rsidR="00A65D64" w:rsidRPr="00414CDF" w:rsidRDefault="00A65D64" w:rsidP="00B20D1E">
      <w:pPr>
        <w:spacing w:after="0"/>
        <w:rPr>
          <w:lang w:val="it-IT"/>
        </w:rPr>
      </w:pPr>
    </w:p>
    <w:p w14:paraId="78A7DEE1" w14:textId="06416BDC" w:rsidR="00900782" w:rsidRPr="00414CDF" w:rsidRDefault="00A65D64" w:rsidP="00B20D1E">
      <w:pPr>
        <w:pStyle w:val="Heading2"/>
        <w:spacing w:after="0"/>
        <w:rPr>
          <w:b/>
          <w:bCs/>
          <w:lang w:val="it-IT"/>
        </w:rPr>
      </w:pPr>
      <w:bookmarkStart w:id="5" w:name="_Toc169620333"/>
      <w:r w:rsidRPr="00414CDF">
        <w:rPr>
          <w:b/>
          <w:bCs/>
          <w:lang w:val="it-IT"/>
        </w:rPr>
        <w:lastRenderedPageBreak/>
        <w:t xml:space="preserve">GRAFICO 2- </w:t>
      </w:r>
      <w:r w:rsidR="00900782" w:rsidRPr="00414CDF">
        <w:rPr>
          <w:b/>
          <w:bCs/>
          <w:lang w:val="it-IT"/>
        </w:rPr>
        <w:t>Frequenza cardiaca e polso dell’ossigeno</w:t>
      </w:r>
      <w:bookmarkEnd w:id="5"/>
    </w:p>
    <w:p w14:paraId="6AB3D989" w14:textId="1D192746" w:rsidR="00476BB3" w:rsidRPr="00414CDF" w:rsidRDefault="00B24CE9" w:rsidP="00B20D1E">
      <w:pPr>
        <w:spacing w:after="0"/>
        <w:rPr>
          <w:lang w:val="it-IT"/>
        </w:rPr>
      </w:pPr>
      <w:r w:rsidRPr="00414CDF">
        <w:rPr>
          <w:lang w:val="it-IT"/>
        </w:rPr>
        <w:t>Questo grafico permette di osservare e valutare la frequenza cardiaca</w:t>
      </w:r>
      <w:r w:rsidR="00584703" w:rsidRPr="00414CDF">
        <w:rPr>
          <w:lang w:val="it-IT"/>
        </w:rPr>
        <w:t xml:space="preserve"> ed il polso dell’ossigeno,</w:t>
      </w:r>
      <w:r w:rsidR="00476BB3" w:rsidRPr="00414CDF">
        <w:rPr>
          <w:lang w:val="it-IT"/>
        </w:rPr>
        <w:t xml:space="preserve"> ovvero un indice di performance cardiaca.</w:t>
      </w:r>
    </w:p>
    <w:p w14:paraId="2A970FB2" w14:textId="47151307" w:rsidR="00476BB3" w:rsidRPr="00414CDF" w:rsidRDefault="00E57546" w:rsidP="00B20D1E">
      <w:pPr>
        <w:spacing w:after="0"/>
        <w:rPr>
          <w:lang w:val="it-IT"/>
        </w:rPr>
      </w:pPr>
      <w:r w:rsidRPr="00414CDF">
        <w:rPr>
          <w:lang w:val="it-IT"/>
        </w:rPr>
        <w:t>Nel soggetto “sano” il polso dell’ossigeno aumenta all’aumentare del carico di lavoro</w:t>
      </w:r>
      <w:r w:rsidR="00F04971" w:rsidRPr="00414CDF">
        <w:rPr>
          <w:lang w:val="it-IT"/>
        </w:rPr>
        <w:t xml:space="preserve">, per poi raggiungere un </w:t>
      </w:r>
      <w:r w:rsidR="001821BA" w:rsidRPr="00414CDF">
        <w:rPr>
          <w:lang w:val="it-IT"/>
        </w:rPr>
        <w:t>plateau</w:t>
      </w:r>
      <w:r w:rsidR="00545928" w:rsidRPr="00414CDF">
        <w:rPr>
          <w:lang w:val="it-IT"/>
        </w:rPr>
        <w:t xml:space="preserve"> associato alla frequenza cardiaca</w:t>
      </w:r>
      <w:r w:rsidR="00DF6DA7" w:rsidRPr="00414CDF">
        <w:rPr>
          <w:lang w:val="it-IT"/>
        </w:rPr>
        <w:t xml:space="preserve">, indicando un normale ed adeguato aumento della gittata sistolica </w:t>
      </w:r>
      <w:r w:rsidR="005746D6" w:rsidRPr="00414CDF">
        <w:rPr>
          <w:lang w:val="it-IT"/>
        </w:rPr>
        <w:t>(</w:t>
      </w:r>
      <w:hyperlink r:id="rId7" w:history="1">
        <w:r w:rsidR="005746D6" w:rsidRPr="00414CDF">
          <w:rPr>
            <w:rStyle w:val="Hyperlink"/>
            <w:lang w:val="it-IT"/>
          </w:rPr>
          <w:t>Gittata cardiaca (my-personaltrainer.it)</w:t>
        </w:r>
      </w:hyperlink>
      <w:r w:rsidR="005746D6" w:rsidRPr="00414CDF">
        <w:rPr>
          <w:lang w:val="it-IT"/>
        </w:rPr>
        <w:t>)</w:t>
      </w:r>
      <w:r w:rsidR="00486EE7" w:rsidRPr="00414CDF">
        <w:rPr>
          <w:lang w:val="it-IT"/>
        </w:rPr>
        <w:t>.</w:t>
      </w:r>
    </w:p>
    <w:p w14:paraId="0A5DA019" w14:textId="53E002AE" w:rsidR="00486EE7" w:rsidRPr="00414CDF" w:rsidRDefault="00486EE7" w:rsidP="00B20D1E">
      <w:pPr>
        <w:spacing w:after="0"/>
        <w:rPr>
          <w:lang w:val="it-IT"/>
        </w:rPr>
      </w:pPr>
      <w:r w:rsidRPr="00414CDF">
        <w:rPr>
          <w:lang w:val="it-IT"/>
        </w:rPr>
        <w:t>Per quanto riguarda invece</w:t>
      </w:r>
      <w:r w:rsidR="001F0BDF" w:rsidRPr="00414CDF">
        <w:rPr>
          <w:lang w:val="it-IT"/>
        </w:rPr>
        <w:t xml:space="preserve"> i pazienti con insufficienza cardiaca, essi non riescono ad aumentare la gittata sistolica sotto sforzo</w:t>
      </w:r>
      <w:r w:rsidR="00547681" w:rsidRPr="00414CDF">
        <w:rPr>
          <w:lang w:val="it-IT"/>
        </w:rPr>
        <w:t xml:space="preserve"> e pertanto, presentano un polso dell’ossigeno basso, oltre ad un precoce plateau.</w:t>
      </w:r>
    </w:p>
    <w:p w14:paraId="1563A705" w14:textId="77777777" w:rsidR="004B374C" w:rsidRPr="00414CDF" w:rsidRDefault="004B374C" w:rsidP="00B20D1E">
      <w:pPr>
        <w:spacing w:after="0"/>
        <w:rPr>
          <w:lang w:val="it-IT"/>
        </w:rPr>
      </w:pPr>
    </w:p>
    <w:p w14:paraId="602FF3DD" w14:textId="4777DD90" w:rsidR="00732B87" w:rsidRPr="00414CDF" w:rsidRDefault="00557106" w:rsidP="00B20D1E">
      <w:pPr>
        <w:pStyle w:val="Heading2"/>
        <w:spacing w:after="0"/>
        <w:rPr>
          <w:b/>
          <w:bCs/>
          <w:lang w:val="it-IT"/>
        </w:rPr>
      </w:pPr>
      <w:bookmarkStart w:id="6" w:name="_Toc169620334"/>
      <w:r w:rsidRPr="00414CDF">
        <w:rPr>
          <w:b/>
          <w:bCs/>
          <w:lang w:val="it-IT"/>
        </w:rPr>
        <w:t>GRAFICO 3 – Relazione tra VO</w:t>
      </w:r>
      <w:r w:rsidRPr="00414CDF">
        <w:rPr>
          <w:b/>
          <w:bCs/>
          <w:vertAlign w:val="subscript"/>
          <w:lang w:val="it-IT"/>
        </w:rPr>
        <w:t xml:space="preserve">2 </w:t>
      </w:r>
      <w:r w:rsidRPr="00414CDF">
        <w:rPr>
          <w:b/>
          <w:bCs/>
          <w:lang w:val="it-IT"/>
        </w:rPr>
        <w:t>e VCO</w:t>
      </w:r>
      <w:r w:rsidRPr="00414CDF">
        <w:rPr>
          <w:b/>
          <w:bCs/>
          <w:vertAlign w:val="subscript"/>
          <w:lang w:val="it-IT"/>
        </w:rPr>
        <w:t>2</w:t>
      </w:r>
      <w:r w:rsidR="00732B87" w:rsidRPr="00414CDF">
        <w:rPr>
          <w:b/>
          <w:bCs/>
          <w:lang w:val="it-IT"/>
        </w:rPr>
        <w:t xml:space="preserve"> (V-</w:t>
      </w:r>
      <w:proofErr w:type="spellStart"/>
      <w:r w:rsidR="00732B87" w:rsidRPr="00414CDF">
        <w:rPr>
          <w:b/>
          <w:bCs/>
          <w:lang w:val="it-IT"/>
        </w:rPr>
        <w:t>slope</w:t>
      </w:r>
      <w:proofErr w:type="spellEnd"/>
      <w:r w:rsidR="00732B87" w:rsidRPr="00414CDF">
        <w:rPr>
          <w:b/>
          <w:bCs/>
          <w:lang w:val="it-IT"/>
        </w:rPr>
        <w:t>)</w:t>
      </w:r>
      <w:bookmarkEnd w:id="6"/>
    </w:p>
    <w:p w14:paraId="0BCD81CE" w14:textId="50FEF9D5" w:rsidR="00732B87" w:rsidRPr="00414CDF" w:rsidRDefault="00243672" w:rsidP="00B20D1E">
      <w:pPr>
        <w:spacing w:after="0"/>
        <w:rPr>
          <w:lang w:val="it-IT"/>
        </w:rPr>
      </w:pPr>
      <w:r w:rsidRPr="00414CDF">
        <w:rPr>
          <w:lang w:val="it-IT"/>
        </w:rPr>
        <w:t>Questo grafico rappresenta l’andamento della frequenza cardiaca (FC)</w:t>
      </w:r>
      <w:r w:rsidR="00A97E3E" w:rsidRPr="00414CDF">
        <w:rPr>
          <w:lang w:val="it-IT"/>
        </w:rPr>
        <w:t>, mettendo in relazione il VO</w:t>
      </w:r>
      <w:r w:rsidR="00A97E3E" w:rsidRPr="00414CDF">
        <w:rPr>
          <w:vertAlign w:val="subscript"/>
          <w:lang w:val="it-IT"/>
        </w:rPr>
        <w:t xml:space="preserve">2 </w:t>
      </w:r>
      <w:r w:rsidR="00A97E3E" w:rsidRPr="00414CDF">
        <w:rPr>
          <w:lang w:val="it-IT"/>
        </w:rPr>
        <w:t>e VCO</w:t>
      </w:r>
      <w:r w:rsidR="00A97E3E" w:rsidRPr="00414CDF">
        <w:rPr>
          <w:vertAlign w:val="subscript"/>
          <w:lang w:val="it-IT"/>
        </w:rPr>
        <w:t>2</w:t>
      </w:r>
      <w:r w:rsidR="00A97E3E" w:rsidRPr="00414CDF">
        <w:rPr>
          <w:lang w:val="it-IT"/>
        </w:rPr>
        <w:t>.</w:t>
      </w:r>
    </w:p>
    <w:p w14:paraId="3B8C344D" w14:textId="092A946E" w:rsidR="00A97E3E" w:rsidRPr="00414CDF" w:rsidRDefault="00EF2BDC" w:rsidP="00B20D1E">
      <w:pPr>
        <w:spacing w:after="0"/>
        <w:rPr>
          <w:lang w:val="it-IT"/>
        </w:rPr>
      </w:pPr>
      <w:r w:rsidRPr="00414CDF">
        <w:rPr>
          <w:lang w:val="it-IT"/>
        </w:rPr>
        <w:t>Il metodo V-</w:t>
      </w:r>
      <w:proofErr w:type="spellStart"/>
      <w:r w:rsidRPr="00414CDF">
        <w:rPr>
          <w:lang w:val="it-IT"/>
        </w:rPr>
        <w:t>slope</w:t>
      </w:r>
      <w:proofErr w:type="spellEnd"/>
      <w:r w:rsidRPr="00414CDF">
        <w:rPr>
          <w:lang w:val="it-IT"/>
        </w:rPr>
        <w:t xml:space="preserve"> permette di calcolare la soglia anaerobica di un soggetto.</w:t>
      </w:r>
    </w:p>
    <w:p w14:paraId="59DF3047" w14:textId="513E05B7" w:rsidR="00EF2BDC" w:rsidRPr="00414CDF" w:rsidRDefault="004C4EA8" w:rsidP="00B20D1E">
      <w:pPr>
        <w:spacing w:after="0"/>
        <w:rPr>
          <w:lang w:val="it-IT"/>
        </w:rPr>
      </w:pPr>
      <w:r w:rsidRPr="00414CDF">
        <w:rPr>
          <w:lang w:val="it-IT"/>
        </w:rPr>
        <w:t>Fino al raggiungimento della soglia anaerobica, la VCO</w:t>
      </w:r>
      <w:r w:rsidRPr="00414CDF">
        <w:rPr>
          <w:vertAlign w:val="subscript"/>
          <w:lang w:val="it-IT"/>
        </w:rPr>
        <w:t>2</w:t>
      </w:r>
      <w:r w:rsidRPr="00414CDF">
        <w:rPr>
          <w:b/>
          <w:bCs/>
          <w:lang w:val="it-IT"/>
        </w:rPr>
        <w:t xml:space="preserve"> </w:t>
      </w:r>
      <w:r w:rsidRPr="00414CDF">
        <w:rPr>
          <w:lang w:val="it-IT"/>
        </w:rPr>
        <w:t>aumenta</w:t>
      </w:r>
      <w:r w:rsidR="00797700" w:rsidRPr="00414CDF">
        <w:rPr>
          <w:lang w:val="it-IT"/>
        </w:rPr>
        <w:t xml:space="preserve"> linearmente con VO</w:t>
      </w:r>
      <w:r w:rsidR="00797700" w:rsidRPr="00414CDF">
        <w:rPr>
          <w:vertAlign w:val="subscript"/>
          <w:lang w:val="it-IT"/>
        </w:rPr>
        <w:t>2</w:t>
      </w:r>
      <w:r w:rsidR="009E4FFE" w:rsidRPr="00414CDF">
        <w:rPr>
          <w:lang w:val="it-IT"/>
        </w:rPr>
        <w:t>, successivamente la VCO</w:t>
      </w:r>
      <w:r w:rsidR="009E4FFE" w:rsidRPr="00414CDF">
        <w:rPr>
          <w:vertAlign w:val="subscript"/>
          <w:lang w:val="it-IT"/>
        </w:rPr>
        <w:t xml:space="preserve">2 </w:t>
      </w:r>
      <w:r w:rsidR="009E4FFE" w:rsidRPr="00414CDF">
        <w:rPr>
          <w:lang w:val="it-IT"/>
        </w:rPr>
        <w:t xml:space="preserve">aumenta più rapidamente e la pendenza della curva dipende dal </w:t>
      </w:r>
      <w:r w:rsidR="00A801B0" w:rsidRPr="00414CDF">
        <w:rPr>
          <w:lang w:val="it-IT"/>
        </w:rPr>
        <w:t>livello di acido</w:t>
      </w:r>
      <w:r w:rsidR="00380651" w:rsidRPr="00414CDF">
        <w:rPr>
          <w:lang w:val="it-IT"/>
        </w:rPr>
        <w:t>si</w:t>
      </w:r>
      <w:r w:rsidR="00A801B0" w:rsidRPr="00414CDF">
        <w:rPr>
          <w:lang w:val="it-IT"/>
        </w:rPr>
        <w:t xml:space="preserve"> </w:t>
      </w:r>
      <w:r w:rsidR="00380651" w:rsidRPr="00414CDF">
        <w:rPr>
          <w:lang w:val="it-IT"/>
        </w:rPr>
        <w:t>metabolica</w:t>
      </w:r>
      <w:r w:rsidR="00A801B0" w:rsidRPr="00414CDF">
        <w:rPr>
          <w:lang w:val="it-IT"/>
        </w:rPr>
        <w:t xml:space="preserve"> presente</w:t>
      </w:r>
      <w:r w:rsidR="002F30AB" w:rsidRPr="00414CDF">
        <w:rPr>
          <w:lang w:val="it-IT"/>
        </w:rPr>
        <w:t>.</w:t>
      </w:r>
    </w:p>
    <w:p w14:paraId="21AF3CD1" w14:textId="77777777" w:rsidR="00925AEA" w:rsidRPr="00414CDF" w:rsidRDefault="002F30AB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Il cambio di pendenza </w:t>
      </w:r>
      <w:r w:rsidR="00E55432" w:rsidRPr="00414CDF">
        <w:rPr>
          <w:lang w:val="it-IT"/>
        </w:rPr>
        <w:t xml:space="preserve">identifica la soglia anaerobica del soggetto che sarà precoce nei pazienti con una ridotta funzione cardiaca o con </w:t>
      </w:r>
      <w:r w:rsidR="001B6B9D" w:rsidRPr="00414CDF">
        <w:rPr>
          <w:lang w:val="it-IT"/>
        </w:rPr>
        <w:t>decondizionamento muscolare</w:t>
      </w:r>
      <w:r w:rsidR="00925AEA" w:rsidRPr="00414CDF">
        <w:rPr>
          <w:lang w:val="it-IT"/>
        </w:rPr>
        <w:t xml:space="preserve"> (</w:t>
      </w:r>
      <w:hyperlink r:id="rId8" w:anchor=":~:text=Per%20decondizionamento%20si%20intende%20la,et%C3%A0%20e%20dalla%20mobilit%C3%A0%20residua." w:history="1">
        <w:r w:rsidR="00925AEA" w:rsidRPr="00414CDF">
          <w:rPr>
            <w:rStyle w:val="Hyperlink"/>
            <w:lang w:val="it-IT"/>
          </w:rPr>
          <w:t>Decondizionamento – SAPIO LIFE</w:t>
        </w:r>
      </w:hyperlink>
      <w:r w:rsidR="00925AEA" w:rsidRPr="00414CDF">
        <w:rPr>
          <w:lang w:val="it-IT"/>
        </w:rPr>
        <w:t>)</w:t>
      </w:r>
      <w:r w:rsidR="001B6B9D" w:rsidRPr="00414CDF">
        <w:rPr>
          <w:lang w:val="it-IT"/>
        </w:rPr>
        <w:t>.</w:t>
      </w:r>
    </w:p>
    <w:p w14:paraId="4A230B9B" w14:textId="1B63E4D1" w:rsidR="002F30AB" w:rsidRPr="00414CDF" w:rsidRDefault="001938FE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Per </w:t>
      </w:r>
      <w:r w:rsidR="008E5C3B" w:rsidRPr="00414CDF">
        <w:rPr>
          <w:lang w:val="it-IT"/>
        </w:rPr>
        <w:t xml:space="preserve">quanto riguarda </w:t>
      </w:r>
      <w:r w:rsidR="00626CBA" w:rsidRPr="00414CDF">
        <w:rPr>
          <w:lang w:val="it-IT"/>
        </w:rPr>
        <w:t>la frequenza cardiaca, questa aumenta linearmente con VO</w:t>
      </w:r>
      <w:r w:rsidR="00626CBA" w:rsidRPr="00414CDF">
        <w:rPr>
          <w:vertAlign w:val="subscript"/>
          <w:lang w:val="it-IT"/>
        </w:rPr>
        <w:t>2</w:t>
      </w:r>
      <w:r w:rsidR="00626CBA" w:rsidRPr="00414CDF">
        <w:rPr>
          <w:lang w:val="it-IT"/>
        </w:rPr>
        <w:t xml:space="preserve"> </w:t>
      </w:r>
      <w:r w:rsidR="002D5486" w:rsidRPr="00414CDF">
        <w:rPr>
          <w:lang w:val="it-IT"/>
        </w:rPr>
        <w:t xml:space="preserve">nei pazienti “sani”, mentre in quelli </w:t>
      </w:r>
      <w:r w:rsidR="00503218" w:rsidRPr="00414CDF">
        <w:rPr>
          <w:lang w:val="it-IT"/>
        </w:rPr>
        <w:t>con scompenso l’aumento della FC risulta decisamente più rapido.</w:t>
      </w:r>
    </w:p>
    <w:p w14:paraId="72F05364" w14:textId="77777777" w:rsidR="00B840AD" w:rsidRPr="00414CDF" w:rsidRDefault="00B840AD" w:rsidP="00B20D1E">
      <w:pPr>
        <w:spacing w:after="0"/>
        <w:rPr>
          <w:lang w:val="it-IT"/>
        </w:rPr>
      </w:pPr>
    </w:p>
    <w:p w14:paraId="651901F9" w14:textId="75BE2055" w:rsidR="00B840AD" w:rsidRPr="00414CDF" w:rsidRDefault="00B840AD" w:rsidP="00B20D1E">
      <w:pPr>
        <w:pStyle w:val="Heading2"/>
        <w:spacing w:after="0"/>
        <w:rPr>
          <w:b/>
          <w:bCs/>
          <w:lang w:val="it-IT"/>
        </w:rPr>
      </w:pPr>
      <w:bookmarkStart w:id="7" w:name="_Toc169620335"/>
      <w:r w:rsidRPr="00414CDF">
        <w:rPr>
          <w:b/>
          <w:bCs/>
          <w:lang w:val="it-IT"/>
        </w:rPr>
        <w:t xml:space="preserve">GRAFICO 4 – </w:t>
      </w:r>
      <w:r w:rsidR="00DA311F" w:rsidRPr="00414CDF">
        <w:rPr>
          <w:b/>
          <w:bCs/>
          <w:lang w:val="it-IT"/>
        </w:rPr>
        <w:t>Equivalenti ventilatori???????????????????</w:t>
      </w:r>
      <w:bookmarkEnd w:id="7"/>
    </w:p>
    <w:p w14:paraId="340D10D0" w14:textId="0DDE2153" w:rsidR="00546870" w:rsidRPr="00414CDF" w:rsidRDefault="00887302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Questo grafico mostra l’andamento degli equivalenti ventilatori, ovvero il rapporto tra </w:t>
      </w:r>
      <w:r w:rsidR="0056778F" w:rsidRPr="00414CDF">
        <w:rPr>
          <w:lang w:val="it-IT"/>
        </w:rPr>
        <w:t>VE/ VO</w:t>
      </w:r>
      <w:r w:rsidR="0056778F" w:rsidRPr="00414CDF">
        <w:rPr>
          <w:vertAlign w:val="subscript"/>
          <w:lang w:val="it-IT"/>
        </w:rPr>
        <w:t>2</w:t>
      </w:r>
      <w:r w:rsidR="0056778F" w:rsidRPr="00414CDF">
        <w:rPr>
          <w:lang w:val="it-IT"/>
        </w:rPr>
        <w:t xml:space="preserve"> (</w:t>
      </w:r>
      <w:r w:rsidR="00FE14DF" w:rsidRPr="00414CDF">
        <w:rPr>
          <w:lang w:val="it-IT"/>
        </w:rPr>
        <w:t>equivalente vent</w:t>
      </w:r>
      <w:r w:rsidR="00546870" w:rsidRPr="00414CDF">
        <w:rPr>
          <w:lang w:val="it-IT"/>
        </w:rPr>
        <w:t>ilatorio per VO</w:t>
      </w:r>
      <w:r w:rsidR="00546870" w:rsidRPr="00414CDF">
        <w:rPr>
          <w:vertAlign w:val="subscript"/>
          <w:lang w:val="it-IT"/>
        </w:rPr>
        <w:t>2</w:t>
      </w:r>
      <w:r w:rsidR="0056778F" w:rsidRPr="00414CDF">
        <w:rPr>
          <w:lang w:val="it-IT"/>
        </w:rPr>
        <w:t>)</w:t>
      </w:r>
      <w:r w:rsidR="00546870" w:rsidRPr="00414CDF">
        <w:rPr>
          <w:lang w:val="it-IT"/>
        </w:rPr>
        <w:t xml:space="preserve"> e VE/ VCO</w:t>
      </w:r>
      <w:r w:rsidR="00546870" w:rsidRPr="00414CDF">
        <w:rPr>
          <w:vertAlign w:val="subscript"/>
          <w:lang w:val="it-IT"/>
        </w:rPr>
        <w:t>2</w:t>
      </w:r>
      <w:r w:rsidR="00546870" w:rsidRPr="00414CDF">
        <w:rPr>
          <w:lang w:val="it-IT"/>
        </w:rPr>
        <w:t xml:space="preserve"> (equivalente ventilatorio per VCO</w:t>
      </w:r>
      <w:r w:rsidR="00546870" w:rsidRPr="00414CDF">
        <w:rPr>
          <w:vertAlign w:val="subscript"/>
          <w:lang w:val="it-IT"/>
        </w:rPr>
        <w:t>2</w:t>
      </w:r>
      <w:r w:rsidR="00546870" w:rsidRPr="00414CDF">
        <w:rPr>
          <w:lang w:val="it-IT"/>
        </w:rPr>
        <w:t>).</w:t>
      </w:r>
    </w:p>
    <w:p w14:paraId="14E473E4" w14:textId="77777777" w:rsidR="00DA311F" w:rsidRPr="00414CDF" w:rsidRDefault="00DA311F" w:rsidP="00B20D1E">
      <w:pPr>
        <w:spacing w:after="0"/>
        <w:rPr>
          <w:lang w:val="it-IT"/>
        </w:rPr>
      </w:pPr>
    </w:p>
    <w:p w14:paraId="7BF9A68E" w14:textId="3EB53B86" w:rsidR="00723797" w:rsidRPr="00414CDF" w:rsidRDefault="00DA311F" w:rsidP="00B20D1E">
      <w:pPr>
        <w:pStyle w:val="Heading2"/>
        <w:spacing w:after="0"/>
        <w:rPr>
          <w:b/>
          <w:bCs/>
          <w:lang w:val="it-IT"/>
        </w:rPr>
      </w:pPr>
      <w:bookmarkStart w:id="8" w:name="_Toc169620336"/>
      <w:r w:rsidRPr="00414CDF">
        <w:rPr>
          <w:b/>
          <w:bCs/>
          <w:lang w:val="it-IT"/>
        </w:rPr>
        <w:t xml:space="preserve">GRAFICO 5 </w:t>
      </w:r>
      <w:r w:rsidR="00723797" w:rsidRPr="00414CDF">
        <w:rPr>
          <w:b/>
          <w:bCs/>
          <w:lang w:val="it-IT"/>
        </w:rPr>
        <w:t>–</w:t>
      </w:r>
      <w:r w:rsidRPr="00414CDF">
        <w:rPr>
          <w:b/>
          <w:bCs/>
          <w:lang w:val="it-IT"/>
        </w:rPr>
        <w:t xml:space="preserve"> Ventilazione</w:t>
      </w:r>
      <w:bookmarkEnd w:id="8"/>
    </w:p>
    <w:p w14:paraId="627B4E28" w14:textId="061B58CE" w:rsidR="00723797" w:rsidRPr="00414CDF" w:rsidRDefault="00606423" w:rsidP="00B20D1E">
      <w:pPr>
        <w:spacing w:after="0"/>
        <w:rPr>
          <w:lang w:val="it-IT"/>
        </w:rPr>
      </w:pPr>
      <w:r w:rsidRPr="00414CDF">
        <w:rPr>
          <w:lang w:val="it-IT"/>
        </w:rPr>
        <w:t>Questo grafico mostra l’andamento della ventilazione L/min (</w:t>
      </w:r>
      <w:r w:rsidR="00427037" w:rsidRPr="00414CDF">
        <w:rPr>
          <w:lang w:val="it-IT"/>
        </w:rPr>
        <w:t>volume di aria</w:t>
      </w:r>
      <w:r w:rsidR="004734E8" w:rsidRPr="00414CDF">
        <w:rPr>
          <w:lang w:val="it-IT"/>
        </w:rPr>
        <w:t xml:space="preserve"> respirata da un soggetto misurata in litri</w:t>
      </w:r>
      <w:r w:rsidRPr="00414CDF">
        <w:rPr>
          <w:lang w:val="it-IT"/>
        </w:rPr>
        <w:t>)</w:t>
      </w:r>
      <w:r w:rsidR="00066E59" w:rsidRPr="00414CDF">
        <w:rPr>
          <w:lang w:val="it-IT"/>
        </w:rPr>
        <w:t xml:space="preserve"> durante un carico di lavoro progressivo</w:t>
      </w:r>
      <w:r w:rsidR="00B43047" w:rsidRPr="00414CDF">
        <w:rPr>
          <w:lang w:val="it-IT"/>
        </w:rPr>
        <w:t xml:space="preserve"> “a rampa”.</w:t>
      </w:r>
    </w:p>
    <w:p w14:paraId="133A258F" w14:textId="79837269" w:rsidR="00B43047" w:rsidRPr="00414CDF" w:rsidRDefault="00372994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Grazie a questo grafico è possibile notare come </w:t>
      </w:r>
      <w:r w:rsidR="001C751F" w:rsidRPr="00414CDF">
        <w:rPr>
          <w:lang w:val="it-IT"/>
        </w:rPr>
        <w:t>vi sia un incremento di ventilazione (</w:t>
      </w:r>
      <w:r w:rsidR="003B5E15" w:rsidRPr="00414CDF">
        <w:rPr>
          <w:lang w:val="it-IT"/>
        </w:rPr>
        <w:t>identificato grazie ad un cambio di pendenza della curva</w:t>
      </w:r>
      <w:r w:rsidR="001C751F" w:rsidRPr="00414CDF">
        <w:rPr>
          <w:lang w:val="it-IT"/>
        </w:rPr>
        <w:t>)</w:t>
      </w:r>
      <w:r w:rsidR="003B5E15" w:rsidRPr="00414CDF">
        <w:rPr>
          <w:lang w:val="it-IT"/>
        </w:rPr>
        <w:t xml:space="preserve"> quando il carico di lavoro è al di sopra della soglia anaerobica.</w:t>
      </w:r>
    </w:p>
    <w:p w14:paraId="020B0848" w14:textId="21AF37D8" w:rsidR="00220423" w:rsidRPr="00414CDF" w:rsidRDefault="00220423" w:rsidP="00B20D1E">
      <w:pPr>
        <w:spacing w:after="0"/>
        <w:rPr>
          <w:lang w:val="it-IT"/>
        </w:rPr>
      </w:pPr>
      <w:r w:rsidRPr="00414CDF">
        <w:rPr>
          <w:lang w:val="it-IT"/>
        </w:rPr>
        <w:t>È inoltre possibile identificare un secon</w:t>
      </w:r>
      <w:r w:rsidR="001F1C2B" w:rsidRPr="00414CDF">
        <w:rPr>
          <w:lang w:val="it-IT"/>
        </w:rPr>
        <w:t>do incremento della ventilazione, che porta ad un secondo cambio di pendenza della curva</w:t>
      </w:r>
      <w:r w:rsidR="00BE20E6" w:rsidRPr="00414CDF">
        <w:rPr>
          <w:lang w:val="it-IT"/>
        </w:rPr>
        <w:t>, definito punto di compenso respiratorio</w:t>
      </w:r>
      <w:r w:rsidR="008B7F18" w:rsidRPr="00414CDF">
        <w:rPr>
          <w:lang w:val="it-IT"/>
        </w:rPr>
        <w:t>.</w:t>
      </w:r>
    </w:p>
    <w:p w14:paraId="36B834F9" w14:textId="22CE702D" w:rsidR="00CF4B61" w:rsidRPr="00414CDF" w:rsidRDefault="008473EB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Il punto di compenso respiratorio non è altro che il momento in cui i </w:t>
      </w:r>
      <w:r w:rsidR="00675FD9" w:rsidRPr="00414CDF">
        <w:rPr>
          <w:lang w:val="it-IT"/>
        </w:rPr>
        <w:t xml:space="preserve">“sistemi tampone” non riescono più a compensare la presenza di </w:t>
      </w:r>
      <w:r w:rsidR="00380651" w:rsidRPr="00414CDF">
        <w:rPr>
          <w:lang w:val="it-IT"/>
        </w:rPr>
        <w:t>acidosi metabolica, che prende ora il sopravvento.</w:t>
      </w:r>
    </w:p>
    <w:p w14:paraId="10EFB8A9" w14:textId="77777777" w:rsidR="00C37A59" w:rsidRPr="00414CDF" w:rsidRDefault="00C37A59" w:rsidP="00B20D1E">
      <w:pPr>
        <w:spacing w:after="0"/>
        <w:rPr>
          <w:lang w:val="it-IT"/>
        </w:rPr>
      </w:pPr>
    </w:p>
    <w:p w14:paraId="37493261" w14:textId="5F83A8BC" w:rsidR="00C37A59" w:rsidRPr="00414CDF" w:rsidRDefault="00C37A59" w:rsidP="00B20D1E">
      <w:pPr>
        <w:pStyle w:val="Heading2"/>
        <w:spacing w:after="0"/>
        <w:rPr>
          <w:b/>
          <w:bCs/>
          <w:lang w:val="it-IT"/>
        </w:rPr>
      </w:pPr>
      <w:bookmarkStart w:id="9" w:name="_Toc169620337"/>
      <w:r w:rsidRPr="00414CDF">
        <w:rPr>
          <w:b/>
          <w:bCs/>
          <w:lang w:val="it-IT"/>
        </w:rPr>
        <w:lastRenderedPageBreak/>
        <w:t>GRAFICO 6 – Efficienza ventilatoria</w:t>
      </w:r>
      <w:bookmarkEnd w:id="9"/>
    </w:p>
    <w:p w14:paraId="6F2443B1" w14:textId="65C022DA" w:rsidR="00B809E0" w:rsidRPr="00414CDF" w:rsidRDefault="00FA5E4F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Questo grafico permette di verificare l’efficienza respiratoria di un soggetto, ovvero quanto efficacemente il sistema respiratorio </w:t>
      </w:r>
      <w:r w:rsidR="003B03F6" w:rsidRPr="00414CDF">
        <w:rPr>
          <w:lang w:val="it-IT"/>
        </w:rPr>
        <w:t xml:space="preserve">scambia gas (Ossigeno ed Anidride </w:t>
      </w:r>
      <w:r w:rsidR="007B49F5" w:rsidRPr="00414CDF">
        <w:rPr>
          <w:lang w:val="it-IT"/>
        </w:rPr>
        <w:t>C</w:t>
      </w:r>
      <w:r w:rsidR="003B03F6" w:rsidRPr="00414CDF">
        <w:rPr>
          <w:lang w:val="it-IT"/>
        </w:rPr>
        <w:t>arbonica) tra l’aria nei polmoni ed il sangue.</w:t>
      </w:r>
    </w:p>
    <w:p w14:paraId="0E962C35" w14:textId="16ACF205" w:rsidR="003B03F6" w:rsidRPr="00414CDF" w:rsidRDefault="008378F8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Graficamente, la pendenza della curva (la </w:t>
      </w:r>
      <w:proofErr w:type="spellStart"/>
      <w:r w:rsidRPr="00414CDF">
        <w:rPr>
          <w:lang w:val="it-IT"/>
        </w:rPr>
        <w:t>slope</w:t>
      </w:r>
      <w:proofErr w:type="spellEnd"/>
      <w:r w:rsidRPr="00414CDF">
        <w:rPr>
          <w:lang w:val="it-IT"/>
        </w:rPr>
        <w:t>) definisce</w:t>
      </w:r>
      <w:r w:rsidR="007B7B13" w:rsidRPr="00414CDF">
        <w:rPr>
          <w:lang w:val="it-IT"/>
        </w:rPr>
        <w:t xml:space="preserve"> </w:t>
      </w:r>
      <w:r w:rsidR="00CA3FFE" w:rsidRPr="00414CDF">
        <w:rPr>
          <w:lang w:val="it-IT"/>
        </w:rPr>
        <w:t xml:space="preserve">l’incremento di ventilazione necessario </w:t>
      </w:r>
      <w:r w:rsidR="007B7B13" w:rsidRPr="00414CDF">
        <w:rPr>
          <w:lang w:val="it-IT"/>
        </w:rPr>
        <w:t xml:space="preserve">al fine di eliminare </w:t>
      </w:r>
      <w:r w:rsidR="00EF7BDB" w:rsidRPr="00414CDF">
        <w:rPr>
          <w:lang w:val="it-IT"/>
        </w:rPr>
        <w:t>un determinato incremento di VCO</w:t>
      </w:r>
      <w:r w:rsidR="00EF7BDB" w:rsidRPr="00414CDF">
        <w:rPr>
          <w:vertAlign w:val="subscript"/>
          <w:lang w:val="it-IT"/>
        </w:rPr>
        <w:t>2</w:t>
      </w:r>
      <w:r w:rsidR="001E7367" w:rsidRPr="00414CDF">
        <w:rPr>
          <w:lang w:val="it-IT"/>
        </w:rPr>
        <w:t>.</w:t>
      </w:r>
    </w:p>
    <w:p w14:paraId="78DCD3C7" w14:textId="2412E759" w:rsidR="001E7367" w:rsidRPr="00414CDF" w:rsidRDefault="00D00E6F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Un valore di </w:t>
      </w:r>
      <w:proofErr w:type="spellStart"/>
      <w:r w:rsidRPr="00414CDF">
        <w:rPr>
          <w:lang w:val="it-IT"/>
        </w:rPr>
        <w:t>slope</w:t>
      </w:r>
      <w:proofErr w:type="spellEnd"/>
      <w:r w:rsidRPr="00414CDF">
        <w:rPr>
          <w:lang w:val="it-IT"/>
        </w:rPr>
        <w:t xml:space="preserve"> alto può essere associato ad inefficienza ventilatoria</w:t>
      </w:r>
      <w:r w:rsidR="008E7A6A" w:rsidRPr="00414CDF">
        <w:rPr>
          <w:lang w:val="it-IT"/>
        </w:rPr>
        <w:t xml:space="preserve">, ovvero un’”eccessiva” necessità di ventilazione al fine di eliminare </w:t>
      </w:r>
      <w:r w:rsidR="000B516A" w:rsidRPr="00414CDF">
        <w:rPr>
          <w:lang w:val="it-IT"/>
        </w:rPr>
        <w:t>una determinata quantità di CO</w:t>
      </w:r>
      <w:r w:rsidR="000B516A" w:rsidRPr="00414CDF">
        <w:rPr>
          <w:vertAlign w:val="subscript"/>
          <w:lang w:val="it-IT"/>
        </w:rPr>
        <w:t>2</w:t>
      </w:r>
      <w:r w:rsidR="000B516A" w:rsidRPr="00414CDF">
        <w:rPr>
          <w:lang w:val="it-IT"/>
        </w:rPr>
        <w:t>.</w:t>
      </w:r>
    </w:p>
    <w:p w14:paraId="08E9DC84" w14:textId="03E9E7F7" w:rsidR="00052A09" w:rsidRPr="00414CDF" w:rsidRDefault="002017CE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Per calcolare la </w:t>
      </w:r>
      <w:proofErr w:type="spellStart"/>
      <w:r w:rsidRPr="00414CDF">
        <w:rPr>
          <w:lang w:val="it-IT"/>
        </w:rPr>
        <w:t>slope</w:t>
      </w:r>
      <w:proofErr w:type="spellEnd"/>
      <w:r w:rsidRPr="00414CDF">
        <w:rPr>
          <w:lang w:val="it-IT"/>
        </w:rPr>
        <w:t xml:space="preserve"> è necessa</w:t>
      </w:r>
      <w:r w:rsidR="00072195" w:rsidRPr="00414CDF">
        <w:rPr>
          <w:lang w:val="it-IT"/>
        </w:rPr>
        <w:t>rio escludere la parte iniziale e finale del test</w:t>
      </w:r>
      <w:r w:rsidR="00322391" w:rsidRPr="00414CDF">
        <w:rPr>
          <w:lang w:val="it-IT"/>
        </w:rPr>
        <w:t xml:space="preserve"> (in quanto potenzialmente affette da</w:t>
      </w:r>
      <w:r w:rsidR="003F23B8" w:rsidRPr="00414CDF">
        <w:rPr>
          <w:lang w:val="it-IT"/>
        </w:rPr>
        <w:t>lla</w:t>
      </w:r>
      <w:r w:rsidR="00322391" w:rsidRPr="00414CDF">
        <w:rPr>
          <w:lang w:val="it-IT"/>
        </w:rPr>
        <w:t xml:space="preserve"> presenza di</w:t>
      </w:r>
      <w:r w:rsidR="00515A8C" w:rsidRPr="00414CDF">
        <w:rPr>
          <w:lang w:val="it-IT"/>
        </w:rPr>
        <w:t xml:space="preserve"> fattori </w:t>
      </w:r>
      <w:r w:rsidR="003F23B8" w:rsidRPr="00414CDF">
        <w:rPr>
          <w:lang w:val="it-IT"/>
        </w:rPr>
        <w:t>avversi</w:t>
      </w:r>
      <w:r w:rsidR="00322391" w:rsidRPr="00414CDF">
        <w:rPr>
          <w:lang w:val="it-IT"/>
        </w:rPr>
        <w:t>)</w:t>
      </w:r>
      <w:r w:rsidR="003F23B8" w:rsidRPr="00414CDF">
        <w:rPr>
          <w:lang w:val="it-IT"/>
        </w:rPr>
        <w:t xml:space="preserve">. La misurazione viene infatti solitamente </w:t>
      </w:r>
      <w:r w:rsidR="005720B1" w:rsidRPr="00414CDF">
        <w:rPr>
          <w:lang w:val="it-IT"/>
        </w:rPr>
        <w:t>effettuata tra il 20% ed l’80% della durata complessiva del test.</w:t>
      </w:r>
    </w:p>
    <w:p w14:paraId="768C5EFD" w14:textId="77777777" w:rsidR="000B516A" w:rsidRPr="00414CDF" w:rsidRDefault="000B516A" w:rsidP="00B20D1E">
      <w:pPr>
        <w:spacing w:after="0"/>
        <w:rPr>
          <w:lang w:val="it-IT"/>
        </w:rPr>
      </w:pPr>
    </w:p>
    <w:p w14:paraId="03678837" w14:textId="31D09548" w:rsidR="00B809E0" w:rsidRPr="00414CDF" w:rsidRDefault="003B461A" w:rsidP="00B20D1E">
      <w:pPr>
        <w:pStyle w:val="Heading2"/>
        <w:spacing w:after="0"/>
        <w:rPr>
          <w:b/>
          <w:bCs/>
          <w:lang w:val="it-IT"/>
        </w:rPr>
      </w:pPr>
      <w:bookmarkStart w:id="10" w:name="_Toc169620338"/>
      <w:r w:rsidRPr="00414CDF">
        <w:rPr>
          <w:b/>
          <w:bCs/>
          <w:lang w:val="it-IT"/>
        </w:rPr>
        <w:t xml:space="preserve">GRAFICO 7 </w:t>
      </w:r>
      <w:r w:rsidR="00CB682E" w:rsidRPr="00414CDF">
        <w:rPr>
          <w:b/>
          <w:bCs/>
          <w:lang w:val="it-IT"/>
        </w:rPr>
        <w:t>–</w:t>
      </w:r>
      <w:r w:rsidRPr="00414CDF">
        <w:rPr>
          <w:b/>
          <w:bCs/>
          <w:lang w:val="it-IT"/>
        </w:rPr>
        <w:t xml:space="preserve"> </w:t>
      </w:r>
      <w:r w:rsidR="00CB682E" w:rsidRPr="00414CDF">
        <w:rPr>
          <w:b/>
          <w:bCs/>
          <w:lang w:val="it-IT"/>
        </w:rPr>
        <w:t xml:space="preserve">Pressioni </w:t>
      </w:r>
      <w:proofErr w:type="spellStart"/>
      <w:r w:rsidR="00CB682E" w:rsidRPr="00414CDF">
        <w:rPr>
          <w:b/>
          <w:bCs/>
          <w:lang w:val="it-IT"/>
        </w:rPr>
        <w:t>Telespiratorie</w:t>
      </w:r>
      <w:proofErr w:type="spellEnd"/>
      <w:r w:rsidR="00CB682E" w:rsidRPr="00414CDF">
        <w:rPr>
          <w:b/>
          <w:bCs/>
          <w:lang w:val="it-IT"/>
        </w:rPr>
        <w:t xml:space="preserve"> per O</w:t>
      </w:r>
      <w:r w:rsidR="00CB682E" w:rsidRPr="00414CDF">
        <w:rPr>
          <w:b/>
          <w:bCs/>
          <w:vertAlign w:val="subscript"/>
          <w:lang w:val="it-IT"/>
        </w:rPr>
        <w:t>2</w:t>
      </w:r>
      <w:r w:rsidR="00CB682E" w:rsidRPr="00414CDF">
        <w:rPr>
          <w:b/>
          <w:bCs/>
          <w:lang w:val="it-IT"/>
        </w:rPr>
        <w:t xml:space="preserve"> e CO</w:t>
      </w:r>
      <w:r w:rsidR="00CB682E" w:rsidRPr="00414CDF">
        <w:rPr>
          <w:b/>
          <w:bCs/>
          <w:vertAlign w:val="subscript"/>
          <w:lang w:val="it-IT"/>
        </w:rPr>
        <w:t>2</w:t>
      </w:r>
      <w:r w:rsidR="002C07F3" w:rsidRPr="00414CDF">
        <w:rPr>
          <w:b/>
          <w:bCs/>
          <w:lang w:val="it-IT"/>
        </w:rPr>
        <w:t>??????????????</w:t>
      </w:r>
      <w:bookmarkEnd w:id="10"/>
    </w:p>
    <w:p w14:paraId="02C9B963" w14:textId="6C158D3C" w:rsidR="00CB682E" w:rsidRPr="00414CDF" w:rsidRDefault="002A22C2" w:rsidP="00B20D1E">
      <w:pPr>
        <w:spacing w:after="0"/>
        <w:rPr>
          <w:lang w:val="it-IT"/>
        </w:rPr>
      </w:pPr>
      <w:r w:rsidRPr="00414CDF">
        <w:rPr>
          <w:lang w:val="it-IT"/>
        </w:rPr>
        <w:t>Questo grafico permette di studiare le pressioni parziali</w:t>
      </w:r>
      <w:r w:rsidR="00EB4951" w:rsidRPr="00414CDF">
        <w:rPr>
          <w:lang w:val="it-IT"/>
        </w:rPr>
        <w:t xml:space="preserve"> </w:t>
      </w:r>
      <w:r w:rsidRPr="00414CDF">
        <w:rPr>
          <w:lang w:val="it-IT"/>
        </w:rPr>
        <w:t>di</w:t>
      </w:r>
      <w:r w:rsidR="00EB4951" w:rsidRPr="00414CDF">
        <w:rPr>
          <w:lang w:val="it-IT"/>
        </w:rPr>
        <w:t xml:space="preserve"> </w:t>
      </w:r>
      <w:r w:rsidR="00A2102A" w:rsidRPr="00414CDF">
        <w:rPr>
          <w:lang w:val="it-IT"/>
        </w:rPr>
        <w:t xml:space="preserve">Ossigeno ed Anidride </w:t>
      </w:r>
      <w:r w:rsidR="007B49F5" w:rsidRPr="00414CDF">
        <w:rPr>
          <w:lang w:val="it-IT"/>
        </w:rPr>
        <w:t>C</w:t>
      </w:r>
      <w:r w:rsidR="00A2102A" w:rsidRPr="00414CDF">
        <w:rPr>
          <w:lang w:val="it-IT"/>
        </w:rPr>
        <w:t xml:space="preserve">arbonica (ovvero la pressione esercitata da un singolo gas all’interno </w:t>
      </w:r>
      <w:r w:rsidR="001A31B1" w:rsidRPr="00414CDF">
        <w:rPr>
          <w:lang w:val="it-IT"/>
        </w:rPr>
        <w:t>di una miscela di gas</w:t>
      </w:r>
      <w:r w:rsidR="00A2102A" w:rsidRPr="00414CDF">
        <w:rPr>
          <w:lang w:val="it-IT"/>
        </w:rPr>
        <w:t>)</w:t>
      </w:r>
      <w:r w:rsidR="001A31B1" w:rsidRPr="00414CDF">
        <w:rPr>
          <w:lang w:val="it-IT"/>
        </w:rPr>
        <w:t>, misurate nei capillari sanguigni polmonari al termine dell’espirazione</w:t>
      </w:r>
      <w:r w:rsidR="00423E1D" w:rsidRPr="00414CDF">
        <w:rPr>
          <w:lang w:val="it-IT"/>
        </w:rPr>
        <w:t>.</w:t>
      </w:r>
    </w:p>
    <w:p w14:paraId="2E80AFA6" w14:textId="468C8049" w:rsidR="00423E1D" w:rsidRPr="00414CDF" w:rsidRDefault="00042F2B" w:rsidP="00B20D1E">
      <w:pPr>
        <w:spacing w:after="0"/>
        <w:rPr>
          <w:lang w:val="it-IT"/>
        </w:rPr>
      </w:pPr>
      <w:r w:rsidRPr="00414CDF">
        <w:rPr>
          <w:lang w:val="it-IT"/>
        </w:rPr>
        <w:t>La misurazione del</w:t>
      </w:r>
      <w:r w:rsidR="0003298B" w:rsidRPr="00414CDF">
        <w:rPr>
          <w:lang w:val="it-IT"/>
        </w:rPr>
        <w:t xml:space="preserve">la pressione </w:t>
      </w:r>
      <w:proofErr w:type="spellStart"/>
      <w:r w:rsidR="0003298B" w:rsidRPr="00414CDF">
        <w:rPr>
          <w:lang w:val="it-IT"/>
        </w:rPr>
        <w:t>tele</w:t>
      </w:r>
      <w:r w:rsidR="00EF4CB7" w:rsidRPr="00414CDF">
        <w:rPr>
          <w:lang w:val="it-IT"/>
        </w:rPr>
        <w:t>spira</w:t>
      </w:r>
      <w:r w:rsidR="006E05D1" w:rsidRPr="00414CDF">
        <w:rPr>
          <w:lang w:val="it-IT"/>
        </w:rPr>
        <w:t>toria</w:t>
      </w:r>
      <w:proofErr w:type="spellEnd"/>
      <w:r w:rsidR="006E05D1" w:rsidRPr="00414CDF">
        <w:rPr>
          <w:lang w:val="it-IT"/>
        </w:rPr>
        <w:t xml:space="preserve"> dell’Ossigeno (PaO</w:t>
      </w:r>
      <w:r w:rsidR="006E05D1" w:rsidRPr="00414CDF">
        <w:rPr>
          <w:vertAlign w:val="subscript"/>
          <w:lang w:val="it-IT"/>
        </w:rPr>
        <w:t>2</w:t>
      </w:r>
      <w:r w:rsidR="006E05D1" w:rsidRPr="00414CDF">
        <w:rPr>
          <w:lang w:val="it-IT"/>
        </w:rPr>
        <w:t>)</w:t>
      </w:r>
      <w:r w:rsidR="00A77E4B" w:rsidRPr="00414CDF">
        <w:rPr>
          <w:lang w:val="it-IT"/>
        </w:rPr>
        <w:t xml:space="preserve"> </w:t>
      </w:r>
      <w:r w:rsidR="000143EA" w:rsidRPr="00414CDF">
        <w:rPr>
          <w:lang w:val="it-IT"/>
        </w:rPr>
        <w:t>riflette l’efficacia de</w:t>
      </w:r>
      <w:r w:rsidR="00125E4F" w:rsidRPr="00414CDF">
        <w:rPr>
          <w:lang w:val="it-IT"/>
        </w:rPr>
        <w:t xml:space="preserve">i </w:t>
      </w:r>
      <w:r w:rsidR="00A12CBD" w:rsidRPr="00414CDF">
        <w:rPr>
          <w:lang w:val="it-IT"/>
        </w:rPr>
        <w:t>polmoni di assorbire ossigeno.</w:t>
      </w:r>
    </w:p>
    <w:p w14:paraId="181E6D85" w14:textId="7B450D8E" w:rsidR="00A12CBD" w:rsidRPr="00414CDF" w:rsidRDefault="00A12CBD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La misurazione della pressione </w:t>
      </w:r>
      <w:proofErr w:type="spellStart"/>
      <w:r w:rsidRPr="00414CDF">
        <w:rPr>
          <w:lang w:val="it-IT"/>
        </w:rPr>
        <w:t>tele</w:t>
      </w:r>
      <w:r w:rsidR="003637B5" w:rsidRPr="00414CDF">
        <w:rPr>
          <w:lang w:val="it-IT"/>
        </w:rPr>
        <w:t>spiratoria</w:t>
      </w:r>
      <w:proofErr w:type="spellEnd"/>
      <w:r w:rsidR="003637B5" w:rsidRPr="00414CDF">
        <w:rPr>
          <w:lang w:val="it-IT"/>
        </w:rPr>
        <w:t xml:space="preserve"> dell’Anidride Carbonica (PaCO</w:t>
      </w:r>
      <w:r w:rsidR="003637B5" w:rsidRPr="00414CDF">
        <w:rPr>
          <w:vertAlign w:val="subscript"/>
          <w:lang w:val="it-IT"/>
        </w:rPr>
        <w:t>2</w:t>
      </w:r>
      <w:r w:rsidR="003637B5" w:rsidRPr="00414CDF">
        <w:rPr>
          <w:lang w:val="it-IT"/>
        </w:rPr>
        <w:t>) riflette invece l’efficacia dei polmoni di eliminare</w:t>
      </w:r>
      <w:r w:rsidR="00E830BF" w:rsidRPr="00414CDF">
        <w:rPr>
          <w:lang w:val="it-IT"/>
        </w:rPr>
        <w:t xml:space="preserve"> Anidride Carbonica.</w:t>
      </w:r>
    </w:p>
    <w:p w14:paraId="3A51215A" w14:textId="77777777" w:rsidR="002C07F3" w:rsidRPr="00414CDF" w:rsidRDefault="002C07F3" w:rsidP="00B20D1E">
      <w:pPr>
        <w:spacing w:after="0"/>
        <w:rPr>
          <w:lang w:val="it-IT"/>
        </w:rPr>
      </w:pPr>
    </w:p>
    <w:p w14:paraId="3CDA67BA" w14:textId="5D0DAACA" w:rsidR="002C07F3" w:rsidRPr="00414CDF" w:rsidRDefault="002C07F3" w:rsidP="00B20D1E">
      <w:pPr>
        <w:pStyle w:val="Heading2"/>
        <w:spacing w:after="0"/>
        <w:rPr>
          <w:b/>
          <w:bCs/>
          <w:lang w:val="it-IT"/>
        </w:rPr>
      </w:pPr>
      <w:bookmarkStart w:id="11" w:name="_Toc169620339"/>
      <w:r w:rsidRPr="00414CDF">
        <w:rPr>
          <w:b/>
          <w:bCs/>
          <w:lang w:val="it-IT"/>
        </w:rPr>
        <w:t xml:space="preserve">GRAFICO 8 </w:t>
      </w:r>
      <w:r w:rsidR="005B73D0" w:rsidRPr="00414CDF">
        <w:rPr>
          <w:b/>
          <w:bCs/>
          <w:lang w:val="it-IT"/>
        </w:rPr>
        <w:t>– Quoziente respiratorio</w:t>
      </w:r>
      <w:bookmarkEnd w:id="11"/>
    </w:p>
    <w:p w14:paraId="5EDD9F20" w14:textId="731F1C7E" w:rsidR="005B73D0" w:rsidRPr="00414CDF" w:rsidRDefault="007E2C39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Questo grafico </w:t>
      </w:r>
      <w:r w:rsidR="00626B1D" w:rsidRPr="00414CDF">
        <w:rPr>
          <w:lang w:val="it-IT"/>
        </w:rPr>
        <w:t xml:space="preserve">mostra il quoziente respiratorio </w:t>
      </w:r>
      <w:r w:rsidR="00DB43F6" w:rsidRPr="00414CDF">
        <w:rPr>
          <w:lang w:val="it-IT"/>
        </w:rPr>
        <w:t xml:space="preserve">(QR) </w:t>
      </w:r>
      <w:r w:rsidR="00626B1D" w:rsidRPr="00414CDF">
        <w:rPr>
          <w:lang w:val="it-IT"/>
        </w:rPr>
        <w:t xml:space="preserve">di un soggetto, ovvero il rapporto tra volume di </w:t>
      </w:r>
      <w:r w:rsidR="006A5FF0" w:rsidRPr="00414CDF">
        <w:rPr>
          <w:lang w:val="it-IT"/>
        </w:rPr>
        <w:t xml:space="preserve">Anidride Carbonica </w:t>
      </w:r>
      <w:r w:rsidR="00542E67" w:rsidRPr="00414CDF">
        <w:rPr>
          <w:lang w:val="it-IT"/>
        </w:rPr>
        <w:t>prodotta</w:t>
      </w:r>
      <w:r w:rsidR="006A5FF0" w:rsidRPr="00414CDF">
        <w:rPr>
          <w:lang w:val="it-IT"/>
        </w:rPr>
        <w:t xml:space="preserve"> ed il volume di Ossigeno </w:t>
      </w:r>
      <w:r w:rsidR="00542E67" w:rsidRPr="00414CDF">
        <w:rPr>
          <w:lang w:val="it-IT"/>
        </w:rPr>
        <w:t>consumato (</w:t>
      </w:r>
      <w:r w:rsidR="007334FD" w:rsidRPr="00414CDF">
        <w:rPr>
          <w:lang w:val="it-IT"/>
        </w:rPr>
        <w:t>VCO</w:t>
      </w:r>
      <w:r w:rsidR="007334FD" w:rsidRPr="00414CDF">
        <w:rPr>
          <w:vertAlign w:val="subscript"/>
          <w:lang w:val="it-IT"/>
        </w:rPr>
        <w:t>2</w:t>
      </w:r>
      <w:r w:rsidR="007334FD" w:rsidRPr="00414CDF">
        <w:rPr>
          <w:lang w:val="it-IT"/>
        </w:rPr>
        <w:t>/VO</w:t>
      </w:r>
      <w:r w:rsidR="007334FD" w:rsidRPr="00414CDF">
        <w:rPr>
          <w:vertAlign w:val="subscript"/>
          <w:lang w:val="it-IT"/>
        </w:rPr>
        <w:t>2</w:t>
      </w:r>
      <w:r w:rsidR="00542E67" w:rsidRPr="00414CDF">
        <w:rPr>
          <w:lang w:val="it-IT"/>
        </w:rPr>
        <w:t>)</w:t>
      </w:r>
      <w:r w:rsidR="007334FD" w:rsidRPr="00414CDF">
        <w:rPr>
          <w:lang w:val="it-IT"/>
        </w:rPr>
        <w:t>.</w:t>
      </w:r>
    </w:p>
    <w:p w14:paraId="44328C40" w14:textId="77777777" w:rsidR="00B532B1" w:rsidRPr="00414CDF" w:rsidRDefault="00A26124" w:rsidP="00B20D1E">
      <w:pPr>
        <w:spacing w:after="0"/>
        <w:rPr>
          <w:lang w:val="it-IT"/>
        </w:rPr>
      </w:pPr>
      <w:r w:rsidRPr="00414CDF">
        <w:rPr>
          <w:lang w:val="it-IT"/>
        </w:rPr>
        <w:t>Esso indica quale substrato energetico (</w:t>
      </w:r>
      <w:r w:rsidR="008510B0" w:rsidRPr="00414CDF">
        <w:rPr>
          <w:lang w:val="it-IT"/>
        </w:rPr>
        <w:t>carboidrati</w:t>
      </w:r>
      <w:r w:rsidRPr="00414CDF">
        <w:rPr>
          <w:lang w:val="it-IT"/>
        </w:rPr>
        <w:t xml:space="preserve"> o lipidi) viene utilizzato per produrre energia. Ad esempio, l'ossidazione degli acidi grassi (lipidi) produce un QR di 0,7, mentre quella dei </w:t>
      </w:r>
      <w:r w:rsidR="00B532B1" w:rsidRPr="00414CDF">
        <w:rPr>
          <w:lang w:val="it-IT"/>
        </w:rPr>
        <w:t>carboidrati</w:t>
      </w:r>
      <w:r w:rsidRPr="00414CDF">
        <w:rPr>
          <w:lang w:val="it-IT"/>
        </w:rPr>
        <w:t xml:space="preserve"> produce un QR di 1,0.</w:t>
      </w:r>
    </w:p>
    <w:p w14:paraId="34AD265C" w14:textId="77777777" w:rsidR="00DA1F5E" w:rsidRPr="00414CDF" w:rsidRDefault="00A26124" w:rsidP="00B20D1E">
      <w:pPr>
        <w:spacing w:after="0"/>
        <w:rPr>
          <w:lang w:val="it-IT"/>
        </w:rPr>
      </w:pPr>
      <w:r w:rsidRPr="00414CDF">
        <w:rPr>
          <w:lang w:val="it-IT"/>
        </w:rPr>
        <w:t>All'inizio dell'esercizio, il QR è compreso tra 0,7 e 0,9</w:t>
      </w:r>
      <w:r w:rsidR="00DA1F5E" w:rsidRPr="00414CDF">
        <w:rPr>
          <w:lang w:val="it-IT"/>
        </w:rPr>
        <w:t xml:space="preserve"> </w:t>
      </w:r>
      <w:r w:rsidRPr="00414CDF">
        <w:rPr>
          <w:lang w:val="it-IT"/>
        </w:rPr>
        <w:t>e può superare 1,1 al picco dell'esercizio</w:t>
      </w:r>
      <w:r w:rsidR="00DA1F5E" w:rsidRPr="00414CDF">
        <w:rPr>
          <w:lang w:val="it-IT"/>
        </w:rPr>
        <w:t xml:space="preserve"> fisico</w:t>
      </w:r>
      <w:r w:rsidRPr="00414CDF">
        <w:rPr>
          <w:lang w:val="it-IT"/>
        </w:rPr>
        <w:t>, indicando uno sforzo massimale.</w:t>
      </w:r>
    </w:p>
    <w:p w14:paraId="4526CE8D" w14:textId="7E3E2D15" w:rsidR="007334FD" w:rsidRPr="00414CDF" w:rsidRDefault="00DA1F5E" w:rsidP="00B20D1E">
      <w:pPr>
        <w:spacing w:after="0"/>
        <w:rPr>
          <w:lang w:val="it-IT"/>
        </w:rPr>
      </w:pPr>
      <w:r w:rsidRPr="00414CDF">
        <w:rPr>
          <w:lang w:val="it-IT"/>
        </w:rPr>
        <w:t>U</w:t>
      </w:r>
      <w:r w:rsidR="00A26124" w:rsidRPr="00414CDF">
        <w:rPr>
          <w:lang w:val="it-IT"/>
        </w:rPr>
        <w:t xml:space="preserve">n QR </w:t>
      </w:r>
      <w:r w:rsidR="00EA43A4" w:rsidRPr="00414CDF">
        <w:rPr>
          <w:lang w:val="it-IT"/>
        </w:rPr>
        <w:t xml:space="preserve">a riposo </w:t>
      </w:r>
      <w:r w:rsidR="00A26124" w:rsidRPr="00414CDF">
        <w:rPr>
          <w:lang w:val="it-IT"/>
        </w:rPr>
        <w:t>superiore a 1 può essere osservato in caso di iperventilazione acuta.</w:t>
      </w:r>
    </w:p>
    <w:p w14:paraId="2A0138F2" w14:textId="77777777" w:rsidR="00C64284" w:rsidRPr="00414CDF" w:rsidRDefault="00C64284" w:rsidP="00B20D1E">
      <w:pPr>
        <w:spacing w:after="0"/>
        <w:rPr>
          <w:lang w:val="it-IT"/>
        </w:rPr>
      </w:pPr>
    </w:p>
    <w:p w14:paraId="02B182D3" w14:textId="66E0215D" w:rsidR="00EA43A4" w:rsidRPr="00414CDF" w:rsidRDefault="00EA43A4" w:rsidP="00B20D1E">
      <w:pPr>
        <w:pStyle w:val="Heading2"/>
        <w:spacing w:after="0"/>
        <w:rPr>
          <w:b/>
          <w:bCs/>
          <w:lang w:val="it-IT"/>
        </w:rPr>
      </w:pPr>
      <w:bookmarkStart w:id="12" w:name="_Toc169620340"/>
      <w:r w:rsidRPr="00414CDF">
        <w:rPr>
          <w:b/>
          <w:bCs/>
          <w:lang w:val="it-IT"/>
        </w:rPr>
        <w:t xml:space="preserve">GRAFICO 9 </w:t>
      </w:r>
      <w:r w:rsidR="00166A4F" w:rsidRPr="00414CDF">
        <w:rPr>
          <w:b/>
          <w:bCs/>
          <w:lang w:val="it-IT"/>
        </w:rPr>
        <w:t>–</w:t>
      </w:r>
      <w:r w:rsidRPr="00414CDF">
        <w:rPr>
          <w:b/>
          <w:bCs/>
          <w:lang w:val="it-IT"/>
        </w:rPr>
        <w:t xml:space="preserve"> </w:t>
      </w:r>
      <w:r w:rsidR="00166A4F" w:rsidRPr="00414CDF">
        <w:rPr>
          <w:b/>
          <w:bCs/>
          <w:lang w:val="it-IT"/>
        </w:rPr>
        <w:t>volume corrente, ventilazione e frequenza respiratoria</w:t>
      </w:r>
      <w:bookmarkEnd w:id="12"/>
    </w:p>
    <w:p w14:paraId="32CF45A7" w14:textId="54B16F38" w:rsidR="00EB5871" w:rsidRPr="00414CDF" w:rsidRDefault="00EB5871" w:rsidP="00B20D1E">
      <w:pPr>
        <w:spacing w:after="0"/>
        <w:rPr>
          <w:lang w:val="it-IT"/>
        </w:rPr>
      </w:pPr>
      <w:r w:rsidRPr="00414CDF">
        <w:rPr>
          <w:lang w:val="it-IT"/>
        </w:rPr>
        <w:t>Questo grafico</w:t>
      </w:r>
      <w:r w:rsidR="00001CB0" w:rsidRPr="00414CDF">
        <w:rPr>
          <w:lang w:val="it-IT"/>
        </w:rPr>
        <w:t xml:space="preserve">, permette di </w:t>
      </w:r>
      <w:r w:rsidR="00082B15" w:rsidRPr="00414CDF">
        <w:rPr>
          <w:lang w:val="it-IT"/>
        </w:rPr>
        <w:t xml:space="preserve">studiare volume corrente </w:t>
      </w:r>
      <w:r w:rsidR="00082B15" w:rsidRPr="00414CDF">
        <w:rPr>
          <w:lang w:val="it-IT"/>
        </w:rPr>
        <w:t>(quantità di aria che una persona inspira o espira durante un normale atto respiratorio)</w:t>
      </w:r>
      <w:r w:rsidR="00E83657" w:rsidRPr="00414CDF">
        <w:rPr>
          <w:lang w:val="it-IT"/>
        </w:rPr>
        <w:t xml:space="preserve">, ventilazione </w:t>
      </w:r>
      <w:r w:rsidR="002C4588" w:rsidRPr="00414CDF">
        <w:rPr>
          <w:lang w:val="it-IT"/>
        </w:rPr>
        <w:t>e frequenza respiratoria</w:t>
      </w:r>
      <w:r w:rsidR="006B4FD9" w:rsidRPr="00414CDF">
        <w:rPr>
          <w:lang w:val="it-IT"/>
        </w:rPr>
        <w:t xml:space="preserve"> (</w:t>
      </w:r>
      <w:r w:rsidR="00B802C5" w:rsidRPr="00414CDF">
        <w:rPr>
          <w:lang w:val="it-IT"/>
        </w:rPr>
        <w:t>numero di respiri completi che una persona compie in un minuto</w:t>
      </w:r>
      <w:r w:rsidR="006B4FD9" w:rsidRPr="00414CDF">
        <w:rPr>
          <w:lang w:val="it-IT"/>
        </w:rPr>
        <w:t>)</w:t>
      </w:r>
      <w:r w:rsidR="002C4588" w:rsidRPr="00414CDF">
        <w:rPr>
          <w:lang w:val="it-IT"/>
        </w:rPr>
        <w:t>.</w:t>
      </w:r>
    </w:p>
    <w:p w14:paraId="5410022A" w14:textId="1489B9D7" w:rsidR="00B52546" w:rsidRPr="00414CDF" w:rsidRDefault="0032494D" w:rsidP="00B20D1E">
      <w:pPr>
        <w:spacing w:after="0"/>
        <w:rPr>
          <w:lang w:val="it-IT"/>
        </w:rPr>
      </w:pPr>
      <w:r w:rsidRPr="00414CDF">
        <w:rPr>
          <w:lang w:val="it-IT"/>
        </w:rPr>
        <w:t>Durante l'esercizio, il grafico 7 mostra il comportamento della ventilazione in relazione al volume corrente (VC</w:t>
      </w:r>
      <w:r w:rsidR="00082B15" w:rsidRPr="00414CDF">
        <w:rPr>
          <w:lang w:val="it-IT"/>
        </w:rPr>
        <w:t>)</w:t>
      </w:r>
      <w:r w:rsidRPr="00414CDF">
        <w:rPr>
          <w:lang w:val="it-IT"/>
        </w:rPr>
        <w:t>, ventilazione (VE), capacità inspiratoria (IC) e massima ventilazione volontaria (</w:t>
      </w:r>
      <w:proofErr w:type="spellStart"/>
      <w:r w:rsidRPr="00414CDF">
        <w:rPr>
          <w:lang w:val="it-IT"/>
        </w:rPr>
        <w:t>MVV</w:t>
      </w:r>
      <w:proofErr w:type="spellEnd"/>
      <w:r w:rsidRPr="00414CDF">
        <w:rPr>
          <w:lang w:val="it-IT"/>
        </w:rPr>
        <w:t>).</w:t>
      </w:r>
    </w:p>
    <w:p w14:paraId="547892EF" w14:textId="77777777" w:rsidR="00B52546" w:rsidRPr="00414CDF" w:rsidRDefault="0032494D" w:rsidP="00B20D1E">
      <w:pPr>
        <w:spacing w:after="0"/>
        <w:rPr>
          <w:lang w:val="it-IT"/>
        </w:rPr>
      </w:pPr>
      <w:r w:rsidRPr="00414CDF">
        <w:rPr>
          <w:lang w:val="it-IT"/>
        </w:rPr>
        <w:lastRenderedPageBreak/>
        <w:t>Nei soggetti sani, l'aumento iniziale del VC durante l'esercizio è seguito da un incremento della frequenza respiratoria per mantenere una ventilazione adeguata.</w:t>
      </w:r>
    </w:p>
    <w:p w14:paraId="1E7F5294" w14:textId="77777777" w:rsidR="00777120" w:rsidRPr="00414CDF" w:rsidRDefault="0032494D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Nei pazienti </w:t>
      </w:r>
      <w:r w:rsidR="00BC1454" w:rsidRPr="00414CDF">
        <w:rPr>
          <w:lang w:val="it-IT"/>
        </w:rPr>
        <w:t>disturbati invece</w:t>
      </w:r>
      <w:r w:rsidRPr="00414CDF">
        <w:rPr>
          <w:lang w:val="it-IT"/>
        </w:rPr>
        <w:t xml:space="preserve">, VE e </w:t>
      </w:r>
      <w:proofErr w:type="spellStart"/>
      <w:r w:rsidRPr="00414CDF">
        <w:rPr>
          <w:lang w:val="it-IT"/>
        </w:rPr>
        <w:t>MVV</w:t>
      </w:r>
      <w:proofErr w:type="spellEnd"/>
      <w:r w:rsidRPr="00414CDF">
        <w:rPr>
          <w:lang w:val="it-IT"/>
        </w:rPr>
        <w:t xml:space="preserve"> </w:t>
      </w:r>
      <w:r w:rsidR="000A6870" w:rsidRPr="00414CDF">
        <w:rPr>
          <w:lang w:val="it-IT"/>
        </w:rPr>
        <w:t xml:space="preserve">(al picco) </w:t>
      </w:r>
      <w:r w:rsidRPr="00414CDF">
        <w:rPr>
          <w:lang w:val="it-IT"/>
        </w:rPr>
        <w:t>possono essere simili, indicando una potenziale limitazione ventilatoria durante lo sforzo.</w:t>
      </w:r>
    </w:p>
    <w:p w14:paraId="4F178B3D" w14:textId="25CC0242" w:rsidR="00166A4F" w:rsidRPr="00414CDF" w:rsidRDefault="0032494D" w:rsidP="00B20D1E">
      <w:pPr>
        <w:spacing w:after="0"/>
        <w:rPr>
          <w:lang w:val="it-IT"/>
        </w:rPr>
      </w:pPr>
      <w:r w:rsidRPr="00414CDF">
        <w:rPr>
          <w:lang w:val="it-IT"/>
        </w:rPr>
        <w:t>Nelle patologie polmonari restrittive, la capacità inspiratoria è ridotta, e la frequenza respiratoria può aumentare notevolmente per compensare il volume corrente limitato.</w:t>
      </w:r>
    </w:p>
    <w:p w14:paraId="08016A02" w14:textId="77777777" w:rsidR="00C23EC5" w:rsidRPr="00414CDF" w:rsidRDefault="00C23EC5" w:rsidP="00B20D1E">
      <w:pPr>
        <w:spacing w:after="0"/>
        <w:rPr>
          <w:lang w:val="it-IT"/>
        </w:rPr>
      </w:pPr>
    </w:p>
    <w:p w14:paraId="45010F86" w14:textId="77777777" w:rsidR="00C23EC5" w:rsidRPr="00414CDF" w:rsidRDefault="00C23EC5" w:rsidP="00B20D1E">
      <w:pPr>
        <w:spacing w:after="0"/>
        <w:rPr>
          <w:lang w:val="it-IT"/>
        </w:rPr>
      </w:pPr>
    </w:p>
    <w:p w14:paraId="7EB7EF7A" w14:textId="089332A8" w:rsidR="00C23EC5" w:rsidRPr="00414CDF" w:rsidRDefault="00BD0761" w:rsidP="00B20D1E">
      <w:pPr>
        <w:pStyle w:val="Heading1"/>
        <w:spacing w:after="0"/>
        <w:rPr>
          <w:b/>
          <w:bCs/>
          <w:lang w:val="it-IT"/>
        </w:rPr>
      </w:pPr>
      <w:bookmarkStart w:id="13" w:name="_Toc169620341"/>
      <w:r w:rsidRPr="00414CDF">
        <w:rPr>
          <w:b/>
          <w:bCs/>
          <w:lang w:val="it-IT"/>
        </w:rPr>
        <w:t>IDENTIFICAZIONE DELLA LIMITAZIONE FUNZIONALE</w:t>
      </w:r>
      <w:bookmarkEnd w:id="13"/>
    </w:p>
    <w:p w14:paraId="2152F9DB" w14:textId="3E144D7B" w:rsidR="00293C72" w:rsidRPr="00414CDF" w:rsidRDefault="00BD0761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Le </w:t>
      </w:r>
      <w:r w:rsidR="00B778D3" w:rsidRPr="00414CDF">
        <w:rPr>
          <w:lang w:val="it-IT"/>
        </w:rPr>
        <w:t>cause correlate ad una limitazione dell’esercizio fisico possono essere molteplici, tra cui</w:t>
      </w:r>
      <w:r w:rsidR="00733538" w:rsidRPr="00414CDF">
        <w:rPr>
          <w:lang w:val="it-IT"/>
        </w:rPr>
        <w:t xml:space="preserve"> una limitazione</w:t>
      </w:r>
      <w:r w:rsidR="00345A19" w:rsidRPr="00414CDF">
        <w:rPr>
          <w:lang w:val="it-IT"/>
        </w:rPr>
        <w:t>:</w:t>
      </w:r>
      <w:r w:rsidR="00733538" w:rsidRPr="00414CDF">
        <w:rPr>
          <w:lang w:val="it-IT"/>
        </w:rPr>
        <w:t xml:space="preserve"> </w:t>
      </w:r>
      <w:r w:rsidR="00345A19" w:rsidRPr="00414CDF">
        <w:rPr>
          <w:lang w:val="it-IT"/>
        </w:rPr>
        <w:t>cardiaca, ventilatoria, vascolare</w:t>
      </w:r>
      <w:r w:rsidR="00C03427" w:rsidRPr="00414CDF">
        <w:rPr>
          <w:lang w:val="it-IT"/>
        </w:rPr>
        <w:t xml:space="preserve"> polmonare oppure periferica</w:t>
      </w:r>
      <w:r w:rsidR="006D6DA3" w:rsidRPr="00414CDF">
        <w:rPr>
          <w:lang w:val="it-IT"/>
        </w:rPr>
        <w:t>.</w:t>
      </w:r>
    </w:p>
    <w:p w14:paraId="18BCAE26" w14:textId="2920F653" w:rsidR="008D6F63" w:rsidRPr="00414CDF" w:rsidRDefault="006D6DA3" w:rsidP="00B20D1E">
      <w:pPr>
        <w:spacing w:after="0"/>
        <w:rPr>
          <w:lang w:val="it-IT"/>
        </w:rPr>
      </w:pPr>
      <w:r w:rsidRPr="00414CDF">
        <w:rPr>
          <w:lang w:val="it-IT"/>
        </w:rPr>
        <w:t>Spesso non è</w:t>
      </w:r>
      <w:r w:rsidR="00EA10AD" w:rsidRPr="00414CDF">
        <w:rPr>
          <w:lang w:val="it-IT"/>
        </w:rPr>
        <w:t xml:space="preserve"> però</w:t>
      </w:r>
      <w:r w:rsidRPr="00414CDF">
        <w:rPr>
          <w:lang w:val="it-IT"/>
        </w:rPr>
        <w:t xml:space="preserve"> possibile identificare una sola causa a questa limitazione, ma </w:t>
      </w:r>
      <w:r w:rsidR="00EA10AD" w:rsidRPr="00414CDF">
        <w:rPr>
          <w:lang w:val="it-IT"/>
        </w:rPr>
        <w:t>si tratta di concorso di fattori</w:t>
      </w:r>
      <w:r w:rsidR="008D6F63" w:rsidRPr="00414CDF">
        <w:rPr>
          <w:lang w:val="it-IT"/>
        </w:rPr>
        <w:t>.</w:t>
      </w:r>
    </w:p>
    <w:p w14:paraId="6D63B2C4" w14:textId="77777777" w:rsidR="002078C5" w:rsidRPr="00414CDF" w:rsidRDefault="002078C5" w:rsidP="00B20D1E">
      <w:pPr>
        <w:spacing w:after="0"/>
        <w:rPr>
          <w:lang w:val="it-IT"/>
        </w:rPr>
      </w:pPr>
    </w:p>
    <w:p w14:paraId="26B5CB09" w14:textId="7277AF98" w:rsidR="00F16818" w:rsidRPr="00414CDF" w:rsidRDefault="00F16818" w:rsidP="00B20D1E">
      <w:pPr>
        <w:pStyle w:val="Heading2"/>
        <w:spacing w:after="0"/>
        <w:rPr>
          <w:b/>
          <w:bCs/>
          <w:lang w:val="it-IT"/>
        </w:rPr>
      </w:pPr>
      <w:bookmarkStart w:id="14" w:name="_Toc169620342"/>
      <w:r w:rsidRPr="00414CDF">
        <w:rPr>
          <w:b/>
          <w:bCs/>
          <w:lang w:val="it-IT"/>
        </w:rPr>
        <w:t>FATTORI LIMITAZIONE CARDIOGENA</w:t>
      </w:r>
      <w:bookmarkEnd w:id="14"/>
    </w:p>
    <w:p w14:paraId="13FFB0EA" w14:textId="5081452F" w:rsidR="00F16818" w:rsidRPr="00414CDF" w:rsidRDefault="00CB1DA5" w:rsidP="00B20D1E">
      <w:pPr>
        <w:pStyle w:val="ListParagraph"/>
        <w:numPr>
          <w:ilvl w:val="0"/>
          <w:numId w:val="2"/>
        </w:numPr>
        <w:spacing w:after="0"/>
        <w:rPr>
          <w:lang w:val="it-IT"/>
        </w:rPr>
      </w:pPr>
      <w:r w:rsidRPr="00414CDF">
        <w:rPr>
          <w:lang w:val="it-IT"/>
        </w:rPr>
        <w:t>Ridotto polso dell’ossigeno al picco dell’esercizio;</w:t>
      </w:r>
    </w:p>
    <w:p w14:paraId="07E54A56" w14:textId="2D0E746A" w:rsidR="00CB1DA5" w:rsidRPr="00414CDF" w:rsidRDefault="00FC0176" w:rsidP="00B20D1E">
      <w:pPr>
        <w:pStyle w:val="ListParagraph"/>
        <w:numPr>
          <w:ilvl w:val="0"/>
          <w:numId w:val="2"/>
        </w:numPr>
        <w:spacing w:after="0"/>
        <w:rPr>
          <w:lang w:val="it-IT"/>
        </w:rPr>
      </w:pPr>
      <w:r w:rsidRPr="00414CDF">
        <w:rPr>
          <w:lang w:val="it-IT"/>
        </w:rPr>
        <w:t>Relazione VO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>/Watt ridotta o non lineare;</w:t>
      </w:r>
    </w:p>
    <w:p w14:paraId="0BB2E982" w14:textId="1E94D616" w:rsidR="00FC0176" w:rsidRPr="00414CDF" w:rsidRDefault="00FC0176" w:rsidP="00B20D1E">
      <w:pPr>
        <w:pStyle w:val="ListParagraph"/>
        <w:numPr>
          <w:ilvl w:val="0"/>
          <w:numId w:val="2"/>
        </w:numPr>
        <w:spacing w:after="0"/>
        <w:rPr>
          <w:lang w:val="it-IT"/>
        </w:rPr>
      </w:pPr>
      <w:r w:rsidRPr="00414CDF">
        <w:rPr>
          <w:lang w:val="it-IT"/>
        </w:rPr>
        <w:t>Soglia anaerobica precoce;</w:t>
      </w:r>
    </w:p>
    <w:p w14:paraId="053C5F03" w14:textId="0009F8EC" w:rsidR="00FC0176" w:rsidRPr="00414CDF" w:rsidRDefault="00FC0176" w:rsidP="00B20D1E">
      <w:pPr>
        <w:pStyle w:val="ListParagraph"/>
        <w:numPr>
          <w:ilvl w:val="0"/>
          <w:numId w:val="2"/>
        </w:numPr>
        <w:spacing w:after="0"/>
        <w:rPr>
          <w:lang w:val="it-IT"/>
        </w:rPr>
      </w:pPr>
      <w:r w:rsidRPr="00414CDF">
        <w:rPr>
          <w:lang w:val="it-IT"/>
        </w:rPr>
        <w:t>Alterazioni elettrocardiografiche elevate</w:t>
      </w:r>
      <w:r w:rsidR="0090691D" w:rsidRPr="00414CDF">
        <w:rPr>
          <w:lang w:val="it-IT"/>
        </w:rPr>
        <w:t>.</w:t>
      </w:r>
    </w:p>
    <w:p w14:paraId="380C73E9" w14:textId="77777777" w:rsidR="00C64284" w:rsidRPr="00414CDF" w:rsidRDefault="00C64284" w:rsidP="00C64284">
      <w:pPr>
        <w:spacing w:after="0"/>
        <w:rPr>
          <w:lang w:val="it-IT"/>
        </w:rPr>
      </w:pPr>
    </w:p>
    <w:p w14:paraId="0413999A" w14:textId="2FFB12B2" w:rsidR="00FC0176" w:rsidRPr="00414CDF" w:rsidRDefault="00FC0176" w:rsidP="00B20D1E">
      <w:pPr>
        <w:pStyle w:val="Heading2"/>
        <w:spacing w:after="0"/>
        <w:rPr>
          <w:b/>
          <w:bCs/>
          <w:lang w:val="it-IT"/>
        </w:rPr>
      </w:pPr>
      <w:bookmarkStart w:id="15" w:name="_Toc169620343"/>
      <w:r w:rsidRPr="00414CDF">
        <w:rPr>
          <w:b/>
          <w:bCs/>
          <w:lang w:val="it-IT"/>
        </w:rPr>
        <w:t xml:space="preserve">FATTORI LIMITAZIONE </w:t>
      </w:r>
      <w:r w:rsidRPr="00414CDF">
        <w:rPr>
          <w:b/>
          <w:bCs/>
          <w:lang w:val="it-IT"/>
        </w:rPr>
        <w:t>VENTILATORIA</w:t>
      </w:r>
      <w:bookmarkEnd w:id="15"/>
    </w:p>
    <w:p w14:paraId="22CD90A3" w14:textId="5B66E24E" w:rsidR="00BD7DF8" w:rsidRPr="00414CDF" w:rsidRDefault="00BD7DF8" w:rsidP="00B20D1E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414CDF">
        <w:rPr>
          <w:lang w:val="it-IT"/>
        </w:rPr>
        <w:t xml:space="preserve">Ventilazione aumentata per un determinato </w:t>
      </w:r>
      <w:r w:rsidRPr="00414CDF">
        <w:rPr>
          <w:lang w:val="it-IT"/>
        </w:rPr>
        <w:t>VO</w:t>
      </w:r>
      <w:r w:rsidRPr="00414CDF">
        <w:rPr>
          <w:vertAlign w:val="subscript"/>
          <w:lang w:val="it-IT"/>
        </w:rPr>
        <w:t>2</w:t>
      </w:r>
      <w:r w:rsidR="00420297" w:rsidRPr="00414CDF">
        <w:rPr>
          <w:lang w:val="it-IT"/>
        </w:rPr>
        <w:t>;</w:t>
      </w:r>
    </w:p>
    <w:p w14:paraId="0680B042" w14:textId="77777777" w:rsidR="00420297" w:rsidRPr="00414CDF" w:rsidRDefault="00420297" w:rsidP="00B20D1E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414CDF">
        <w:rPr>
          <w:lang w:val="it-IT"/>
        </w:rPr>
        <w:t xml:space="preserve">Volume corrente ridotto per un </w:t>
      </w:r>
      <w:r w:rsidRPr="00414CDF">
        <w:rPr>
          <w:lang w:val="it-IT"/>
        </w:rPr>
        <w:t>determinato VO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>;</w:t>
      </w:r>
    </w:p>
    <w:p w14:paraId="71BB60C6" w14:textId="4F6D5062" w:rsidR="00420297" w:rsidRPr="00414CDF" w:rsidRDefault="0090691D" w:rsidP="00B20D1E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414CDF">
        <w:rPr>
          <w:lang w:val="it-IT"/>
        </w:rPr>
        <w:t>Aumento della capacità funzionale residua;</w:t>
      </w:r>
    </w:p>
    <w:p w14:paraId="4A9A9E42" w14:textId="199F37F9" w:rsidR="0090691D" w:rsidRPr="00414CDF" w:rsidRDefault="0090691D" w:rsidP="00B20D1E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414CDF">
        <w:rPr>
          <w:lang w:val="it-IT"/>
        </w:rPr>
        <w:t>Esaurimento riserva ventilatoria.</w:t>
      </w:r>
    </w:p>
    <w:p w14:paraId="1EB25064" w14:textId="77777777" w:rsidR="0090691D" w:rsidRPr="00414CDF" w:rsidRDefault="0090691D" w:rsidP="00B20D1E">
      <w:pPr>
        <w:spacing w:after="0"/>
        <w:rPr>
          <w:lang w:val="it-IT"/>
        </w:rPr>
      </w:pPr>
    </w:p>
    <w:p w14:paraId="20F1015C" w14:textId="5EA3B820" w:rsidR="0090691D" w:rsidRPr="00414CDF" w:rsidRDefault="002242F3" w:rsidP="00B20D1E">
      <w:pPr>
        <w:pStyle w:val="Heading2"/>
        <w:spacing w:after="0"/>
        <w:rPr>
          <w:b/>
          <w:bCs/>
          <w:lang w:val="it-IT"/>
        </w:rPr>
      </w:pPr>
      <w:bookmarkStart w:id="16" w:name="_Toc169620344"/>
      <w:r w:rsidRPr="00414CDF">
        <w:rPr>
          <w:b/>
          <w:bCs/>
          <w:lang w:val="it-IT"/>
        </w:rPr>
        <w:t>FATTORI LIMITAZIONE VASCOLARE POLMONARE</w:t>
      </w:r>
      <w:bookmarkEnd w:id="16"/>
    </w:p>
    <w:p w14:paraId="07D008B8" w14:textId="1DEE0BC6" w:rsidR="002242F3" w:rsidRPr="00414CDF" w:rsidRDefault="002242F3" w:rsidP="00B20D1E">
      <w:pPr>
        <w:pStyle w:val="ListParagraph"/>
        <w:numPr>
          <w:ilvl w:val="0"/>
          <w:numId w:val="4"/>
        </w:numPr>
        <w:spacing w:after="0"/>
        <w:rPr>
          <w:lang w:val="it-IT"/>
        </w:rPr>
      </w:pPr>
      <w:r w:rsidRPr="00414CDF">
        <w:rPr>
          <w:lang w:val="it-IT"/>
        </w:rPr>
        <w:t>Elevato valore della pendenza dell</w:t>
      </w:r>
      <w:r w:rsidR="0020439D" w:rsidRPr="00414CDF">
        <w:rPr>
          <w:lang w:val="it-IT"/>
        </w:rPr>
        <w:t>a relazione VE/VCO</w:t>
      </w:r>
      <w:r w:rsidR="0020439D" w:rsidRPr="00414CDF">
        <w:rPr>
          <w:vertAlign w:val="subscript"/>
          <w:lang w:val="it-IT"/>
        </w:rPr>
        <w:t>2</w:t>
      </w:r>
      <w:r w:rsidR="0020439D" w:rsidRPr="00414CDF">
        <w:rPr>
          <w:lang w:val="it-IT"/>
        </w:rPr>
        <w:t>;</w:t>
      </w:r>
    </w:p>
    <w:p w14:paraId="0F739071" w14:textId="0C6ECA12" w:rsidR="00B52E02" w:rsidRPr="00414CDF" w:rsidRDefault="00B52E02" w:rsidP="00B20D1E">
      <w:pPr>
        <w:pStyle w:val="ListParagraph"/>
        <w:numPr>
          <w:ilvl w:val="0"/>
          <w:numId w:val="4"/>
        </w:numPr>
        <w:spacing w:after="0"/>
        <w:rPr>
          <w:lang w:val="it-IT"/>
        </w:rPr>
      </w:pPr>
      <w:r w:rsidRPr="00414CDF">
        <w:rPr>
          <w:lang w:val="it-IT"/>
        </w:rPr>
        <w:t>Elevati equivalenti ventilatori per 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 xml:space="preserve"> e CO</w:t>
      </w:r>
      <w:r w:rsidRPr="00414CDF">
        <w:rPr>
          <w:vertAlign w:val="subscript"/>
          <w:lang w:val="it-IT"/>
        </w:rPr>
        <w:t>2</w:t>
      </w:r>
      <w:r w:rsidRPr="00414CDF">
        <w:rPr>
          <w:lang w:val="it-IT"/>
        </w:rPr>
        <w:t>;</w:t>
      </w:r>
    </w:p>
    <w:p w14:paraId="2F9FDF8A" w14:textId="55725A74" w:rsidR="00915350" w:rsidRPr="00414CDF" w:rsidRDefault="00CE331E" w:rsidP="00B20D1E">
      <w:pPr>
        <w:pStyle w:val="ListParagraph"/>
        <w:numPr>
          <w:ilvl w:val="0"/>
          <w:numId w:val="4"/>
        </w:numPr>
        <w:spacing w:after="0"/>
        <w:rPr>
          <w:lang w:val="it-IT"/>
        </w:rPr>
      </w:pPr>
      <w:r w:rsidRPr="00414CDF">
        <w:rPr>
          <w:lang w:val="it-IT"/>
        </w:rPr>
        <w:t>Ridotta riduzione durante esercizio del rapporto spazio morto/</w:t>
      </w:r>
      <w:r w:rsidR="00915350" w:rsidRPr="00414CDF">
        <w:rPr>
          <w:lang w:val="it-IT"/>
        </w:rPr>
        <w:t>volume corrente;?????</w:t>
      </w:r>
    </w:p>
    <w:p w14:paraId="1C529A8A" w14:textId="77777777" w:rsidR="00915350" w:rsidRPr="00414CDF" w:rsidRDefault="00915350" w:rsidP="00B20D1E">
      <w:pPr>
        <w:spacing w:after="0"/>
        <w:rPr>
          <w:lang w:val="it-IT"/>
        </w:rPr>
      </w:pPr>
    </w:p>
    <w:p w14:paraId="474BD534" w14:textId="14E03C3A" w:rsidR="00915350" w:rsidRPr="00414CDF" w:rsidRDefault="005E267F" w:rsidP="00B20D1E">
      <w:pPr>
        <w:pStyle w:val="Heading2"/>
        <w:spacing w:after="0"/>
        <w:rPr>
          <w:b/>
          <w:bCs/>
          <w:lang w:val="it-IT"/>
        </w:rPr>
      </w:pPr>
      <w:bookmarkStart w:id="17" w:name="_Toc169620345"/>
      <w:r w:rsidRPr="00414CDF">
        <w:rPr>
          <w:b/>
          <w:bCs/>
          <w:lang w:val="it-IT"/>
        </w:rPr>
        <w:t>FATTORI LIMITAZIONE PERIFERICA</w:t>
      </w:r>
      <w:bookmarkEnd w:id="17"/>
    </w:p>
    <w:p w14:paraId="558CE056" w14:textId="52389D21" w:rsidR="005E267F" w:rsidRPr="00414CDF" w:rsidRDefault="005E267F" w:rsidP="00B20D1E">
      <w:pPr>
        <w:pStyle w:val="ListParagraph"/>
        <w:numPr>
          <w:ilvl w:val="0"/>
          <w:numId w:val="5"/>
        </w:numPr>
        <w:spacing w:after="0"/>
        <w:rPr>
          <w:lang w:val="it-IT"/>
        </w:rPr>
      </w:pPr>
      <w:r w:rsidRPr="00414CDF">
        <w:rPr>
          <w:lang w:val="it-IT"/>
        </w:rPr>
        <w:t>Dolore muscolare durante l’esercizio;</w:t>
      </w:r>
    </w:p>
    <w:p w14:paraId="509FE0AD" w14:textId="11E9A4C7" w:rsidR="000D7490" w:rsidRPr="00414CDF" w:rsidRDefault="000D7490" w:rsidP="00B20D1E">
      <w:pPr>
        <w:pStyle w:val="ListParagraph"/>
        <w:numPr>
          <w:ilvl w:val="0"/>
          <w:numId w:val="5"/>
        </w:numPr>
        <w:spacing w:after="0"/>
        <w:rPr>
          <w:lang w:val="it-IT"/>
        </w:rPr>
      </w:pPr>
      <w:r w:rsidRPr="00414CDF">
        <w:rPr>
          <w:lang w:val="it-IT"/>
        </w:rPr>
        <w:t>Soglia anaerobica precoce;</w:t>
      </w:r>
    </w:p>
    <w:p w14:paraId="369DCCAF" w14:textId="604639C1" w:rsidR="000D7490" w:rsidRPr="00414CDF" w:rsidRDefault="000D7490" w:rsidP="00B20D1E">
      <w:pPr>
        <w:pStyle w:val="ListParagraph"/>
        <w:numPr>
          <w:ilvl w:val="0"/>
          <w:numId w:val="5"/>
        </w:numPr>
        <w:spacing w:after="0"/>
        <w:rPr>
          <w:lang w:val="it-IT"/>
        </w:rPr>
      </w:pPr>
      <w:r w:rsidRPr="00414CDF">
        <w:rPr>
          <w:lang w:val="it-IT"/>
        </w:rPr>
        <w:t>Miglioramento della capacità di esercizio dopo allenamento.</w:t>
      </w:r>
    </w:p>
    <w:p w14:paraId="2B634068" w14:textId="77777777" w:rsidR="004B7AA8" w:rsidRPr="00414CDF" w:rsidRDefault="004B7AA8" w:rsidP="00B20D1E">
      <w:pPr>
        <w:spacing w:after="0"/>
        <w:rPr>
          <w:lang w:val="it-IT"/>
        </w:rPr>
      </w:pPr>
    </w:p>
    <w:p w14:paraId="1DCBA3C5" w14:textId="77777777" w:rsidR="00B20D1E" w:rsidRPr="00414CDF" w:rsidRDefault="00B20D1E" w:rsidP="00B20D1E">
      <w:pPr>
        <w:spacing w:after="0"/>
        <w:rPr>
          <w:lang w:val="it-IT"/>
        </w:rPr>
      </w:pPr>
    </w:p>
    <w:p w14:paraId="1DFC9041" w14:textId="05E29F78" w:rsidR="002B4E63" w:rsidRPr="00414CDF" w:rsidRDefault="002B4E63" w:rsidP="00B20D1E">
      <w:pPr>
        <w:pStyle w:val="Heading1"/>
        <w:spacing w:after="0"/>
        <w:rPr>
          <w:b/>
          <w:bCs/>
          <w:lang w:val="it-IT"/>
        </w:rPr>
      </w:pPr>
      <w:bookmarkStart w:id="18" w:name="_Toc169620346"/>
      <w:r w:rsidRPr="00414CDF">
        <w:rPr>
          <w:b/>
          <w:bCs/>
          <w:lang w:val="it-IT"/>
        </w:rPr>
        <w:lastRenderedPageBreak/>
        <w:t>CONSIDERAZIONI FINALI</w:t>
      </w:r>
      <w:bookmarkEnd w:id="18"/>
    </w:p>
    <w:p w14:paraId="1E124366" w14:textId="0A5C9CEB" w:rsidR="004B7AA8" w:rsidRPr="00414CDF" w:rsidRDefault="004B7AA8" w:rsidP="00B20D1E">
      <w:pPr>
        <w:spacing w:after="0"/>
        <w:rPr>
          <w:lang w:val="it-IT"/>
        </w:rPr>
      </w:pPr>
      <w:r w:rsidRPr="00414CDF">
        <w:rPr>
          <w:lang w:val="it-IT"/>
        </w:rPr>
        <w:t>Il consumo di ossigeno al picco (VO2 picco) è il miglior parametro per valutare la capacità aerobica nei soggetti sani e nei pazienti, ma è influenzato da vari fattori come genere, età, superficie corporea, massa magra, livello di allenamento e tipo di esercizio. La variabilità è accentuata dall'uso del test cardiorespiratorio su individui molto giovani e anziani. Per migliorare la precisione diagnostica e prognostica, è preferibile usare la percentuale del valore predetto di VO2.</w:t>
      </w:r>
    </w:p>
    <w:p w14:paraId="1D7695F5" w14:textId="61E0DBC9" w:rsidR="004B7AA8" w:rsidRPr="00414CDF" w:rsidRDefault="004B7AA8" w:rsidP="00B20D1E">
      <w:pPr>
        <w:spacing w:after="0"/>
        <w:rPr>
          <w:lang w:val="it-IT"/>
        </w:rPr>
      </w:pPr>
      <w:r w:rsidRPr="00414CDF">
        <w:rPr>
          <w:lang w:val="it-IT"/>
        </w:rPr>
        <w:t xml:space="preserve">Esistono diverse formule per calcolare il VO2 massimo predetto, ma tutte presentano limitazioni dovute a campioni di studio piccoli, popolazioni poco eterogenee e metodi non rigorosi. Ogni laboratorio dovrebbe </w:t>
      </w:r>
      <w:r w:rsidR="002B4E63" w:rsidRPr="00414CDF">
        <w:rPr>
          <w:lang w:val="it-IT"/>
        </w:rPr>
        <w:t xml:space="preserve">quindi </w:t>
      </w:r>
      <w:r w:rsidRPr="00414CDF">
        <w:rPr>
          <w:lang w:val="it-IT"/>
        </w:rPr>
        <w:t>idealmente scegliere la formula più rappresentativa della propria popolazione e metodologia, sebbene questo sia difficile da applicare nella pratica.</w:t>
      </w:r>
    </w:p>
    <w:p w14:paraId="0FDF3990" w14:textId="77777777" w:rsidR="00FC0176" w:rsidRPr="00414CDF" w:rsidRDefault="00FC0176" w:rsidP="00B20D1E">
      <w:pPr>
        <w:spacing w:after="0"/>
        <w:rPr>
          <w:lang w:val="it-IT"/>
        </w:rPr>
      </w:pPr>
    </w:p>
    <w:p w14:paraId="5DD1CD07" w14:textId="77777777" w:rsidR="00FC0176" w:rsidRPr="00414CDF" w:rsidRDefault="00FC0176" w:rsidP="00B20D1E">
      <w:pPr>
        <w:spacing w:after="0"/>
        <w:rPr>
          <w:lang w:val="it-IT"/>
        </w:rPr>
      </w:pPr>
    </w:p>
    <w:p w14:paraId="7994BF17" w14:textId="77777777" w:rsidR="002078C5" w:rsidRPr="00414CDF" w:rsidRDefault="002078C5" w:rsidP="00B20D1E">
      <w:pPr>
        <w:spacing w:after="0"/>
        <w:rPr>
          <w:lang w:val="it-IT"/>
        </w:rPr>
      </w:pPr>
    </w:p>
    <w:sectPr w:rsidR="002078C5" w:rsidRPr="00414CDF" w:rsidSect="006E6E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4F6F"/>
    <w:multiLevelType w:val="hybridMultilevel"/>
    <w:tmpl w:val="1434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3842"/>
    <w:multiLevelType w:val="hybridMultilevel"/>
    <w:tmpl w:val="2BBAEBA2"/>
    <w:lvl w:ilvl="0" w:tplc="60841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2E59"/>
    <w:multiLevelType w:val="hybridMultilevel"/>
    <w:tmpl w:val="89586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95343"/>
    <w:multiLevelType w:val="hybridMultilevel"/>
    <w:tmpl w:val="4C86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114A"/>
    <w:multiLevelType w:val="hybridMultilevel"/>
    <w:tmpl w:val="17FC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90389">
    <w:abstractNumId w:val="1"/>
  </w:num>
  <w:num w:numId="2" w16cid:durableId="1908496773">
    <w:abstractNumId w:val="4"/>
  </w:num>
  <w:num w:numId="3" w16cid:durableId="441996324">
    <w:abstractNumId w:val="3"/>
  </w:num>
  <w:num w:numId="4" w16cid:durableId="1272007149">
    <w:abstractNumId w:val="2"/>
  </w:num>
  <w:num w:numId="5" w16cid:durableId="10977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DA"/>
    <w:rsid w:val="00001CB0"/>
    <w:rsid w:val="000143EA"/>
    <w:rsid w:val="0003298B"/>
    <w:rsid w:val="00042F2B"/>
    <w:rsid w:val="00052A09"/>
    <w:rsid w:val="00066E59"/>
    <w:rsid w:val="00072195"/>
    <w:rsid w:val="00082B15"/>
    <w:rsid w:val="000926C5"/>
    <w:rsid w:val="000A6870"/>
    <w:rsid w:val="000B4A1E"/>
    <w:rsid w:val="000B516A"/>
    <w:rsid w:val="000C4160"/>
    <w:rsid w:val="000D7490"/>
    <w:rsid w:val="00125E4F"/>
    <w:rsid w:val="00160323"/>
    <w:rsid w:val="00166A4F"/>
    <w:rsid w:val="00171AE4"/>
    <w:rsid w:val="0017683C"/>
    <w:rsid w:val="001821BA"/>
    <w:rsid w:val="00184D4A"/>
    <w:rsid w:val="001938FE"/>
    <w:rsid w:val="001A31B1"/>
    <w:rsid w:val="001A768B"/>
    <w:rsid w:val="001B138E"/>
    <w:rsid w:val="001B6B9D"/>
    <w:rsid w:val="001C751F"/>
    <w:rsid w:val="001E7367"/>
    <w:rsid w:val="001F0BDF"/>
    <w:rsid w:val="001F1C2B"/>
    <w:rsid w:val="001F5FA6"/>
    <w:rsid w:val="002017CE"/>
    <w:rsid w:val="0020439D"/>
    <w:rsid w:val="002078C5"/>
    <w:rsid w:val="00220423"/>
    <w:rsid w:val="002242F3"/>
    <w:rsid w:val="00243672"/>
    <w:rsid w:val="00253329"/>
    <w:rsid w:val="00293C72"/>
    <w:rsid w:val="002A22C2"/>
    <w:rsid w:val="002B4E63"/>
    <w:rsid w:val="002C04FD"/>
    <w:rsid w:val="002C07F3"/>
    <w:rsid w:val="002C2F34"/>
    <w:rsid w:val="002C4588"/>
    <w:rsid w:val="002D5486"/>
    <w:rsid w:val="002E594B"/>
    <w:rsid w:val="002F30AB"/>
    <w:rsid w:val="002F4807"/>
    <w:rsid w:val="002F7C03"/>
    <w:rsid w:val="00322391"/>
    <w:rsid w:val="0032494D"/>
    <w:rsid w:val="0033108F"/>
    <w:rsid w:val="003347AB"/>
    <w:rsid w:val="0034277E"/>
    <w:rsid w:val="00345A19"/>
    <w:rsid w:val="003637B5"/>
    <w:rsid w:val="003664B3"/>
    <w:rsid w:val="0037004E"/>
    <w:rsid w:val="00372994"/>
    <w:rsid w:val="00380651"/>
    <w:rsid w:val="003851DC"/>
    <w:rsid w:val="003B03F6"/>
    <w:rsid w:val="003B461A"/>
    <w:rsid w:val="003B5E15"/>
    <w:rsid w:val="003D774C"/>
    <w:rsid w:val="003F23B8"/>
    <w:rsid w:val="00400DC9"/>
    <w:rsid w:val="004053AF"/>
    <w:rsid w:val="00414CDF"/>
    <w:rsid w:val="004162FA"/>
    <w:rsid w:val="00420297"/>
    <w:rsid w:val="00421019"/>
    <w:rsid w:val="00423E1D"/>
    <w:rsid w:val="00427037"/>
    <w:rsid w:val="00432990"/>
    <w:rsid w:val="004462B8"/>
    <w:rsid w:val="004734E8"/>
    <w:rsid w:val="00476BB3"/>
    <w:rsid w:val="00486EE7"/>
    <w:rsid w:val="004B374C"/>
    <w:rsid w:val="004B7AA8"/>
    <w:rsid w:val="004C0EE8"/>
    <w:rsid w:val="004C4EA8"/>
    <w:rsid w:val="00503218"/>
    <w:rsid w:val="00515446"/>
    <w:rsid w:val="00515A8C"/>
    <w:rsid w:val="00542E67"/>
    <w:rsid w:val="00545928"/>
    <w:rsid w:val="00546870"/>
    <w:rsid w:val="00547681"/>
    <w:rsid w:val="00557106"/>
    <w:rsid w:val="00561F95"/>
    <w:rsid w:val="0056778F"/>
    <w:rsid w:val="005720B1"/>
    <w:rsid w:val="005746D6"/>
    <w:rsid w:val="005826E9"/>
    <w:rsid w:val="00584703"/>
    <w:rsid w:val="005A483B"/>
    <w:rsid w:val="005B73D0"/>
    <w:rsid w:val="005E267F"/>
    <w:rsid w:val="005F44FB"/>
    <w:rsid w:val="00606423"/>
    <w:rsid w:val="00626B1D"/>
    <w:rsid w:val="00626CBA"/>
    <w:rsid w:val="006353E8"/>
    <w:rsid w:val="00673A52"/>
    <w:rsid w:val="00673D9D"/>
    <w:rsid w:val="00675FD9"/>
    <w:rsid w:val="0067719F"/>
    <w:rsid w:val="00685B3A"/>
    <w:rsid w:val="006A5FF0"/>
    <w:rsid w:val="006B4FD9"/>
    <w:rsid w:val="006B6FC3"/>
    <w:rsid w:val="006D6DA3"/>
    <w:rsid w:val="006E05D1"/>
    <w:rsid w:val="006E5DFC"/>
    <w:rsid w:val="006E651C"/>
    <w:rsid w:val="006E6E1B"/>
    <w:rsid w:val="006F3A69"/>
    <w:rsid w:val="0070109F"/>
    <w:rsid w:val="00723797"/>
    <w:rsid w:val="00732B87"/>
    <w:rsid w:val="007334FD"/>
    <w:rsid w:val="00733538"/>
    <w:rsid w:val="00777120"/>
    <w:rsid w:val="00795413"/>
    <w:rsid w:val="00797700"/>
    <w:rsid w:val="007B49F5"/>
    <w:rsid w:val="007B7B13"/>
    <w:rsid w:val="007E2C39"/>
    <w:rsid w:val="007E340F"/>
    <w:rsid w:val="007F4CCB"/>
    <w:rsid w:val="00804CE7"/>
    <w:rsid w:val="00833DA3"/>
    <w:rsid w:val="00836AC0"/>
    <w:rsid w:val="008378F8"/>
    <w:rsid w:val="008473EB"/>
    <w:rsid w:val="008510B0"/>
    <w:rsid w:val="00863DC1"/>
    <w:rsid w:val="008660E9"/>
    <w:rsid w:val="00887302"/>
    <w:rsid w:val="00897660"/>
    <w:rsid w:val="008B7F18"/>
    <w:rsid w:val="008D6F63"/>
    <w:rsid w:val="008E5C3B"/>
    <w:rsid w:val="008E7A6A"/>
    <w:rsid w:val="00900782"/>
    <w:rsid w:val="0090691D"/>
    <w:rsid w:val="00915350"/>
    <w:rsid w:val="00925AEA"/>
    <w:rsid w:val="009663E8"/>
    <w:rsid w:val="009A76E6"/>
    <w:rsid w:val="009B329C"/>
    <w:rsid w:val="009E2237"/>
    <w:rsid w:val="009E4FFE"/>
    <w:rsid w:val="00A12CBD"/>
    <w:rsid w:val="00A2102A"/>
    <w:rsid w:val="00A26124"/>
    <w:rsid w:val="00A26742"/>
    <w:rsid w:val="00A65D64"/>
    <w:rsid w:val="00A77E4B"/>
    <w:rsid w:val="00A801B0"/>
    <w:rsid w:val="00A97E3E"/>
    <w:rsid w:val="00AC2DDA"/>
    <w:rsid w:val="00AC4B6D"/>
    <w:rsid w:val="00AD39C6"/>
    <w:rsid w:val="00AF6043"/>
    <w:rsid w:val="00B116E4"/>
    <w:rsid w:val="00B20D1E"/>
    <w:rsid w:val="00B24CE9"/>
    <w:rsid w:val="00B3358C"/>
    <w:rsid w:val="00B34F6A"/>
    <w:rsid w:val="00B35CCC"/>
    <w:rsid w:val="00B41A62"/>
    <w:rsid w:val="00B43047"/>
    <w:rsid w:val="00B52546"/>
    <w:rsid w:val="00B52E02"/>
    <w:rsid w:val="00B532B1"/>
    <w:rsid w:val="00B66705"/>
    <w:rsid w:val="00B778D3"/>
    <w:rsid w:val="00B802C5"/>
    <w:rsid w:val="00B809E0"/>
    <w:rsid w:val="00B840AD"/>
    <w:rsid w:val="00BC1454"/>
    <w:rsid w:val="00BC227B"/>
    <w:rsid w:val="00BC2F5C"/>
    <w:rsid w:val="00BC383A"/>
    <w:rsid w:val="00BD0761"/>
    <w:rsid w:val="00BD4E92"/>
    <w:rsid w:val="00BD7DF8"/>
    <w:rsid w:val="00BE20E6"/>
    <w:rsid w:val="00BE43D9"/>
    <w:rsid w:val="00BF26DF"/>
    <w:rsid w:val="00BF7225"/>
    <w:rsid w:val="00C00A2E"/>
    <w:rsid w:val="00C03427"/>
    <w:rsid w:val="00C16E3B"/>
    <w:rsid w:val="00C23C8D"/>
    <w:rsid w:val="00C23EC5"/>
    <w:rsid w:val="00C36DE6"/>
    <w:rsid w:val="00C37A59"/>
    <w:rsid w:val="00C64284"/>
    <w:rsid w:val="00CA3FFE"/>
    <w:rsid w:val="00CA79FE"/>
    <w:rsid w:val="00CB1DA5"/>
    <w:rsid w:val="00CB613C"/>
    <w:rsid w:val="00CB682E"/>
    <w:rsid w:val="00CC1CCA"/>
    <w:rsid w:val="00CE1112"/>
    <w:rsid w:val="00CE331E"/>
    <w:rsid w:val="00CF0AF1"/>
    <w:rsid w:val="00CF4B61"/>
    <w:rsid w:val="00D00E6F"/>
    <w:rsid w:val="00D4265C"/>
    <w:rsid w:val="00D520F8"/>
    <w:rsid w:val="00D628CA"/>
    <w:rsid w:val="00D9644B"/>
    <w:rsid w:val="00DA1F5E"/>
    <w:rsid w:val="00DA311F"/>
    <w:rsid w:val="00DB43F6"/>
    <w:rsid w:val="00DE39D1"/>
    <w:rsid w:val="00DE413C"/>
    <w:rsid w:val="00DF6DA7"/>
    <w:rsid w:val="00E10EFD"/>
    <w:rsid w:val="00E15EAC"/>
    <w:rsid w:val="00E55432"/>
    <w:rsid w:val="00E57546"/>
    <w:rsid w:val="00E830BF"/>
    <w:rsid w:val="00E83657"/>
    <w:rsid w:val="00E856C6"/>
    <w:rsid w:val="00E87E73"/>
    <w:rsid w:val="00E924CE"/>
    <w:rsid w:val="00EA10AD"/>
    <w:rsid w:val="00EA43A4"/>
    <w:rsid w:val="00EB4951"/>
    <w:rsid w:val="00EB5871"/>
    <w:rsid w:val="00EE3B59"/>
    <w:rsid w:val="00EF2BDC"/>
    <w:rsid w:val="00EF4CB7"/>
    <w:rsid w:val="00EF7BDB"/>
    <w:rsid w:val="00F04971"/>
    <w:rsid w:val="00F16818"/>
    <w:rsid w:val="00F21141"/>
    <w:rsid w:val="00F24726"/>
    <w:rsid w:val="00F30A2E"/>
    <w:rsid w:val="00F45766"/>
    <w:rsid w:val="00F73D01"/>
    <w:rsid w:val="00FA589C"/>
    <w:rsid w:val="00FA5E4F"/>
    <w:rsid w:val="00FB2FE6"/>
    <w:rsid w:val="00FC0176"/>
    <w:rsid w:val="00FC055F"/>
    <w:rsid w:val="00FD7F7D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A6E8"/>
  <w15:chartTrackingRefBased/>
  <w15:docId w15:val="{B1AF0D8E-0930-4901-B9E6-BCC1EDA9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0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A6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4265C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26742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6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7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iolife.it/patologia/decondizionament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y-personaltrainer.it/fisiologia/gittata-cardiac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ueclinic.it/news/455-allenamento-aerobico-e-anaerobico-quali-sono-le-differenz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0DB8-DCEB-49EB-8B29-5D8970C0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RONCORONI SAMUELE</dc:creator>
  <cp:keywords/>
  <dc:description/>
  <cp:lastModifiedBy>RONCORONI SAMUELE</cp:lastModifiedBy>
  <cp:revision>244</cp:revision>
  <dcterms:created xsi:type="dcterms:W3CDTF">2024-06-18T07:53:00Z</dcterms:created>
  <dcterms:modified xsi:type="dcterms:W3CDTF">2024-06-18T14:31:00Z</dcterms:modified>
</cp:coreProperties>
</file>