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B896" w14:textId="77777777" w:rsidR="00181A54" w:rsidRPr="007E5221" w:rsidRDefault="00181A54" w:rsidP="00181A54">
      <w:pPr>
        <w:spacing w:after="0"/>
      </w:pPr>
      <w:r>
        <w:t>Оффер на должность Руководителя юридического блока</w:t>
      </w:r>
    </w:p>
    <w:p w14:paraId="4EE9FEA0" w14:textId="77777777" w:rsidR="003A24FE" w:rsidRPr="007E5221" w:rsidRDefault="003A24FE" w:rsidP="00181A54">
      <w:pPr>
        <w:spacing w:after="0"/>
      </w:pPr>
    </w:p>
    <w:p w14:paraId="01DA1972" w14:textId="77777777" w:rsidR="00181A54" w:rsidRDefault="00181A54" w:rsidP="00181A54">
      <w:pPr>
        <w:spacing w:after="0"/>
      </w:pPr>
      <w:r>
        <w:t>Уважаемый Сергей!</w:t>
      </w:r>
    </w:p>
    <w:p w14:paraId="270ECB4F" w14:textId="77777777" w:rsidR="00181A54" w:rsidRDefault="00181A54" w:rsidP="00181A54">
      <w:pPr>
        <w:spacing w:after="0"/>
      </w:pPr>
    </w:p>
    <w:p w14:paraId="7D9A6592" w14:textId="77777777" w:rsidR="00181A54" w:rsidRDefault="00181A54" w:rsidP="00181A54">
      <w:pPr>
        <w:spacing w:after="0"/>
      </w:pPr>
      <w:r>
        <w:t>Группа компаний «Нелт»</w:t>
      </w:r>
      <w:r w:rsidR="003A24FE" w:rsidRPr="003A24FE">
        <w:t xml:space="preserve"> ( </w:t>
      </w:r>
      <w:r w:rsidR="003A24FE">
        <w:t>Включая все юр лица ),</w:t>
      </w:r>
      <w:r>
        <w:t xml:space="preserve"> рада предложить вам должность Руководителя юридического блока . Мы уверены, что ваш профессиональный опыт и компетенции позволят нам обеспечить высокий уровень правовой безопасности компании и поддержать ее дальнейшее развитие.</w:t>
      </w:r>
    </w:p>
    <w:p w14:paraId="27379B03" w14:textId="77777777" w:rsidR="00181A54" w:rsidRDefault="00181A54" w:rsidP="00181A54">
      <w:pPr>
        <w:spacing w:after="0"/>
      </w:pPr>
    </w:p>
    <w:p w14:paraId="1B427711" w14:textId="77777777" w:rsidR="00181A54" w:rsidRPr="00181A54" w:rsidRDefault="00181A54" w:rsidP="00181A54">
      <w:pPr>
        <w:spacing w:after="0"/>
        <w:rPr>
          <w:b/>
        </w:rPr>
      </w:pPr>
      <w:r w:rsidRPr="00181A54">
        <w:rPr>
          <w:b/>
        </w:rPr>
        <w:t>1. УСЛОВИЯ ТРУДОУСТРОЙСТВА</w:t>
      </w:r>
    </w:p>
    <w:p w14:paraId="5FDE8AC2" w14:textId="77777777" w:rsidR="00181A54" w:rsidRDefault="00181A54" w:rsidP="00181A54">
      <w:pPr>
        <w:spacing w:after="0"/>
      </w:pPr>
      <w:r>
        <w:t>Испытательный срок: 3 месяца.</w:t>
      </w:r>
    </w:p>
    <w:p w14:paraId="777E2E88" w14:textId="77777777" w:rsidR="00181A54" w:rsidRDefault="00181A54" w:rsidP="00181A54">
      <w:pPr>
        <w:spacing w:after="0"/>
      </w:pPr>
      <w:r>
        <w:t>Заработная плата на испытательном сроке: 400 000 рублей (net).</w:t>
      </w:r>
    </w:p>
    <w:p w14:paraId="3ECC137D" w14:textId="77777777" w:rsidR="00181A54" w:rsidRDefault="00181A54" w:rsidP="00181A54">
      <w:pPr>
        <w:spacing w:after="0"/>
      </w:pPr>
      <w:r>
        <w:t>После испытательного срока:</w:t>
      </w:r>
    </w:p>
    <w:p w14:paraId="36147475" w14:textId="77777777" w:rsidR="00181A54" w:rsidRDefault="00181A54" w:rsidP="00181A54">
      <w:pPr>
        <w:spacing w:after="0"/>
      </w:pPr>
      <w:r>
        <w:t>Постоянная часть: 350 000 рублей (net).</w:t>
      </w:r>
    </w:p>
    <w:p w14:paraId="49C4825F" w14:textId="77777777" w:rsidR="00181A54" w:rsidRDefault="00181A54" w:rsidP="00181A54">
      <w:pPr>
        <w:spacing w:after="0"/>
      </w:pPr>
      <w:r>
        <w:t>Премиальная часть: до 50 000 рублей (net), зависящая от достижения KPI (детали ниже).</w:t>
      </w:r>
    </w:p>
    <w:p w14:paraId="12CA567F" w14:textId="77777777" w:rsidR="00181A54" w:rsidRDefault="00181A54" w:rsidP="00181A54">
      <w:pPr>
        <w:spacing w:after="0"/>
      </w:pPr>
      <w:r>
        <w:t>Годовой бонус: Возможность получения годового бонуса, привязанного к результатам работы юридического блока и общей эффективности компании. Конкретные условия будут оговорены дополнительно.</w:t>
      </w:r>
    </w:p>
    <w:p w14:paraId="776513C2" w14:textId="77777777" w:rsidR="00181A54" w:rsidRPr="00181A54" w:rsidRDefault="00181A54" w:rsidP="00181A54">
      <w:pPr>
        <w:spacing w:after="0"/>
        <w:rPr>
          <w:b/>
        </w:rPr>
      </w:pPr>
      <w:r w:rsidRPr="00181A54">
        <w:rPr>
          <w:b/>
        </w:rPr>
        <w:t>2. ФУНКЦИОНАЛ</w:t>
      </w:r>
    </w:p>
    <w:p w14:paraId="7BB40092" w14:textId="77777777" w:rsidR="00181A54" w:rsidRPr="00181A54" w:rsidRDefault="00181A54" w:rsidP="00181A54">
      <w:pPr>
        <w:spacing w:after="0"/>
        <w:rPr>
          <w:b/>
        </w:rPr>
      </w:pPr>
      <w:r w:rsidRPr="00181A54">
        <w:rPr>
          <w:b/>
        </w:rPr>
        <w:t>I. Общие цели должности (стратегический уровень):</w:t>
      </w:r>
    </w:p>
    <w:p w14:paraId="4386CE0F" w14:textId="77777777" w:rsidR="00181A54" w:rsidRDefault="00181A54" w:rsidP="00181A54">
      <w:pPr>
        <w:spacing w:after="0"/>
      </w:pPr>
      <w:r>
        <w:t>Обеспечение правовой безопасности деятельности компании:</w:t>
      </w:r>
    </w:p>
    <w:p w14:paraId="259BFA61" w14:textId="77777777" w:rsidR="00181A54" w:rsidRDefault="00181A54" w:rsidP="00181A54">
      <w:pPr>
        <w:spacing w:after="0"/>
      </w:pPr>
      <w:r>
        <w:t>Минимизация юридических рисков и защита интересов компании в соответствии с законодательством.</w:t>
      </w:r>
    </w:p>
    <w:p w14:paraId="6BE12869" w14:textId="77777777" w:rsidR="00181A54" w:rsidRDefault="00181A54" w:rsidP="00181A54">
      <w:pPr>
        <w:spacing w:after="0"/>
      </w:pPr>
      <w:r>
        <w:t>Разработка мер по предотвращению спорных ситуаций.</w:t>
      </w:r>
    </w:p>
    <w:p w14:paraId="37D847CB" w14:textId="77777777" w:rsidR="00181A54" w:rsidRDefault="00181A54" w:rsidP="00181A54">
      <w:pPr>
        <w:spacing w:after="0"/>
      </w:pPr>
      <w:r>
        <w:t>Эффективное правовое сопровождение бизнеса:</w:t>
      </w:r>
    </w:p>
    <w:p w14:paraId="7F471620" w14:textId="77777777" w:rsidR="00181A54" w:rsidRDefault="00181A54" w:rsidP="00181A54">
      <w:pPr>
        <w:spacing w:after="0"/>
      </w:pPr>
      <w:r>
        <w:t>Поддержка бизнес-процессов компании своевременной и качественной юридической экспертизой.</w:t>
      </w:r>
    </w:p>
    <w:p w14:paraId="6528D298" w14:textId="77777777" w:rsidR="00181A54" w:rsidRDefault="00181A54" w:rsidP="00181A54">
      <w:pPr>
        <w:spacing w:after="0"/>
      </w:pPr>
      <w:r>
        <w:t>Гарантия соответствия всех процессов действующему законодательству.</w:t>
      </w:r>
    </w:p>
    <w:p w14:paraId="6A23EC8E" w14:textId="77777777" w:rsidR="00181A54" w:rsidRDefault="00181A54" w:rsidP="00181A54">
      <w:pPr>
        <w:spacing w:after="0"/>
      </w:pPr>
      <w:r>
        <w:t>Повышение эффективности работы юридического блока:</w:t>
      </w:r>
    </w:p>
    <w:p w14:paraId="7F36ED88" w14:textId="77777777" w:rsidR="00181A54" w:rsidRDefault="00181A54" w:rsidP="00181A54">
      <w:pPr>
        <w:spacing w:after="0"/>
      </w:pPr>
      <w:r>
        <w:t>Оптимизация процессов, внедрение новых технологий и улучшение взаимодействия с другими подразделениями.</w:t>
      </w:r>
    </w:p>
    <w:p w14:paraId="79437476" w14:textId="77777777" w:rsidR="00181A54" w:rsidRDefault="00181A54" w:rsidP="00181A54">
      <w:pPr>
        <w:spacing w:after="0"/>
      </w:pPr>
      <w:r>
        <w:t>Формирование сильной и компетентной команды:</w:t>
      </w:r>
    </w:p>
    <w:p w14:paraId="2BD7CF06" w14:textId="77777777" w:rsidR="00181A54" w:rsidRDefault="00181A54" w:rsidP="00181A54">
      <w:pPr>
        <w:spacing w:after="0"/>
      </w:pPr>
      <w:r>
        <w:t>Создание условий для профессионального роста сотрудников юридического блока.</w:t>
      </w:r>
    </w:p>
    <w:p w14:paraId="112DF246" w14:textId="77777777" w:rsidR="00181A54" w:rsidRDefault="00181A54" w:rsidP="00181A54">
      <w:pPr>
        <w:spacing w:after="0"/>
      </w:pPr>
      <w:r>
        <w:t>Привлечение талантливых специалистов.</w:t>
      </w:r>
    </w:p>
    <w:p w14:paraId="2AB419C8" w14:textId="77777777" w:rsidR="00181A54" w:rsidRDefault="00181A54" w:rsidP="00181A54">
      <w:pPr>
        <w:spacing w:after="0"/>
      </w:pPr>
      <w:r>
        <w:t>Поддержание репутации компании:</w:t>
      </w:r>
    </w:p>
    <w:p w14:paraId="5A4DE9E4" w14:textId="77777777" w:rsidR="00181A54" w:rsidRDefault="00181A54" w:rsidP="00181A54">
      <w:pPr>
        <w:spacing w:after="0"/>
      </w:pPr>
      <w:r>
        <w:t>Соблюдение правовых и этических норм.</w:t>
      </w:r>
    </w:p>
    <w:p w14:paraId="7A12C0AB" w14:textId="77777777" w:rsidR="00181A54" w:rsidRDefault="00181A54" w:rsidP="00181A54">
      <w:pPr>
        <w:spacing w:after="0"/>
      </w:pPr>
      <w:r>
        <w:t>Формирование положительного имиджа компании в юридической сфере.</w:t>
      </w:r>
    </w:p>
    <w:p w14:paraId="3C764F17" w14:textId="77777777" w:rsidR="00181A54" w:rsidRPr="00181A54" w:rsidRDefault="00181A54" w:rsidP="00181A54">
      <w:pPr>
        <w:spacing w:after="0"/>
        <w:rPr>
          <w:b/>
        </w:rPr>
      </w:pPr>
      <w:r w:rsidRPr="00181A54">
        <w:rPr>
          <w:b/>
        </w:rPr>
        <w:t>II. Конкретные задачи должности (операционный уровень):</w:t>
      </w:r>
    </w:p>
    <w:p w14:paraId="21C4FFA5" w14:textId="77777777" w:rsidR="00181A54" w:rsidRPr="00181A54" w:rsidRDefault="00181A54" w:rsidP="00181A54">
      <w:pPr>
        <w:spacing w:after="0"/>
        <w:rPr>
          <w:i/>
          <w:u w:val="single"/>
        </w:rPr>
      </w:pPr>
      <w:r w:rsidRPr="00181A54">
        <w:rPr>
          <w:i/>
          <w:u w:val="single"/>
        </w:rPr>
        <w:t>A. Правовое обеспечение деятельности компании:</w:t>
      </w:r>
    </w:p>
    <w:p w14:paraId="1D903210" w14:textId="77777777" w:rsidR="00181A54" w:rsidRPr="00181A54" w:rsidRDefault="00181A54" w:rsidP="00181A54">
      <w:pPr>
        <w:spacing w:after="0"/>
        <w:rPr>
          <w:i/>
          <w:u w:val="single"/>
        </w:rPr>
      </w:pPr>
    </w:p>
    <w:p w14:paraId="3FDD507A" w14:textId="77777777" w:rsidR="00181A54" w:rsidRDefault="00181A54" w:rsidP="00181A54">
      <w:pPr>
        <w:spacing w:after="0"/>
      </w:pPr>
      <w:r>
        <w:t>Разработка и экспертиза юридических документов:</w:t>
      </w:r>
    </w:p>
    <w:p w14:paraId="286528CC" w14:textId="77777777" w:rsidR="00181A54" w:rsidRDefault="00181A54" w:rsidP="00181A54">
      <w:pPr>
        <w:spacing w:after="0"/>
      </w:pPr>
      <w:r>
        <w:t>Подготовка, анализ и согласование договоров, соглашений, внутренних регламентов, положений и других юридических документов.</w:t>
      </w:r>
    </w:p>
    <w:p w14:paraId="4BDAD0BB" w14:textId="77777777" w:rsidR="00181A54" w:rsidRDefault="00181A54" w:rsidP="00181A54">
      <w:pPr>
        <w:spacing w:after="0"/>
      </w:pPr>
      <w:r>
        <w:t>Представление интересов компании в судах и других органах:</w:t>
      </w:r>
    </w:p>
    <w:p w14:paraId="24867FBC" w14:textId="77777777" w:rsidR="00181A54" w:rsidRDefault="00181A54" w:rsidP="00181A54">
      <w:pPr>
        <w:spacing w:after="0"/>
      </w:pPr>
      <w:r>
        <w:t>Ведение судебных процессов, досудебное урегулирование споров.</w:t>
      </w:r>
    </w:p>
    <w:p w14:paraId="56DF150E" w14:textId="77777777" w:rsidR="00181A54" w:rsidRDefault="00181A54" w:rsidP="00181A54">
      <w:pPr>
        <w:spacing w:after="0"/>
      </w:pPr>
      <w:r>
        <w:t>Представление интересов компании в государственных органах и перед контрагентами.</w:t>
      </w:r>
    </w:p>
    <w:p w14:paraId="4737980C" w14:textId="77777777" w:rsidR="00181A54" w:rsidRDefault="00181A54" w:rsidP="00181A54">
      <w:pPr>
        <w:spacing w:after="0"/>
      </w:pPr>
      <w:r>
        <w:t>Консультирование руководства и сотрудников компании по юридическим вопросам:</w:t>
      </w:r>
    </w:p>
    <w:p w14:paraId="3AD0D5A8" w14:textId="77777777" w:rsidR="00181A54" w:rsidRDefault="00181A54" w:rsidP="00181A54">
      <w:pPr>
        <w:spacing w:after="0"/>
      </w:pPr>
      <w:r>
        <w:t>Предоставление квалифицированных консультаций по различным отраслям права (гражданское, трудовое, корпоративное, административное и др.).</w:t>
      </w:r>
    </w:p>
    <w:p w14:paraId="78A16AF0" w14:textId="77777777" w:rsidR="00181A54" w:rsidRDefault="00181A54" w:rsidP="00181A54">
      <w:pPr>
        <w:spacing w:after="0"/>
      </w:pPr>
      <w:r>
        <w:t>Мониторинг изменений в законодательстве:</w:t>
      </w:r>
    </w:p>
    <w:p w14:paraId="63908261" w14:textId="77777777" w:rsidR="00181A54" w:rsidRDefault="00181A54" w:rsidP="00181A54">
      <w:pPr>
        <w:spacing w:after="0"/>
      </w:pPr>
      <w:r>
        <w:t>Отслеживание изменений в законодательстве и своевременное информирование руководства и сотрудников.</w:t>
      </w:r>
    </w:p>
    <w:p w14:paraId="39E6B38E" w14:textId="77777777" w:rsidR="00181A54" w:rsidRDefault="00181A54" w:rsidP="00181A54">
      <w:pPr>
        <w:spacing w:after="0"/>
      </w:pPr>
      <w:r>
        <w:t>Оценка и управление юридическими рисками:</w:t>
      </w:r>
    </w:p>
    <w:p w14:paraId="62833323" w14:textId="77777777" w:rsidR="00181A54" w:rsidRDefault="00181A54" w:rsidP="00181A54">
      <w:pPr>
        <w:spacing w:after="0"/>
      </w:pPr>
      <w:r>
        <w:t>Выявление, анализ и оценка юридических рисков.</w:t>
      </w:r>
    </w:p>
    <w:p w14:paraId="5E4DBCC6" w14:textId="77777777" w:rsidR="00181A54" w:rsidRDefault="00181A54" w:rsidP="00181A54">
      <w:pPr>
        <w:spacing w:after="0"/>
      </w:pPr>
      <w:r>
        <w:t>Разработка и внедрение мер по их минимизации.</w:t>
      </w:r>
    </w:p>
    <w:p w14:paraId="674FE9D2" w14:textId="77777777" w:rsidR="00181A54" w:rsidRDefault="00181A54" w:rsidP="00181A54">
      <w:pPr>
        <w:spacing w:after="0"/>
      </w:pPr>
      <w:r>
        <w:t>Проведение юридической экспертизы бизнес-проектов:</w:t>
      </w:r>
    </w:p>
    <w:p w14:paraId="7FC9FAB9" w14:textId="77777777" w:rsidR="00181A54" w:rsidRDefault="00181A54" w:rsidP="00181A54">
      <w:pPr>
        <w:spacing w:after="0"/>
      </w:pPr>
      <w:r>
        <w:t>Оценка правовых аспектов новых проектов и разработка рекомендаций по их реализации.</w:t>
      </w:r>
    </w:p>
    <w:p w14:paraId="02A47875" w14:textId="77777777" w:rsidR="00181A54" w:rsidRDefault="00181A54" w:rsidP="00181A54">
      <w:pPr>
        <w:spacing w:after="0"/>
      </w:pPr>
      <w:r>
        <w:t>Взаимодействие с внешними юридическими консультантами:</w:t>
      </w:r>
    </w:p>
    <w:p w14:paraId="7AADCD88" w14:textId="77777777" w:rsidR="00181A54" w:rsidRDefault="00181A54" w:rsidP="00181A54">
      <w:pPr>
        <w:spacing w:after="0"/>
      </w:pPr>
      <w:r>
        <w:t>Управление отношениями с внешними юристами, контроль за качеством предоставляемых услуг.</w:t>
      </w:r>
    </w:p>
    <w:p w14:paraId="78B2E0FA" w14:textId="77777777" w:rsidR="00181A54" w:rsidRDefault="00181A54" w:rsidP="00181A54">
      <w:pPr>
        <w:spacing w:after="0"/>
      </w:pPr>
      <w:r>
        <w:t>B. Управление юридическим блоком:</w:t>
      </w:r>
    </w:p>
    <w:p w14:paraId="016DD049" w14:textId="77777777" w:rsidR="00181A54" w:rsidRDefault="00181A54" w:rsidP="00181A54">
      <w:pPr>
        <w:spacing w:after="0"/>
      </w:pPr>
    </w:p>
    <w:p w14:paraId="6CDC1E90" w14:textId="77777777" w:rsidR="00181A54" w:rsidRPr="00181A54" w:rsidRDefault="00181A54" w:rsidP="00181A54">
      <w:pPr>
        <w:spacing w:after="0"/>
        <w:rPr>
          <w:i/>
          <w:u w:val="single"/>
        </w:rPr>
      </w:pPr>
      <w:r w:rsidRPr="00181A54">
        <w:rPr>
          <w:i/>
          <w:u w:val="single"/>
        </w:rPr>
        <w:t>Планирование и организация работы юридического блока:</w:t>
      </w:r>
    </w:p>
    <w:p w14:paraId="538D744C" w14:textId="77777777" w:rsidR="00181A54" w:rsidRDefault="00181A54" w:rsidP="00181A54">
      <w:pPr>
        <w:spacing w:after="0"/>
      </w:pPr>
      <w:r>
        <w:t>Разработка планов работы, распределение задач между сотрудниками, контроль за их выполнением.</w:t>
      </w:r>
    </w:p>
    <w:p w14:paraId="74B361E5" w14:textId="77777777" w:rsidR="00181A54" w:rsidRDefault="00181A54" w:rsidP="00181A54">
      <w:pPr>
        <w:spacing w:after="0"/>
      </w:pPr>
      <w:r>
        <w:t>Управление бюджетом юридического блока:</w:t>
      </w:r>
    </w:p>
    <w:p w14:paraId="20BF89AD" w14:textId="77777777" w:rsidR="00181A54" w:rsidRDefault="00181A54" w:rsidP="00181A54">
      <w:pPr>
        <w:spacing w:after="0"/>
      </w:pPr>
      <w:r>
        <w:t>Разработка и контроль за исполнением бюджета.</w:t>
      </w:r>
    </w:p>
    <w:p w14:paraId="6F117282" w14:textId="77777777" w:rsidR="00181A54" w:rsidRDefault="00181A54" w:rsidP="00181A54">
      <w:pPr>
        <w:spacing w:after="0"/>
      </w:pPr>
      <w:r>
        <w:t>Развитие и обучение сотрудников юридического блока:</w:t>
      </w:r>
    </w:p>
    <w:p w14:paraId="0B62DC11" w14:textId="77777777" w:rsidR="00181A54" w:rsidRDefault="00181A54" w:rsidP="00181A54">
      <w:pPr>
        <w:spacing w:after="0"/>
      </w:pPr>
      <w:r>
        <w:t>Организация обучения и повышения квалификации сотрудников.</w:t>
      </w:r>
    </w:p>
    <w:p w14:paraId="6AA12ECC" w14:textId="77777777" w:rsidR="00181A54" w:rsidRDefault="00181A54" w:rsidP="00181A54">
      <w:pPr>
        <w:spacing w:after="0"/>
      </w:pPr>
      <w:r>
        <w:t>Проведение оценки их работы, разработка планов карьерного развития.</w:t>
      </w:r>
    </w:p>
    <w:p w14:paraId="448D31E8" w14:textId="77777777" w:rsidR="00181A54" w:rsidRDefault="00181A54" w:rsidP="00181A54">
      <w:pPr>
        <w:spacing w:after="0"/>
      </w:pPr>
      <w:r>
        <w:t>Внедрение новых технологий:</w:t>
      </w:r>
    </w:p>
    <w:p w14:paraId="77C07D66" w14:textId="77777777" w:rsidR="00181A54" w:rsidRDefault="00181A54" w:rsidP="00181A54">
      <w:pPr>
        <w:spacing w:after="0"/>
      </w:pPr>
      <w:r>
        <w:t>Внедрение цифровых инструментов для оптимизации работы юридического блока.</w:t>
      </w:r>
    </w:p>
    <w:p w14:paraId="2E97B661" w14:textId="77777777" w:rsidR="00181A54" w:rsidRDefault="00181A54" w:rsidP="00181A54">
      <w:pPr>
        <w:spacing w:after="0"/>
      </w:pPr>
      <w:r>
        <w:t>Отчетность перед руководством:</w:t>
      </w:r>
    </w:p>
    <w:p w14:paraId="0D3C788A" w14:textId="77777777" w:rsidR="00181A54" w:rsidRDefault="00181A54" w:rsidP="00181A54">
      <w:pPr>
        <w:spacing w:after="0"/>
      </w:pPr>
      <w:r>
        <w:t>Подготовка регулярных отчетов о деятельности юридического блока.</w:t>
      </w:r>
    </w:p>
    <w:p w14:paraId="63E8FCAE" w14:textId="77777777" w:rsidR="00181A54" w:rsidRPr="00181A54" w:rsidRDefault="00181A54" w:rsidP="00181A54">
      <w:pPr>
        <w:spacing w:after="0"/>
        <w:rPr>
          <w:b/>
        </w:rPr>
      </w:pPr>
      <w:r w:rsidRPr="00181A54">
        <w:rPr>
          <w:b/>
        </w:rPr>
        <w:t>III. Дополнительные цели и задачи (в зависимости от специфики компании):</w:t>
      </w:r>
    </w:p>
    <w:p w14:paraId="7C32820A" w14:textId="77777777" w:rsidR="00181A54" w:rsidRDefault="00181A54" w:rsidP="00181A54">
      <w:pPr>
        <w:spacing w:after="0"/>
      </w:pPr>
      <w:r>
        <w:t>Участие в сделках M&amp;A:</w:t>
      </w:r>
    </w:p>
    <w:p w14:paraId="38B3A9E0" w14:textId="77777777" w:rsidR="00181A54" w:rsidRDefault="00181A54" w:rsidP="00181A54">
      <w:pPr>
        <w:spacing w:after="0"/>
      </w:pPr>
      <w:r>
        <w:t>Юридическое сопровождение сделок по слиянию и поглощению.</w:t>
      </w:r>
    </w:p>
    <w:p w14:paraId="5F88D3F5" w14:textId="77777777" w:rsidR="00181A54" w:rsidRDefault="00181A54" w:rsidP="00181A54">
      <w:pPr>
        <w:spacing w:after="0"/>
      </w:pPr>
      <w:r>
        <w:t>Защита интеллектуальной собственности:</w:t>
      </w:r>
    </w:p>
    <w:p w14:paraId="1F385930" w14:textId="77777777" w:rsidR="00181A54" w:rsidRDefault="00181A54" w:rsidP="00181A54">
      <w:pPr>
        <w:spacing w:after="0"/>
      </w:pPr>
      <w:r>
        <w:t>Регистрация и защита товарных знаков, патентов и других объектов интеллектуальной собственности.</w:t>
      </w:r>
    </w:p>
    <w:p w14:paraId="4FC25197" w14:textId="77777777" w:rsidR="00181A54" w:rsidRPr="00181A54" w:rsidRDefault="00181A54" w:rsidP="00181A54">
      <w:pPr>
        <w:spacing w:after="0"/>
      </w:pPr>
      <w:r w:rsidRPr="00181A54">
        <w:t>Compliance:</w:t>
      </w:r>
    </w:p>
    <w:p w14:paraId="6CC0EECF" w14:textId="77777777" w:rsidR="00181A54" w:rsidRDefault="00181A54" w:rsidP="00181A54">
      <w:pPr>
        <w:spacing w:after="0"/>
      </w:pPr>
      <w:r>
        <w:t xml:space="preserve">Разработка и внедрение </w:t>
      </w:r>
      <w:r w:rsidRPr="00181A54">
        <w:t xml:space="preserve">Compliance </w:t>
      </w:r>
      <w:r>
        <w:t>-программ.</w:t>
      </w:r>
    </w:p>
    <w:p w14:paraId="40967D0D" w14:textId="77777777" w:rsidR="00181A54" w:rsidRDefault="00181A54" w:rsidP="00181A54">
      <w:pPr>
        <w:spacing w:after="0"/>
      </w:pPr>
      <w:r>
        <w:t>Работа с персональными данными:</w:t>
      </w:r>
    </w:p>
    <w:p w14:paraId="68482D51" w14:textId="77777777" w:rsidR="00181A54" w:rsidRDefault="00181A54" w:rsidP="00181A54">
      <w:pPr>
        <w:spacing w:after="0"/>
      </w:pPr>
      <w:r>
        <w:t>Обеспечение соответствия деятельности компании требованиям законодательства о защите персональных данных.</w:t>
      </w:r>
    </w:p>
    <w:p w14:paraId="33FF7536" w14:textId="77777777" w:rsidR="00181A54" w:rsidRPr="003A24FE" w:rsidRDefault="00181A54" w:rsidP="00181A54">
      <w:pPr>
        <w:spacing w:after="0"/>
        <w:rPr>
          <w:b/>
        </w:rPr>
      </w:pPr>
      <w:r w:rsidRPr="003A24FE">
        <w:rPr>
          <w:b/>
        </w:rPr>
        <w:t>3. КЛЮЧЕВЫЕ KPI</w:t>
      </w:r>
    </w:p>
    <w:p w14:paraId="6A406AF6" w14:textId="77777777" w:rsidR="00181A54" w:rsidRDefault="00181A54" w:rsidP="00181A54">
      <w:pPr>
        <w:spacing w:after="0"/>
      </w:pPr>
      <w:r>
        <w:t>Ваша эффективность будет оцениваться по следующим показателям:</w:t>
      </w:r>
    </w:p>
    <w:p w14:paraId="4454511C" w14:textId="77777777" w:rsidR="00181A54" w:rsidRDefault="00181A54" w:rsidP="00181A54">
      <w:pPr>
        <w:spacing w:after="0"/>
      </w:pPr>
    </w:p>
    <w:p w14:paraId="71B86EAB" w14:textId="77777777" w:rsidR="00181A54" w:rsidRDefault="00181A54" w:rsidP="00181A54">
      <w:pPr>
        <w:spacing w:after="0"/>
      </w:pPr>
      <w:r>
        <w:t>Снижение юридических рисков (в процентном соотношении).</w:t>
      </w:r>
    </w:p>
    <w:p w14:paraId="4B7A8B9C" w14:textId="77777777" w:rsidR="00181A54" w:rsidRDefault="00181A54" w:rsidP="00181A54">
      <w:pPr>
        <w:spacing w:after="0"/>
      </w:pPr>
      <w:r>
        <w:t>Своевременное предоставление юридических консультаций.</w:t>
      </w:r>
    </w:p>
    <w:p w14:paraId="374AB252" w14:textId="77777777" w:rsidR="007E5221" w:rsidRDefault="007E5221" w:rsidP="00181A54">
      <w:pPr>
        <w:spacing w:after="0"/>
      </w:pPr>
      <w:r>
        <w:t xml:space="preserve">Выстраивание бизнес коммуникации с блоками коммерции и производства </w:t>
      </w:r>
    </w:p>
    <w:p w14:paraId="47A7B4AD" w14:textId="77777777" w:rsidR="00181A54" w:rsidRDefault="00181A54" w:rsidP="00181A54">
      <w:pPr>
        <w:spacing w:after="0"/>
      </w:pPr>
      <w:r>
        <w:t>Экономия бюджета юридического блока.</w:t>
      </w:r>
    </w:p>
    <w:p w14:paraId="07CB363B" w14:textId="77777777" w:rsidR="00181A54" w:rsidRDefault="00181A54" w:rsidP="00181A54">
      <w:pPr>
        <w:spacing w:after="0"/>
      </w:pPr>
      <w:r>
        <w:t>Удовлетворенность сотрудников компании качеством юридической поддержки.</w:t>
      </w:r>
    </w:p>
    <w:p w14:paraId="19EC1FB2" w14:textId="77777777" w:rsidR="00181A54" w:rsidRDefault="00181A54" w:rsidP="00181A54">
      <w:pPr>
        <w:spacing w:after="0"/>
      </w:pPr>
      <w:r>
        <w:t>Количество внедренных новых технологий и инструментов.</w:t>
      </w:r>
    </w:p>
    <w:p w14:paraId="1288B43A" w14:textId="77777777" w:rsidR="00181A54" w:rsidRPr="003A24FE" w:rsidRDefault="00181A54" w:rsidP="00181A54">
      <w:pPr>
        <w:spacing w:after="0"/>
        <w:rPr>
          <w:b/>
        </w:rPr>
      </w:pPr>
      <w:r w:rsidRPr="003A24FE">
        <w:rPr>
          <w:b/>
        </w:rPr>
        <w:t>4. ЗАДАЧИ НА ИСПЫТАТЕЛЬНЫЙ СРОК</w:t>
      </w:r>
    </w:p>
    <w:p w14:paraId="2176D044" w14:textId="77777777" w:rsidR="00181A54" w:rsidRDefault="00181A54" w:rsidP="00181A54">
      <w:pPr>
        <w:spacing w:after="0"/>
      </w:pPr>
      <w:r>
        <w:t>В течение первых трех месяцев вам предстоит выполнить следующие ключевые задачи:</w:t>
      </w:r>
    </w:p>
    <w:p w14:paraId="66208735" w14:textId="77777777" w:rsidR="00181A54" w:rsidRDefault="00181A54" w:rsidP="00181A54">
      <w:pPr>
        <w:spacing w:after="0"/>
      </w:pPr>
    </w:p>
    <w:p w14:paraId="08EFF98A" w14:textId="77777777" w:rsidR="00181A54" w:rsidRDefault="00181A54" w:rsidP="00181A54">
      <w:pPr>
        <w:spacing w:after="0"/>
      </w:pPr>
      <w:r>
        <w:t>Провести анализ текущего состояния юридического блока:</w:t>
      </w:r>
    </w:p>
    <w:p w14:paraId="7944CB37" w14:textId="77777777" w:rsidR="00181A54" w:rsidRDefault="00181A54" w:rsidP="00181A54">
      <w:pPr>
        <w:spacing w:after="0"/>
      </w:pPr>
      <w:r>
        <w:t>Оценка эффективности работы.</w:t>
      </w:r>
    </w:p>
    <w:p w14:paraId="5F350400" w14:textId="77777777" w:rsidR="00181A54" w:rsidRDefault="00181A54" w:rsidP="00181A54">
      <w:pPr>
        <w:spacing w:after="0"/>
      </w:pPr>
      <w:r>
        <w:t>Выявление слабых мест и зон риска.</w:t>
      </w:r>
    </w:p>
    <w:p w14:paraId="0FE759FB" w14:textId="77777777" w:rsidR="00181A54" w:rsidRDefault="00181A54" w:rsidP="00181A54">
      <w:pPr>
        <w:spacing w:after="0"/>
      </w:pPr>
      <w:r>
        <w:t>Разработать план оптимизации работы юридического блока:</w:t>
      </w:r>
    </w:p>
    <w:p w14:paraId="3973ADD4" w14:textId="77777777" w:rsidR="00181A54" w:rsidRDefault="00181A54" w:rsidP="00181A54">
      <w:pPr>
        <w:spacing w:after="0"/>
      </w:pPr>
      <w:r>
        <w:t>Внедрение новых технологий.</w:t>
      </w:r>
    </w:p>
    <w:p w14:paraId="25E067F9" w14:textId="77777777" w:rsidR="00181A54" w:rsidRDefault="00181A54" w:rsidP="00181A54">
      <w:pPr>
        <w:spacing w:after="0"/>
      </w:pPr>
      <w:r>
        <w:t>Улучшение взаимодействия с другими подразделениями.</w:t>
      </w:r>
    </w:p>
    <w:p w14:paraId="2D0179A6" w14:textId="77777777" w:rsidR="00181A54" w:rsidRDefault="00181A54" w:rsidP="00181A54">
      <w:pPr>
        <w:spacing w:after="0"/>
      </w:pPr>
      <w:r>
        <w:t>Подготовить стратегические документы:</w:t>
      </w:r>
    </w:p>
    <w:p w14:paraId="2CA4A601" w14:textId="77777777" w:rsidR="00181A54" w:rsidRDefault="00181A54" w:rsidP="00181A54">
      <w:pPr>
        <w:spacing w:after="0"/>
      </w:pPr>
      <w:r>
        <w:t>Бюджет юридического блока на следующий год.</w:t>
      </w:r>
    </w:p>
    <w:p w14:paraId="43813FE4" w14:textId="77777777" w:rsidR="00181A54" w:rsidRDefault="00181A54" w:rsidP="00181A54">
      <w:pPr>
        <w:spacing w:after="0"/>
      </w:pPr>
      <w:r>
        <w:t>SWOT-анализ юридического блока.</w:t>
      </w:r>
    </w:p>
    <w:p w14:paraId="507CEB43" w14:textId="77777777" w:rsidR="00181A54" w:rsidRDefault="00181A54" w:rsidP="00181A54">
      <w:pPr>
        <w:spacing w:after="0"/>
      </w:pPr>
      <w:r>
        <w:t>План снижения юридических рисков.</w:t>
      </w:r>
    </w:p>
    <w:p w14:paraId="635A5695" w14:textId="77777777" w:rsidR="00181A54" w:rsidRPr="003A24FE" w:rsidRDefault="00181A54" w:rsidP="00181A54">
      <w:pPr>
        <w:spacing w:after="0"/>
        <w:rPr>
          <w:b/>
        </w:rPr>
      </w:pPr>
      <w:r w:rsidRPr="003A24FE">
        <w:rPr>
          <w:b/>
        </w:rPr>
        <w:t>5. ПРЕИМУЩЕСТВА РАБОТЫ В ГРУППЕ КОМПАНИЙ «НЕЛТ»</w:t>
      </w:r>
    </w:p>
    <w:p w14:paraId="1BB88BE4" w14:textId="77777777" w:rsidR="00181A54" w:rsidRDefault="00181A54" w:rsidP="00181A54">
      <w:pPr>
        <w:spacing w:after="0"/>
      </w:pPr>
      <w:r>
        <w:t>Высокий уровень дохода: Конкурентная заработная плата с бонусной программой.</w:t>
      </w:r>
    </w:p>
    <w:p w14:paraId="11DB63AD" w14:textId="77777777" w:rsidR="00181A54" w:rsidRDefault="00181A54" w:rsidP="00181A54">
      <w:pPr>
        <w:spacing w:after="0"/>
      </w:pPr>
      <w:r>
        <w:t>Профессиональный рост: Возможность возглавить юридический блок и влиять на стратегическое развитие компании.</w:t>
      </w:r>
    </w:p>
    <w:p w14:paraId="288BA004" w14:textId="77777777" w:rsidR="00181A54" w:rsidRDefault="00181A54" w:rsidP="00181A54">
      <w:pPr>
        <w:spacing w:after="0"/>
      </w:pPr>
      <w:r>
        <w:t>Интересные задачи: Широкий функционал, позволяющий реализовать потенциал в сфере юриспруденции.</w:t>
      </w:r>
    </w:p>
    <w:p w14:paraId="0F868DD3" w14:textId="77777777" w:rsidR="00181A54" w:rsidRDefault="00181A54" w:rsidP="00181A54">
      <w:pPr>
        <w:spacing w:after="0"/>
      </w:pPr>
      <w:r>
        <w:t>Поддержка команды: Компания предоставляет все необходимые инструменты для успешного выполнения задач.</w:t>
      </w:r>
    </w:p>
    <w:p w14:paraId="37FB9F5C" w14:textId="77777777" w:rsidR="00181A54" w:rsidRDefault="00181A54" w:rsidP="00181A54">
      <w:pPr>
        <w:spacing w:after="0"/>
      </w:pPr>
      <w:r>
        <w:t>Стабильность: Группа компаний «Нелт» — надежный работодатель с долгосрочными планами развития.</w:t>
      </w:r>
    </w:p>
    <w:p w14:paraId="4B1D5FBE" w14:textId="77777777" w:rsidR="00181A54" w:rsidRDefault="00181A54" w:rsidP="00181A54">
      <w:pPr>
        <w:spacing w:after="0"/>
      </w:pPr>
      <w:r>
        <w:t>Мы уверены, что ваш профессионализм и опыт станут важным вкладом в развитие нашей компании. Будем рады видеть вас в нашей команде!</w:t>
      </w:r>
    </w:p>
    <w:p w14:paraId="40EED543" w14:textId="77777777" w:rsidR="00181A54" w:rsidRDefault="00181A54" w:rsidP="00181A54">
      <w:pPr>
        <w:spacing w:after="0"/>
      </w:pPr>
    </w:p>
    <w:p w14:paraId="257851FE" w14:textId="77777777" w:rsidR="00181A54" w:rsidRDefault="00181A54" w:rsidP="00181A54">
      <w:pPr>
        <w:spacing w:after="0"/>
      </w:pPr>
      <w:r>
        <w:t>С уважением,</w:t>
      </w:r>
    </w:p>
    <w:p w14:paraId="13EE5145" w14:textId="77777777" w:rsidR="00563571" w:rsidRDefault="00181A54" w:rsidP="00181A54">
      <w:pPr>
        <w:spacing w:after="0"/>
      </w:pPr>
      <w:r>
        <w:t>Группа компаний «Нелт».</w:t>
      </w:r>
    </w:p>
    <w:sectPr w:rsidR="0031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A54"/>
    <w:rsid w:val="000D1F8D"/>
    <w:rsid w:val="00181A54"/>
    <w:rsid w:val="003A24FE"/>
    <w:rsid w:val="00563571"/>
    <w:rsid w:val="007E5221"/>
    <w:rsid w:val="008B5A23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8426"/>
  <w15:docId w15:val="{8A15B619-127B-624E-A638-64E449EF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Рагимов Фуад</dc:creator>
  <cp:keywords/>
  <dc:description/>
  <cp:lastModifiedBy>Сергей Ершов</cp:lastModifiedBy>
  <cp:revision>2</cp:revision>
  <dcterms:created xsi:type="dcterms:W3CDTF">2025-04-03T17:22:00Z</dcterms:created>
  <dcterms:modified xsi:type="dcterms:W3CDTF">2025-04-03T17:22:00Z</dcterms:modified>
</cp:coreProperties>
</file>