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6AAF" w:rsidRDefault="001E6AAF" w:rsidP="001E6AAF">
      <w:pPr>
        <w:pStyle w:val="ConsPlusNormal"/>
        <w:ind w:left="4248"/>
        <w:rPr>
          <w:rFonts w:ascii="Times New Roman" w:hAnsi="Times New Roman"/>
          <w:b/>
          <w:bCs/>
          <w:sz w:val="24"/>
          <w:lang w:val="ru-RU"/>
        </w:rPr>
      </w:pPr>
      <w:r w:rsidRPr="001E6AAF">
        <w:rPr>
          <w:rFonts w:ascii="Times New Roman" w:hAnsi="Times New Roman"/>
          <w:b/>
          <w:bCs/>
          <w:sz w:val="24"/>
          <w:lang w:val="ru-RU"/>
        </w:rPr>
        <w:t>Люблинский районный суд города Москвы</w:t>
      </w:r>
    </w:p>
    <w:p w:rsidR="001E6AAF" w:rsidRDefault="001E6AAF" w:rsidP="001E6AAF">
      <w:pPr>
        <w:pStyle w:val="ConsPlusNormal"/>
        <w:ind w:left="4248"/>
        <w:rPr>
          <w:rFonts w:ascii="Times New Roman" w:hAnsi="Times New Roman"/>
          <w:b/>
          <w:bCs/>
          <w:sz w:val="24"/>
          <w:lang w:val="ru-RU"/>
        </w:rPr>
      </w:pPr>
    </w:p>
    <w:p w:rsidR="001E6AAF" w:rsidRPr="001E6AAF" w:rsidRDefault="001E6AAF" w:rsidP="001E6AAF">
      <w:pPr>
        <w:pStyle w:val="ConsPlusNormal"/>
        <w:ind w:left="4248"/>
        <w:rPr>
          <w:rFonts w:ascii="Times New Roman" w:hAnsi="Times New Roman"/>
          <w:b/>
          <w:bCs/>
          <w:sz w:val="24"/>
          <w:lang w:val="ru-RU"/>
        </w:rPr>
      </w:pPr>
    </w:p>
    <w:p w:rsidR="001E6AAF" w:rsidRDefault="001E6AAF" w:rsidP="001E6AAF">
      <w:pPr>
        <w:pStyle w:val="ConsPlusNormal"/>
        <w:ind w:left="4248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Ответчик: Котова Полина Викторовна</w:t>
      </w:r>
    </w:p>
    <w:p w:rsidR="001E6AAF" w:rsidRDefault="001E6AAF" w:rsidP="001E6AAF">
      <w:pPr>
        <w:pStyle w:val="ConsPlusNormal"/>
        <w:ind w:left="4248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Адрес: 109559, Москва, Краснодарская, д. 51, к. 4, кв. 69</w:t>
      </w:r>
    </w:p>
    <w:p w:rsidR="001E6AAF" w:rsidRDefault="001E6AAF" w:rsidP="001E6AAF">
      <w:pPr>
        <w:pStyle w:val="ConsPlusNormal"/>
        <w:ind w:left="4248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Паспорт РФ: 45 18 969772</w:t>
      </w:r>
    </w:p>
    <w:p w:rsidR="001E6AAF" w:rsidRDefault="001E6AAF" w:rsidP="001E6AAF">
      <w:pPr>
        <w:pStyle w:val="ConsPlusNormal"/>
        <w:ind w:left="4248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 xml:space="preserve">Представитель истца, адвокат: </w:t>
      </w:r>
      <w:proofErr w:type="spellStart"/>
      <w:r>
        <w:rPr>
          <w:rFonts w:ascii="Times New Roman" w:hAnsi="Times New Roman"/>
          <w:b/>
          <w:sz w:val="24"/>
          <w:lang w:val="ru-RU"/>
        </w:rPr>
        <w:t>Сидулов</w:t>
      </w:r>
      <w:proofErr w:type="spellEnd"/>
      <w:r>
        <w:rPr>
          <w:rFonts w:ascii="Times New Roman" w:hAnsi="Times New Roman"/>
          <w:b/>
          <w:sz w:val="24"/>
          <w:lang w:val="ru-RU"/>
        </w:rPr>
        <w:t xml:space="preserve"> Михаил Николаевич</w:t>
      </w:r>
    </w:p>
    <w:p w:rsidR="001E6AAF" w:rsidRDefault="001E6AAF" w:rsidP="001E6AAF">
      <w:pPr>
        <w:pStyle w:val="ConsPlusNormal"/>
        <w:ind w:left="4248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115172, г. Москва, ул. Б. Каменщики, д. 2</w:t>
      </w:r>
    </w:p>
    <w:p w:rsidR="001E6AAF" w:rsidRDefault="001E6AAF" w:rsidP="001E6AAF">
      <w:pPr>
        <w:pStyle w:val="ConsPlusNormal"/>
        <w:ind w:left="4248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Коллегия адвокатов «</w:t>
      </w:r>
      <w:proofErr w:type="spellStart"/>
      <w:r>
        <w:rPr>
          <w:rFonts w:ascii="Times New Roman" w:hAnsi="Times New Roman"/>
          <w:sz w:val="24"/>
          <w:lang w:val="ru-RU"/>
        </w:rPr>
        <w:t>ЭксЛедж</w:t>
      </w:r>
      <w:proofErr w:type="spellEnd"/>
      <w:r>
        <w:rPr>
          <w:rFonts w:ascii="Times New Roman" w:hAnsi="Times New Roman"/>
          <w:sz w:val="24"/>
          <w:lang w:val="ru-RU"/>
        </w:rPr>
        <w:t>» г. Москвы</w:t>
      </w:r>
    </w:p>
    <w:p w:rsidR="001E6AAF" w:rsidRDefault="001E6AAF" w:rsidP="001E6AAF">
      <w:pPr>
        <w:pStyle w:val="ConsPlusNormal"/>
        <w:ind w:left="4248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Паспорт РФ: 46 06 473311</w:t>
      </w:r>
    </w:p>
    <w:p w:rsidR="001E6AAF" w:rsidRDefault="001E6AAF" w:rsidP="001E6AAF">
      <w:pPr>
        <w:pStyle w:val="ConsPlusNormal"/>
        <w:ind w:left="4248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телефон: +7-977-801-47-04,</w:t>
      </w:r>
    </w:p>
    <w:p w:rsidR="001E6AAF" w:rsidRDefault="001E6AAF" w:rsidP="001E6AAF">
      <w:pPr>
        <w:pStyle w:val="ConsPlusNormal"/>
        <w:ind w:left="4248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электронная почта: advokat@sidulov.ru</w:t>
      </w:r>
    </w:p>
    <w:p w:rsidR="001E6AAF" w:rsidRDefault="001E6AAF" w:rsidP="001E6AAF">
      <w:pPr>
        <w:pStyle w:val="ConsPlusNormal"/>
        <w:ind w:left="4248"/>
        <w:rPr>
          <w:rFonts w:ascii="Times New Roman" w:hAnsi="Times New Roman"/>
          <w:sz w:val="16"/>
          <w:szCs w:val="16"/>
          <w:lang w:val="ru-RU"/>
        </w:rPr>
      </w:pPr>
    </w:p>
    <w:p w:rsidR="001E6AAF" w:rsidRPr="001E6AAF" w:rsidRDefault="001E6AAF" w:rsidP="001E6AAF">
      <w:pPr>
        <w:pStyle w:val="ConsPlusNormal"/>
        <w:ind w:left="4248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 xml:space="preserve">Истец: </w:t>
      </w:r>
      <w:r w:rsidRPr="001E6AAF">
        <w:rPr>
          <w:rFonts w:ascii="Times New Roman" w:hAnsi="Times New Roman"/>
          <w:b/>
          <w:sz w:val="24"/>
          <w:lang w:val="ru-RU"/>
        </w:rPr>
        <w:t>Котова Елизавета Викторовна</w:t>
      </w:r>
    </w:p>
    <w:p w:rsidR="001E6AAF" w:rsidRPr="001E6AAF" w:rsidRDefault="001E6AAF" w:rsidP="001E6AAF">
      <w:pPr>
        <w:pStyle w:val="ConsPlusNormal"/>
        <w:ind w:left="4248"/>
        <w:rPr>
          <w:rFonts w:ascii="Times New Roman" w:hAnsi="Times New Roman"/>
          <w:sz w:val="24"/>
          <w:lang w:val="ru-RU"/>
        </w:rPr>
      </w:pPr>
      <w:r w:rsidRPr="001E6AAF">
        <w:rPr>
          <w:rFonts w:ascii="Times New Roman" w:hAnsi="Times New Roman"/>
          <w:sz w:val="24"/>
          <w:lang w:val="ru-RU"/>
        </w:rPr>
        <w:t>Адрес: 109387, Москва, ул. Люблинская, д. 61, кв. 27</w:t>
      </w:r>
    </w:p>
    <w:p w:rsidR="001E6AAF" w:rsidRPr="001E6AAF" w:rsidRDefault="001E6AAF" w:rsidP="001E6AAF">
      <w:pPr>
        <w:pStyle w:val="ConsPlusNormal"/>
        <w:ind w:left="4248"/>
        <w:rPr>
          <w:rFonts w:ascii="Times New Roman" w:hAnsi="Times New Roman"/>
          <w:sz w:val="24"/>
          <w:lang w:val="ru-RU"/>
        </w:rPr>
      </w:pPr>
      <w:r w:rsidRPr="001E6AAF">
        <w:rPr>
          <w:rFonts w:ascii="Times New Roman" w:hAnsi="Times New Roman"/>
          <w:sz w:val="24"/>
          <w:lang w:val="ru-RU"/>
        </w:rPr>
        <w:t>СНИЛС: 106-530-181 15,</w:t>
      </w:r>
    </w:p>
    <w:p w:rsidR="001E6AAF" w:rsidRPr="001E6AAF" w:rsidRDefault="001E6AAF" w:rsidP="001E6AAF">
      <w:pPr>
        <w:pStyle w:val="ConsPlusNormal"/>
        <w:ind w:left="4248"/>
        <w:rPr>
          <w:rFonts w:ascii="Times New Roman" w:hAnsi="Times New Roman"/>
          <w:sz w:val="24"/>
          <w:lang w:val="ru-RU"/>
        </w:rPr>
      </w:pPr>
      <w:r w:rsidRPr="001E6AAF">
        <w:rPr>
          <w:rFonts w:ascii="Times New Roman" w:hAnsi="Times New Roman"/>
          <w:sz w:val="24"/>
          <w:lang w:val="ru-RU"/>
        </w:rPr>
        <w:t>Тел.: 8-909-661-91-18</w:t>
      </w:r>
    </w:p>
    <w:p w:rsidR="001E6AAF" w:rsidRDefault="001E6AAF" w:rsidP="001E6AAF">
      <w:pPr>
        <w:pStyle w:val="ConsPlusNormal"/>
        <w:ind w:left="4248"/>
        <w:rPr>
          <w:rFonts w:ascii="Times New Roman" w:hAnsi="Times New Roman"/>
          <w:sz w:val="16"/>
          <w:szCs w:val="16"/>
          <w:lang w:val="ru-RU"/>
        </w:rPr>
      </w:pPr>
    </w:p>
    <w:p w:rsidR="001E6AAF" w:rsidRDefault="001E6AAF" w:rsidP="00E50457">
      <w:pPr>
        <w:pStyle w:val="ConsPlusNormal"/>
        <w:ind w:left="4248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 xml:space="preserve">Дело № </w:t>
      </w:r>
      <w:r w:rsidR="00AD3E6B" w:rsidRPr="00AD3E6B">
        <w:rPr>
          <w:rFonts w:ascii="Times New Roman" w:hAnsi="Times New Roman"/>
          <w:b/>
          <w:sz w:val="24"/>
          <w:lang w:val="ru-RU"/>
        </w:rPr>
        <w:t>02-1011/2025</w:t>
      </w:r>
    </w:p>
    <w:p w:rsidR="001E6AAF" w:rsidRDefault="001E6AAF" w:rsidP="00E50457">
      <w:pPr>
        <w:pStyle w:val="ConsPlusNormal"/>
        <w:rPr>
          <w:rFonts w:ascii="Times New Roman" w:hAnsi="Times New Roman"/>
          <w:b/>
          <w:sz w:val="24"/>
          <w:lang w:val="ru-RU"/>
        </w:rPr>
      </w:pPr>
    </w:p>
    <w:p w:rsidR="001E6AAF" w:rsidRDefault="001E6AAF" w:rsidP="001E6AAF">
      <w:pPr>
        <w:pStyle w:val="ConsPlusNormal"/>
        <w:ind w:left="4248"/>
        <w:rPr>
          <w:rFonts w:ascii="Times New Roman" w:hAnsi="Times New Roman"/>
          <w:b/>
          <w:sz w:val="24"/>
          <w:lang w:val="ru-RU"/>
        </w:rPr>
      </w:pPr>
    </w:p>
    <w:p w:rsidR="00596F8B" w:rsidRDefault="00596F8B" w:rsidP="001E6AAF"/>
    <w:p w:rsidR="001E6AAF" w:rsidRDefault="001E6AAF" w:rsidP="001E6AAF">
      <w:r>
        <w:t>ВОЗРАЖЕНИЕ</w:t>
      </w:r>
    </w:p>
    <w:p w:rsidR="001E6AAF" w:rsidRDefault="001E6AAF" w:rsidP="001E6AAF">
      <w:r>
        <w:t>на исковое заявление об оспаривании отцовства</w:t>
      </w:r>
    </w:p>
    <w:p w:rsidR="001E6AAF" w:rsidRDefault="001E6AAF" w:rsidP="001E6AAF"/>
    <w:p w:rsidR="001E6AAF" w:rsidRDefault="001E6AAF" w:rsidP="00E50457">
      <w:pPr>
        <w:spacing w:line="276" w:lineRule="auto"/>
        <w:jc w:val="both"/>
        <w:rPr>
          <w:b w:val="0"/>
          <w:bCs w:val="0"/>
        </w:rPr>
      </w:pPr>
      <w:r>
        <w:tab/>
      </w:r>
      <w:r>
        <w:rPr>
          <w:b w:val="0"/>
          <w:bCs w:val="0"/>
        </w:rPr>
        <w:t xml:space="preserve">В производстве суда находится дело по исковому заявлению Котовой Елизаветы Викторовны к Котовой Полине Викторовне </w:t>
      </w:r>
      <w:r w:rsidRPr="001E6AAF">
        <w:rPr>
          <w:b w:val="0"/>
          <w:bCs w:val="0"/>
        </w:rPr>
        <w:t>об оспаривании отцовства</w:t>
      </w:r>
      <w:r w:rsidR="00B80038">
        <w:rPr>
          <w:b w:val="0"/>
          <w:bCs w:val="0"/>
        </w:rPr>
        <w:t xml:space="preserve"> и внесении изменений в свидетельство о рождении ребенка.</w:t>
      </w:r>
    </w:p>
    <w:p w:rsidR="00B80038" w:rsidRDefault="00B80038" w:rsidP="00E50457">
      <w:p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ab/>
      </w:r>
      <w:r w:rsidR="009338B2">
        <w:rPr>
          <w:b w:val="0"/>
          <w:bCs w:val="0"/>
        </w:rPr>
        <w:t>Ответчик с исковыми требованиями не согласна, считает их незаконными, необоснованными и неподлежащими удовлетворению по следующим основаниям.</w:t>
      </w:r>
    </w:p>
    <w:p w:rsidR="009338B2" w:rsidRDefault="009338B2" w:rsidP="00E50457">
      <w:p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ab/>
      </w:r>
      <w:r w:rsidR="00FC410D">
        <w:rPr>
          <w:b w:val="0"/>
          <w:bCs w:val="0"/>
        </w:rPr>
        <w:t xml:space="preserve">Истец основывает свои требования на </w:t>
      </w:r>
      <w:r w:rsidR="00E66CA9">
        <w:rPr>
          <w:b w:val="0"/>
          <w:bCs w:val="0"/>
        </w:rPr>
        <w:t>п. 1 ст. 52 Семейного кодекса Российской Федерации</w:t>
      </w:r>
      <w:r w:rsidR="006E411C">
        <w:rPr>
          <w:b w:val="0"/>
          <w:bCs w:val="0"/>
        </w:rPr>
        <w:t xml:space="preserve"> ссылаясь на то, что якобы ей стало известно о том, что её супруг Котов Виктор Иванович, умерший 10.02.2012 г. не является отцом Котовой Полины Викторовны, а его подпись на свидетельстве о рождении является поддельной.</w:t>
      </w:r>
    </w:p>
    <w:p w:rsidR="006E411C" w:rsidRDefault="006E411C" w:rsidP="00E50457">
      <w:p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ab/>
      </w:r>
      <w:r w:rsidR="002C6C83">
        <w:rPr>
          <w:b w:val="0"/>
          <w:bCs w:val="0"/>
        </w:rPr>
        <w:t>При этом никаких доказательств своего утверждения Истец не представила, откуда ей стало об этом известно не указывает.</w:t>
      </w:r>
    </w:p>
    <w:p w:rsidR="002C6C83" w:rsidRDefault="002C6C83" w:rsidP="00E50457">
      <w:p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ab/>
      </w:r>
      <w:r w:rsidR="00A1405D">
        <w:rPr>
          <w:b w:val="0"/>
          <w:bCs w:val="0"/>
        </w:rPr>
        <w:t xml:space="preserve">Вместе с тем, Ответчиком суду представлены письменные доказательства в виде согласий Котова В.И., подпись на которых заверена нотариально, в которых прямо </w:t>
      </w:r>
      <w:r w:rsidR="00915928">
        <w:rPr>
          <w:b w:val="0"/>
          <w:bCs w:val="0"/>
        </w:rPr>
        <w:t>указано, что</w:t>
      </w:r>
      <w:r w:rsidR="00A1405D">
        <w:rPr>
          <w:b w:val="0"/>
          <w:bCs w:val="0"/>
        </w:rPr>
        <w:t xml:space="preserve"> он дает согласие на </w:t>
      </w:r>
      <w:r w:rsidR="00915928">
        <w:rPr>
          <w:b w:val="0"/>
          <w:bCs w:val="0"/>
        </w:rPr>
        <w:t xml:space="preserve">временные </w:t>
      </w:r>
      <w:r w:rsidR="00A1405D">
        <w:rPr>
          <w:b w:val="0"/>
          <w:bCs w:val="0"/>
        </w:rPr>
        <w:t>выезд</w:t>
      </w:r>
      <w:r w:rsidR="00915928">
        <w:rPr>
          <w:b w:val="0"/>
          <w:bCs w:val="0"/>
        </w:rPr>
        <w:t>ы</w:t>
      </w:r>
      <w:r w:rsidR="00A1405D">
        <w:rPr>
          <w:b w:val="0"/>
          <w:bCs w:val="0"/>
        </w:rPr>
        <w:t xml:space="preserve"> «моей несовершеннолетней дочери».</w:t>
      </w:r>
      <w:r w:rsidR="00915928">
        <w:rPr>
          <w:b w:val="0"/>
          <w:bCs w:val="0"/>
        </w:rPr>
        <w:t xml:space="preserve"> Также в материалы дела была приобщена копия его паспорта</w:t>
      </w:r>
      <w:r w:rsidR="00783C2F">
        <w:rPr>
          <w:b w:val="0"/>
          <w:bCs w:val="0"/>
        </w:rPr>
        <w:t>, где в графу «дети» вписана Ответчик и фотографии из семейного архива, где он запечатлен с дочерью в разные моменты её жизни.</w:t>
      </w:r>
    </w:p>
    <w:p w:rsidR="00915928" w:rsidRDefault="00915928" w:rsidP="00E50457">
      <w:p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ab/>
        <w:t xml:space="preserve">Кроме того, </w:t>
      </w:r>
      <w:r w:rsidR="00783C2F">
        <w:rPr>
          <w:b w:val="0"/>
          <w:bCs w:val="0"/>
        </w:rPr>
        <w:t>в судебном заседании была допрошена свидетель Куница Галина Евгеньевна, которая</w:t>
      </w:r>
      <w:r w:rsidR="00713F5C">
        <w:rPr>
          <w:b w:val="0"/>
          <w:bCs w:val="0"/>
        </w:rPr>
        <w:t xml:space="preserve"> показала, что</w:t>
      </w:r>
      <w:r w:rsidR="00F056F0">
        <w:rPr>
          <w:b w:val="0"/>
          <w:bCs w:val="0"/>
        </w:rPr>
        <w:t xml:space="preserve"> была знакома с Котовым В.И., поскольку её ребенок ходил в один детский сад с Котовой П.В. и </w:t>
      </w:r>
      <w:r w:rsidR="00D21EFD">
        <w:rPr>
          <w:b w:val="0"/>
          <w:bCs w:val="0"/>
        </w:rPr>
        <w:t xml:space="preserve">она не только </w:t>
      </w:r>
      <w:r w:rsidR="00BF631B">
        <w:rPr>
          <w:b w:val="0"/>
          <w:bCs w:val="0"/>
        </w:rPr>
        <w:t>видела,</w:t>
      </w:r>
      <w:r w:rsidR="00D21EFD">
        <w:rPr>
          <w:b w:val="0"/>
          <w:bCs w:val="0"/>
        </w:rPr>
        <w:t xml:space="preserve"> как он забирал Полину из сада, но также </w:t>
      </w:r>
      <w:r w:rsidR="00BF631B">
        <w:rPr>
          <w:b w:val="0"/>
          <w:bCs w:val="0"/>
        </w:rPr>
        <w:t xml:space="preserve">они </w:t>
      </w:r>
      <w:r w:rsidR="00D21EFD">
        <w:rPr>
          <w:b w:val="0"/>
          <w:bCs w:val="0"/>
        </w:rPr>
        <w:t>совместно участвовали в детских праздниках, при этом отношения</w:t>
      </w:r>
      <w:r w:rsidR="00BF631B">
        <w:rPr>
          <w:b w:val="0"/>
          <w:bCs w:val="0"/>
        </w:rPr>
        <w:t xml:space="preserve"> Котова В.И.</w:t>
      </w:r>
      <w:r w:rsidR="00D21EFD">
        <w:rPr>
          <w:b w:val="0"/>
          <w:bCs w:val="0"/>
        </w:rPr>
        <w:t xml:space="preserve"> с Полиной были как у Отца с дочерью.</w:t>
      </w:r>
    </w:p>
    <w:p w:rsidR="00D21EFD" w:rsidRDefault="00D21EFD" w:rsidP="00E50457">
      <w:p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ab/>
      </w:r>
      <w:r w:rsidR="00BF631B">
        <w:rPr>
          <w:b w:val="0"/>
          <w:bCs w:val="0"/>
        </w:rPr>
        <w:t>Изменяя пункт 1 ст. 52 СК РФ в части предоставления возможности оспаривания отцовства наследниками, законодатель исходил из Постановления Конституционного суда Российской Федерации от 2 марта 2021 г. № 4-П</w:t>
      </w:r>
      <w:r w:rsidR="008676FC">
        <w:rPr>
          <w:b w:val="0"/>
          <w:bCs w:val="0"/>
        </w:rPr>
        <w:t xml:space="preserve"> </w:t>
      </w:r>
      <w:r w:rsidR="008676FC" w:rsidRPr="008676FC">
        <w:rPr>
          <w:b w:val="0"/>
          <w:bCs w:val="0"/>
        </w:rPr>
        <w:t>«По делу о проверке конституционности пункта 1 статьи 52 Семейного кодекса Российской Федерации, пункта 1 части первой статьи 134 и абзаца второго статьи 220 Гражданского процессуального кодекса Российской Федерации в связи с жалобой гражданки О.С. Шишкиной»</w:t>
      </w:r>
      <w:r w:rsidR="008676FC">
        <w:rPr>
          <w:b w:val="0"/>
          <w:bCs w:val="0"/>
        </w:rPr>
        <w:t>.</w:t>
      </w:r>
    </w:p>
    <w:p w:rsidR="008676FC" w:rsidRDefault="008676FC" w:rsidP="00E50457">
      <w:p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ab/>
      </w:r>
      <w:r w:rsidR="003D0B5D">
        <w:rPr>
          <w:b w:val="0"/>
          <w:bCs w:val="0"/>
        </w:rPr>
        <w:t>При этом в рассматрива</w:t>
      </w:r>
      <w:r w:rsidR="00E14623">
        <w:rPr>
          <w:b w:val="0"/>
          <w:bCs w:val="0"/>
        </w:rPr>
        <w:t>вшемся Конституционном суде деле «материалы дела не позволяют утверждать, что П., умершему в 2017 году, при жизни был известен факт его влечения в запись о рождении М.». То есть отцовство ребенка подтверждалось только актовой записью, основания для которой отсутствовали.</w:t>
      </w:r>
    </w:p>
    <w:p w:rsidR="00E14623" w:rsidRDefault="00E14623" w:rsidP="00E50457">
      <w:p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ab/>
      </w:r>
      <w:r w:rsidR="00C664DE">
        <w:rPr>
          <w:b w:val="0"/>
          <w:bCs w:val="0"/>
        </w:rPr>
        <w:t>Апелляционное определение Судебной коллегии по гражданским делам Московского городского суда от 18 августа 2022 г.</w:t>
      </w:r>
      <w:r w:rsidR="00C94D2A">
        <w:rPr>
          <w:b w:val="0"/>
          <w:bCs w:val="0"/>
        </w:rPr>
        <w:t xml:space="preserve"> по делу № 33-32133/2022</w:t>
      </w:r>
      <w:r w:rsidR="00C664DE">
        <w:rPr>
          <w:b w:val="0"/>
          <w:bCs w:val="0"/>
        </w:rPr>
        <w:t xml:space="preserve">, обосновывая правильность отказа судом первой инстанции в назначении судебной почерковедческой экспертизы </w:t>
      </w:r>
      <w:r w:rsidR="001E7EF2">
        <w:rPr>
          <w:b w:val="0"/>
          <w:bCs w:val="0"/>
        </w:rPr>
        <w:t>указывает на то, что «значимым обстоятельством является тот факт, что на протяжении всей жизни наследодатель признавал своё отцовство по отношению к ответчику, о чём представлено достаточно относимых и допустимых доказательств</w:t>
      </w:r>
      <w:r w:rsidR="009D1DF0">
        <w:rPr>
          <w:b w:val="0"/>
          <w:bCs w:val="0"/>
        </w:rPr>
        <w:t>»</w:t>
      </w:r>
      <w:r w:rsidR="001E7EF2">
        <w:rPr>
          <w:b w:val="0"/>
          <w:bCs w:val="0"/>
        </w:rPr>
        <w:t>.</w:t>
      </w:r>
    </w:p>
    <w:p w:rsidR="001E7EF2" w:rsidRDefault="001E7EF2" w:rsidP="00E50457">
      <w:p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ab/>
      </w:r>
      <w:r w:rsidR="009D1DF0">
        <w:rPr>
          <w:b w:val="0"/>
          <w:bCs w:val="0"/>
        </w:rPr>
        <w:t>Ответчик Котова П.В. считает, что и в настоящем деле представлено достаточно относимых и допустимых доказательств, подтверждающих факт признания Котовым В.И.  своего отцовства по отношению к ней.</w:t>
      </w:r>
    </w:p>
    <w:p w:rsidR="009D1DF0" w:rsidRDefault="009D1DF0" w:rsidP="00E50457">
      <w:p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ab/>
        <w:t xml:space="preserve">Таким образом, заявленные Истцом требования не подлежат удовлетворению в </w:t>
      </w:r>
      <w:proofErr w:type="gramStart"/>
      <w:r>
        <w:rPr>
          <w:b w:val="0"/>
          <w:bCs w:val="0"/>
        </w:rPr>
        <w:t>не зависимости</w:t>
      </w:r>
      <w:proofErr w:type="gramEnd"/>
      <w:r>
        <w:rPr>
          <w:b w:val="0"/>
          <w:bCs w:val="0"/>
        </w:rPr>
        <w:t xml:space="preserve"> от назначения или не назначения судебной почерковедческой экспертизы, поскольку её результат не может опровергнуть факт прижизненного признания Котовым В.И. своего отцовства</w:t>
      </w:r>
      <w:r w:rsidR="00C94D2A">
        <w:rPr>
          <w:b w:val="0"/>
          <w:bCs w:val="0"/>
        </w:rPr>
        <w:t xml:space="preserve"> в отношении Котовой П.В.</w:t>
      </w:r>
    </w:p>
    <w:p w:rsidR="00C94D2A" w:rsidRDefault="00C94D2A" w:rsidP="00E50457">
      <w:p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ab/>
      </w:r>
      <w:r w:rsidR="004D6ADB">
        <w:rPr>
          <w:b w:val="0"/>
          <w:bCs w:val="0"/>
        </w:rPr>
        <w:t>На основании вышеизложенного, руководствуясь п. 2 ч. 2 ст. 149 ГПК РФ,</w:t>
      </w:r>
    </w:p>
    <w:p w:rsidR="004D6ADB" w:rsidRDefault="004D6ADB" w:rsidP="00E50457">
      <w:pPr>
        <w:spacing w:line="276" w:lineRule="auto"/>
        <w:jc w:val="both"/>
        <w:rPr>
          <w:b w:val="0"/>
          <w:bCs w:val="0"/>
        </w:rPr>
      </w:pPr>
    </w:p>
    <w:p w:rsidR="004D6ADB" w:rsidRPr="00DB0855" w:rsidRDefault="004D6ADB" w:rsidP="004D6ADB">
      <w:pPr>
        <w:spacing w:line="276" w:lineRule="auto"/>
      </w:pPr>
      <w:r w:rsidRPr="00DB0855">
        <w:t>ПРОШУ:</w:t>
      </w:r>
      <w:r w:rsidRPr="00DB0855">
        <w:br/>
      </w:r>
    </w:p>
    <w:p w:rsidR="004D6ADB" w:rsidRPr="00DB0855" w:rsidRDefault="004D6ADB" w:rsidP="004D6ADB">
      <w:pPr>
        <w:spacing w:line="276" w:lineRule="auto"/>
        <w:jc w:val="both"/>
      </w:pPr>
      <w:r w:rsidRPr="00DB0855">
        <w:tab/>
        <w:t xml:space="preserve">В удовлетворении исковых требований Котовой </w:t>
      </w:r>
      <w:r w:rsidRPr="00DB0855">
        <w:t>Елизаветы Викторовны к Котовой Полине Викторовне об оспаривании отцовства и внесении изменений в свидетельство о рождении ребенка</w:t>
      </w:r>
      <w:r w:rsidRPr="00DB0855">
        <w:t xml:space="preserve"> отказать полностью.</w:t>
      </w:r>
    </w:p>
    <w:p w:rsidR="004D6ADB" w:rsidRPr="00D66499" w:rsidRDefault="004D6ADB" w:rsidP="004D6ADB">
      <w:pPr>
        <w:spacing w:line="276" w:lineRule="auto"/>
        <w:jc w:val="both"/>
        <w:rPr>
          <w:b w:val="0"/>
          <w:bCs w:val="0"/>
        </w:rPr>
      </w:pPr>
    </w:p>
    <w:p w:rsidR="004D6ADB" w:rsidRDefault="004D6ADB" w:rsidP="004D6ADB">
      <w:pPr>
        <w:spacing w:line="276" w:lineRule="auto"/>
        <w:jc w:val="both"/>
        <w:rPr>
          <w:b w:val="0"/>
          <w:bCs w:val="0"/>
        </w:rPr>
      </w:pPr>
    </w:p>
    <w:p w:rsidR="004D6ADB" w:rsidRDefault="004D6ADB" w:rsidP="004D6ADB">
      <w:p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>05 февраля 2025 года</w:t>
      </w:r>
    </w:p>
    <w:p w:rsidR="004D6ADB" w:rsidRDefault="004D6ADB" w:rsidP="004D6ADB">
      <w:pPr>
        <w:spacing w:line="276" w:lineRule="auto"/>
        <w:jc w:val="both"/>
        <w:rPr>
          <w:b w:val="0"/>
          <w:bCs w:val="0"/>
        </w:rPr>
      </w:pPr>
    </w:p>
    <w:p w:rsidR="004D6ADB" w:rsidRDefault="004D6ADB" w:rsidP="004D6ADB">
      <w:p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>Представитель по доверенности, адвокат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proofErr w:type="spellStart"/>
      <w:r>
        <w:rPr>
          <w:b w:val="0"/>
          <w:bCs w:val="0"/>
        </w:rPr>
        <w:t>М.Н.Сидулов</w:t>
      </w:r>
      <w:proofErr w:type="spellEnd"/>
    </w:p>
    <w:p w:rsidR="00E14623" w:rsidRPr="001E6AAF" w:rsidRDefault="00E14623" w:rsidP="00E50457">
      <w:pPr>
        <w:spacing w:line="276" w:lineRule="auto"/>
        <w:jc w:val="both"/>
        <w:rPr>
          <w:b w:val="0"/>
          <w:bCs w:val="0"/>
        </w:rPr>
      </w:pPr>
    </w:p>
    <w:sectPr w:rsidR="00E14623" w:rsidRPr="001E6AAF" w:rsidSect="001E6AAF">
      <w:pgSz w:w="11906" w:h="16838"/>
      <w:pgMar w:top="7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B9"/>
    <w:rsid w:val="00100237"/>
    <w:rsid w:val="001E6AAF"/>
    <w:rsid w:val="001E7EF2"/>
    <w:rsid w:val="002C6C83"/>
    <w:rsid w:val="003D0B5D"/>
    <w:rsid w:val="004D60B9"/>
    <w:rsid w:val="004D6ADB"/>
    <w:rsid w:val="0052644C"/>
    <w:rsid w:val="00596F8B"/>
    <w:rsid w:val="005E7160"/>
    <w:rsid w:val="00647048"/>
    <w:rsid w:val="006E411C"/>
    <w:rsid w:val="00713F5C"/>
    <w:rsid w:val="00783C2F"/>
    <w:rsid w:val="008676FC"/>
    <w:rsid w:val="00915928"/>
    <w:rsid w:val="009338B2"/>
    <w:rsid w:val="009D1DF0"/>
    <w:rsid w:val="00A1405D"/>
    <w:rsid w:val="00AD3E6B"/>
    <w:rsid w:val="00AF1686"/>
    <w:rsid w:val="00B80038"/>
    <w:rsid w:val="00BF631B"/>
    <w:rsid w:val="00C664DE"/>
    <w:rsid w:val="00C94D2A"/>
    <w:rsid w:val="00D21EFD"/>
    <w:rsid w:val="00D66499"/>
    <w:rsid w:val="00DB0855"/>
    <w:rsid w:val="00E14623"/>
    <w:rsid w:val="00E50457"/>
    <w:rsid w:val="00E66CA9"/>
    <w:rsid w:val="00F056F0"/>
    <w:rsid w:val="00FC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CFDEF5"/>
  <w15:chartTrackingRefBased/>
  <w15:docId w15:val="{03C6FD9F-805A-2F45-993C-D5A0B9DE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1E6AAF"/>
    <w:pPr>
      <w:spacing w:after="160" w:line="259" w:lineRule="auto"/>
      <w:contextualSpacing/>
      <w:jc w:val="center"/>
    </w:pPr>
    <w:rPr>
      <w:rFonts w:ascii="Times New Roman" w:eastAsiaTheme="minorEastAsia" w:hAnsi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autoRedefine/>
    <w:qFormat/>
    <w:rsid w:val="001E6AAF"/>
    <w:pPr>
      <w:widowControl w:val="0"/>
      <w:autoSpaceDE w:val="0"/>
      <w:autoSpaceDN w:val="0"/>
    </w:pPr>
    <w:rPr>
      <w:rFonts w:ascii="Calibri" w:eastAsia="Times New Roman" w:hAnsi="Calibri" w:cs="Calibri"/>
      <w:kern w:val="0"/>
      <w:sz w:val="22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ADVOKAT SIDULOV</dc:creator>
  <cp:keywords/>
  <dc:description/>
  <cp:lastModifiedBy>ADVOKAT SIDULOV</cp:lastModifiedBy>
  <cp:revision>32</cp:revision>
  <cp:lastPrinted>2025-02-05T10:10:00Z</cp:lastPrinted>
  <dcterms:created xsi:type="dcterms:W3CDTF">2025-02-05T08:40:00Z</dcterms:created>
  <dcterms:modified xsi:type="dcterms:W3CDTF">2025-02-05T10:10:00Z</dcterms:modified>
</cp:coreProperties>
</file>