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EA258A">
        <w:t>March</w:t>
      </w:r>
      <w:proofErr w:type="gramEnd"/>
      <w:r w:rsidR="00EA258A">
        <w:t xml:space="preserve"> 10, 23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EA258A">
        <w:rPr>
          <w:lang w:eastAsia="zh-HK"/>
        </w:rPr>
        <w:t>NG</w:t>
      </w:r>
      <w:proofErr w:type="gramEnd"/>
      <w:r w:rsidR="00EA258A">
        <w:rPr>
          <w:lang w:eastAsia="zh-HK"/>
        </w:rPr>
        <w:t xml:space="preserve"> KWEI KIU ANGELA 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</w:t>
      </w:r>
      <w:r w:rsidR="00EA258A">
        <w:rPr>
          <w:lang w:val="pt-BR" w:eastAsia="zh-HK"/>
        </w:rPr>
        <w:t>T1744</w:t>
      </w:r>
      <w:r w:rsidR="00E529A1">
        <w:rPr>
          <w:lang w:val="pt-BR"/>
        </w:rPr>
        <w:t xml:space="preserve"> / </w:t>
      </w:r>
      <w:r w:rsidR="00EA258A">
        <w:rPr>
          <w:lang w:val="pt-BR"/>
        </w:rPr>
        <w:t>NORMA WIDIAWATI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EA258A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4D4D58" w:rsidP="000540BB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EA258A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 (73 &amp; 95 years)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BB55B5" w:rsidP="00EA258A">
            <w:pPr>
              <w:jc w:val="both"/>
              <w:rPr>
                <w:rFonts w:eastAsia="SimSun"/>
                <w:lang w:eastAsia="zh-CN"/>
              </w:rPr>
            </w:pP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BB55B5" w:rsidP="008E33EF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EA258A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650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335769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BB55B5" w:rsidP="003F1914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EA258A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EA258A">
        <w:rPr>
          <w:rFonts w:hint="eastAsia"/>
          <w:b/>
        </w:rPr>
        <w:t>WITH employer mot</w:t>
      </w:r>
      <w:bookmarkStart w:id="0" w:name="_GoBack"/>
      <w:bookmarkEnd w:id="0"/>
      <w:r w:rsidR="00EA258A">
        <w:rPr>
          <w:rFonts w:hint="eastAsia"/>
          <w:b/>
        </w:rPr>
        <w:t>her</w:t>
      </w:r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EA258A">
        <w:rPr>
          <w:rFonts w:ascii="Arial" w:hAnsi="Arial" w:cs="Arial"/>
          <w:kern w:val="0"/>
          <w:sz w:val="21"/>
          <w:szCs w:val="21"/>
          <w:u w:val="single"/>
          <w:lang w:eastAsia="zh-HK"/>
        </w:rPr>
        <w:t>&amp; how to help take a shower &amp; use wheelchair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of </w:t>
      </w:r>
      <w:r w:rsidR="00EA258A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elderly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</w:p>
    <w:p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BB55B5" w:rsidRDefault="00BB55B5">
      <w:pPr>
        <w:rPr>
          <w:szCs w:val="24"/>
          <w:u w:val="single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CE3811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3F1914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3811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A258A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811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3811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CE3811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CE3811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CE381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2023-03-13T01:29:00Z</dcterms:created>
  <dcterms:modified xsi:type="dcterms:W3CDTF">2023-03-13T01:29:00Z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