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0" w:beforeAutospacing="0" w:after="0" w:afterAutospacing="0"/>
        <w:jc w:val="center"/>
        <w:rPr>
          <w:rFonts w:hint="default" w:ascii="Times New Roman" w:hAnsi="Times New Roman" w:cs="Times New Roman"/>
          <w:b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ФЕДЕРАЛЬНОЕ АГЕНТСТВО СВЯЗИ</w:t>
      </w:r>
    </w:p>
    <w:p>
      <w:pPr>
        <w:pStyle w:val="12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2"/>
        <w:spacing w:before="0" w:beforeAutospacing="0" w:after="0" w:afterAutospacing="0"/>
        <w:jc w:val="center"/>
        <w:rPr>
          <w:rFonts w:hint="default" w:ascii="Times New Roman" w:hAnsi="Times New Roman" w:cs="Times New Roman"/>
          <w:b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2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>(СПбГУТ)</w:t>
      </w:r>
    </w:p>
    <w:p>
      <w:pPr>
        <w:pStyle w:val="12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(ИКСС)</w:t>
      </w:r>
    </w:p>
    <w:p>
      <w:pPr>
        <w:pStyle w:val="12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102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«Программирование»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Лабораторная работа №</w:t>
      </w:r>
      <w:r>
        <w:rPr>
          <w:rFonts w:hint="default" w:ascii="Times New Roman" w:hAnsi="Times New Roman" w:cs="Times New Roman"/>
          <w:sz w:val="24"/>
          <w:lang w:val="ru-RU"/>
        </w:rPr>
        <w:t>12</w:t>
      </w:r>
      <w:r>
        <w:rPr>
          <w:rFonts w:hint="default" w:ascii="Times New Roman" w:hAnsi="Times New Roman" w:cs="Times New Roman"/>
          <w:sz w:val="24"/>
        </w:rPr>
        <w:t>.</w:t>
      </w:r>
    </w:p>
    <w:p>
      <w:pPr>
        <w:pStyle w:val="2"/>
        <w:jc w:val="center"/>
        <w:rPr>
          <w:rFonts w:hint="default" w:ascii="Times New Roman" w:hAnsi="Times New Roman" w:cs="Times New Roman"/>
          <w:b/>
          <w:sz w:val="44"/>
        </w:rPr>
      </w:pPr>
      <w:r>
        <w:rPr>
          <w:rFonts w:hint="default" w:ascii="Times New Roman" w:hAnsi="Times New Roman" w:cs="Times New Roman"/>
          <w:b/>
          <w:sz w:val="40"/>
        </w:rPr>
        <w:t>Тема: «</w:t>
      </w:r>
      <w:r>
        <w:t>Работа с указателями на функцию</w:t>
      </w:r>
      <w:r>
        <w:rPr>
          <w:rFonts w:hint="default" w:ascii="Times New Roman" w:hAnsi="Times New Roman" w:cs="Times New Roman"/>
          <w:b/>
          <w:sz w:val="40"/>
        </w:rPr>
        <w:t>»</w:t>
      </w:r>
    </w:p>
    <w:p>
      <w:pPr>
        <w:pStyle w:val="14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4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4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4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4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Принял</w:t>
      </w:r>
      <w:r>
        <w:rPr>
          <w:rFonts w:hint="default" w:ascii="Times New Roman" w:hAnsi="Times New Roman" w:cs="Times New Roman"/>
          <w:b w:val="0"/>
          <w:sz w:val="24"/>
          <w:lang w:val="ru-RU"/>
        </w:rPr>
        <w:t>а</w:t>
      </w:r>
      <w:r>
        <w:rPr>
          <w:rFonts w:hint="default" w:ascii="Times New Roman" w:hAnsi="Times New Roman" w:cs="Times New Roman"/>
          <w:b w:val="0"/>
          <w:sz w:val="24"/>
        </w:rPr>
        <w:t xml:space="preserve">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  </w:t>
      </w:r>
      <w:r>
        <w:rPr>
          <w:rFonts w:hint="default" w:ascii="Times New Roman" w:hAnsi="Times New Roman" w:cs="Times New Roman"/>
          <w:b w:val="0"/>
          <w:sz w:val="24"/>
        </w:rPr>
        <w:tab/>
      </w:r>
    </w:p>
    <w:p>
      <w:pPr>
        <w:pStyle w:val="14"/>
        <w:spacing w:before="0" w:after="0"/>
        <w:jc w:val="right"/>
        <w:rPr>
          <w:rStyle w:val="16"/>
          <w:rFonts w:hint="default" w:ascii="Times New Roman" w:hAnsi="Times New Roman" w:cs="Times New Roman"/>
          <w:b w:val="0"/>
          <w:bCs/>
        </w:rPr>
      </w:pPr>
      <w:r>
        <w:rPr>
          <w:rStyle w:val="16"/>
          <w:rFonts w:hint="default" w:ascii="Times New Roman" w:hAnsi="Times New Roman" w:cs="Times New Roman"/>
          <w:b w:val="0"/>
          <w:bCs/>
        </w:rPr>
        <w:t>Футахи Абдо Ахмед Хасан</w:t>
      </w:r>
    </w:p>
    <w:p>
      <w:pPr>
        <w:pStyle w:val="14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4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3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3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3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3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</w:rPr>
        <w:t>20</w:t>
      </w:r>
      <w:r>
        <w:rPr>
          <w:rFonts w:hint="default" w:ascii="Times New Roman" w:hAnsi="Times New Roman" w:cs="Times New Roman"/>
          <w:sz w:val="24"/>
          <w:lang w:val="en"/>
        </w:rPr>
        <w:t>20</w:t>
      </w:r>
      <w:r>
        <w:rPr>
          <w:rFonts w:hint="default" w:ascii="Times New Roman" w:hAnsi="Times New Roman" w:cs="Times New Roman"/>
          <w:sz w:val="24"/>
        </w:rPr>
        <w:t>г</w:t>
      </w:r>
    </w:p>
    <w:p>
      <w:pPr>
        <w:pStyle w:val="13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3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3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3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3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t>А.</w:t>
      </w:r>
      <w:r>
        <w:rPr>
          <w:rFonts w:hint="default" w:ascii="Times New Roman" w:hAnsi="Times New Roman" w:cs="Times New Roman"/>
          <w:i/>
          <w:szCs w:val="26"/>
        </w:rPr>
        <w:t xml:space="preserve"> Постановка задачи</w:t>
      </w:r>
    </w:p>
    <w:p>
      <w:pPr>
        <w:pStyle w:val="13"/>
        <w:jc w:val="center"/>
        <w:rPr>
          <w:rFonts w:hint="default" w:ascii="Times New Roman" w:hAnsi="Times New Roman" w:cs="Times New Roman"/>
          <w:i/>
          <w:szCs w:val="26"/>
        </w:rPr>
      </w:pPr>
    </w:p>
    <w:p>
      <w:pPr>
        <w:pStyle w:val="2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настоящей лабораторной работе указатели на функцию используются для повышения универсальности функции пользователя. С этой целью у разрабатываемой функции вводится дополнительный параметр, через который передается указатель на функцию. Для получения дополнительной практики по работе с модулями решение задачи должно быть оформлено в виде двух модулей. В основном модуле должна находиться функция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main</w:t>
      </w:r>
      <w:r>
        <w:rPr>
          <w:rFonts w:hint="default" w:ascii="Times New Roman" w:hAnsi="Times New Roman" w:cs="Times New Roman"/>
          <w:sz w:val="24"/>
          <w:szCs w:val="24"/>
        </w:rPr>
        <w:t>(), а во вторичном (дополнительном) – разрабатываемая функция пользователя, решающая задачу и несколько функций (2 - 3), которые подлежат табулированию.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17 вариант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Написать функцию пользователя, позволяющую выполнять решение задачи табулирования для произвольной функции одного переменного.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Табулируемая функция передается через параметр табулирующей функции. Результаты табулирования выводятся на экран монитора.</w:t>
      </w:r>
    </w:p>
    <w:p>
      <w:pPr>
        <w:pStyle w:val="13"/>
        <w:jc w:val="left"/>
        <w:rPr>
          <w:rFonts w:hint="default" w:ascii="Times New Roman" w:hAnsi="Times New Roman" w:cs="Times New Roman"/>
          <w:i w:val="0"/>
          <w:iCs/>
        </w:rPr>
      </w:pPr>
    </w:p>
    <w:p>
      <w:pPr>
        <w:pStyle w:val="13"/>
        <w:jc w:val="center"/>
        <w:rPr>
          <w:rFonts w:hint="default" w:ascii="Times New Roman" w:hAnsi="Times New Roman" w:cs="Times New Roman"/>
          <w:i w:val="0"/>
          <w:iCs/>
        </w:rPr>
      </w:pPr>
      <w:r>
        <w:rPr>
          <w:rFonts w:hint="default" w:ascii="Times New Roman" w:hAnsi="Times New Roman" w:cs="Times New Roman"/>
          <w:i w:val="0"/>
          <w:iCs/>
        </w:rPr>
        <w:t>Б. Разработка алгоритма</w:t>
      </w:r>
    </w:p>
    <w:p>
      <w:pPr>
        <w:pStyle w:val="13"/>
        <w:jc w:val="center"/>
        <w:rPr>
          <w:rFonts w:hint="default" w:ascii="Times New Roman" w:hAnsi="Times New Roman" w:cs="Times New Roman"/>
          <w:i/>
        </w:rPr>
      </w:pPr>
    </w:p>
    <w:p>
      <w:pPr>
        <w:pStyle w:val="13"/>
        <w:jc w:val="center"/>
        <w:rPr>
          <w:rFonts w:hint="default" w:ascii="Times New Roman" w:hAnsi="Times New Roman" w:cs="Times New Roman"/>
          <w:i w:val="0"/>
          <w:iCs/>
        </w:rPr>
      </w:pPr>
      <w:r>
        <w:rPr>
          <w:rFonts w:hint="default" w:ascii="Times New Roman" w:hAnsi="Times New Roman" w:cs="Times New Roman"/>
          <w:i w:val="0"/>
          <w:iCs/>
        </w:rPr>
        <w:t xml:space="preserve">Решение задачи можно разбить на четыре </w:t>
      </w:r>
      <w:r>
        <w:rPr>
          <w:rFonts w:hint="default" w:ascii="Times New Roman" w:hAnsi="Times New Roman" w:cs="Times New Roman"/>
          <w:i w:val="0"/>
          <w:iCs/>
          <w:lang w:val="ru-RU"/>
        </w:rPr>
        <w:t>действия</w:t>
      </w:r>
      <w:r>
        <w:rPr>
          <w:rFonts w:hint="default" w:ascii="Times New Roman" w:hAnsi="Times New Roman" w:cs="Times New Roman"/>
          <w:i w:val="0"/>
          <w:iCs/>
        </w:rPr>
        <w:t>:</w:t>
      </w:r>
      <w:r>
        <w:rPr>
          <w:rFonts w:hint="default" w:ascii="Times New Roman" w:hAnsi="Times New Roman" w:cs="Times New Roman"/>
          <w:i w:val="0"/>
          <w:iCs/>
        </w:rPr>
        <w:br w:type="textWrapping"/>
      </w:r>
    </w:p>
    <w:p>
      <w:pPr>
        <w:pStyle w:val="13"/>
        <w:numPr>
          <w:ilvl w:val="0"/>
          <w:numId w:val="1"/>
        </w:numPr>
        <w:jc w:val="left"/>
        <w:rPr>
          <w:rFonts w:hint="default" w:ascii="Times New Roman" w:hAnsi="Times New Roman" w:cs="Times New Roman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Объявление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ru-RU"/>
        </w:rPr>
        <w:t xml:space="preserve"> переменных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en"/>
        </w:rPr>
        <w:t xml:space="preserve">: typedef 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ru-RU"/>
        </w:rPr>
        <w:t>для указателя функции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0"/>
        </w:rPr>
      </w:pPr>
      <w:r>
        <w:rPr>
          <w:rFonts w:hint="default" w:cs="Times New Roman"/>
          <w:i w:val="0"/>
          <w:iCs/>
          <w:sz w:val="24"/>
          <w:szCs w:val="24"/>
          <w:lang w:val="ru-RU"/>
        </w:rPr>
        <w:t>Вызов функий табулирования с передачей функций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0"/>
        </w:rPr>
      </w:pPr>
      <w:r>
        <w:rPr>
          <w:rFonts w:hint="default" w:cs="Times New Roman"/>
          <w:i w:val="0"/>
          <w:iCs/>
          <w:sz w:val="24"/>
          <w:szCs w:val="24"/>
          <w:lang w:val="ru-RU"/>
        </w:rPr>
        <w:t>Вывод значений функций на экран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В. </w:t>
      </w:r>
      <w:r>
        <w:rPr>
          <w:rFonts w:hint="default" w:ascii="Times New Roman" w:hAnsi="Times New Roman" w:cs="Times New Roman"/>
          <w:i/>
          <w:sz w:val="28"/>
        </w:rPr>
        <w:t>Описание программы</w:t>
      </w:r>
    </w:p>
    <w:p>
      <w:pPr>
        <w:spacing w:before="0" w:after="0" w:line="240" w:lineRule="auto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sz w:val="24"/>
          <w:szCs w:val="20"/>
        </w:rPr>
        <w:t xml:space="preserve">Программа составлена при помощи среды разработки </w:t>
      </w:r>
      <w:r>
        <w:rPr>
          <w:rFonts w:hint="default" w:ascii="Times New Roman" w:hAnsi="Times New Roman" w:cs="Times New Roman"/>
          <w:sz w:val="24"/>
          <w:szCs w:val="20"/>
          <w:lang w:val="en-US"/>
        </w:rPr>
        <w:t>JetBrains</w:t>
      </w:r>
      <w:r>
        <w:rPr>
          <w:rFonts w:hint="default" w:ascii="Times New Roman" w:hAnsi="Times New Roman" w:cs="Times New Roman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  <w:lang w:val="en-US"/>
        </w:rPr>
        <w:t>CLion</w:t>
      </w:r>
      <w:r>
        <w:rPr>
          <w:rFonts w:hint="default" w:ascii="Times New Roman" w:hAnsi="Times New Roman" w:cs="Times New Roman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  <w:lang w:val="ru-RU"/>
        </w:rPr>
        <w:t>2020</w:t>
      </w:r>
      <w:r>
        <w:rPr>
          <w:rFonts w:hint="default" w:ascii="Times New Roman" w:hAnsi="Times New Roman" w:cs="Times New Roman"/>
          <w:sz w:val="24"/>
          <w:szCs w:val="20"/>
        </w:rPr>
        <w:t>.1</w:t>
      </w:r>
      <w:r>
        <w:rPr>
          <w:rFonts w:hint="default" w:ascii="Times New Roman" w:hAnsi="Times New Roman" w:cs="Times New Roman"/>
          <w:sz w:val="24"/>
          <w:szCs w:val="20"/>
          <w:lang w:val="en"/>
        </w:rPr>
        <w:t>.1</w:t>
      </w:r>
      <w:r>
        <w:rPr>
          <w:rFonts w:hint="default" w:ascii="Times New Roman" w:hAnsi="Times New Roman" w:cs="Times New Roman"/>
          <w:sz w:val="24"/>
          <w:szCs w:val="20"/>
        </w:rPr>
        <w:t xml:space="preserve">, тестировалась на Arch Linux. Собрана при помощи </w:t>
      </w:r>
      <w:r>
        <w:rPr>
          <w:rFonts w:hint="default" w:ascii="Times New Roman" w:hAnsi="Times New Roman" w:cs="Times New Roman"/>
          <w:sz w:val="24"/>
          <w:szCs w:val="20"/>
          <w:lang w:val="en-US"/>
        </w:rPr>
        <w:t>CMake</w:t>
      </w:r>
      <w:r>
        <w:rPr>
          <w:rFonts w:hint="default" w:ascii="Times New Roman" w:hAnsi="Times New Roman" w:cs="Times New Roman"/>
          <w:sz w:val="24"/>
          <w:szCs w:val="20"/>
        </w:rPr>
        <w:t>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Г. </w:t>
      </w:r>
      <w:r>
        <w:rPr>
          <w:rFonts w:hint="default"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37885" cy="3930015"/>
            <wp:effectExtent l="0" t="0" r="5715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</w:rPr>
        <w:t xml:space="preserve">рис </w:t>
      </w:r>
      <w:r>
        <w:rPr>
          <w:rFonts w:hint="default" w:ascii="Times New Roman" w:hAnsi="Times New Roman" w:cs="Times New Roman"/>
          <w:sz w:val="28"/>
          <w:lang w:val="en"/>
        </w:rPr>
        <w:t>1</w:t>
      </w:r>
      <w:r>
        <w:rPr>
          <w:rFonts w:hint="default" w:ascii="Times New Roman" w:hAnsi="Times New Roman" w:cs="Times New Roman"/>
          <w:sz w:val="28"/>
        </w:rPr>
        <w:t>. Результаты работы программы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both"/>
        <w:rPr>
          <w:rFonts w:hint="default"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40425" cy="4902835"/>
            <wp:effectExtent l="0" t="0" r="3175" b="44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</w:rPr>
        <w:t>рис 2. Результаты работы программы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lang w:val="en-US"/>
        </w:rPr>
        <w:t>E</w:t>
      </w:r>
      <w:r>
        <w:rPr>
          <w:rFonts w:hint="default"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hint="default" w:ascii="Times New Roman" w:hAnsi="Times New Roman" w:cs="Times New Roman"/>
          <w:b/>
          <w:i/>
          <w:sz w:val="28"/>
        </w:rPr>
        <w:t>Си</w:t>
      </w:r>
      <w:r>
        <w:rPr>
          <w:rFonts w:hint="default" w:ascii="Times New Roman" w:hAnsi="Times New Roman" w:cs="Times New Roman"/>
          <w:b/>
          <w:i/>
          <w:sz w:val="28"/>
        </w:rPr>
        <w:br w:type="textWrapping"/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#include &lt;stdio.h&gt;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typedef double(*function)(double x);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void tab(function f)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for (double i = -1000; i &lt; 1000; i++)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printf("%lf \n", f(i));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double f(double x)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return x * 2;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double f2(double x)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return x * x;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int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tab(&amp;f);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tab(&amp;f2);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ind w:left="142" w:firstLine="425"/>
        <w:jc w:val="center"/>
        <w:rPr>
          <w:rFonts w:hint="default" w:ascii="Times New Roman" w:hAnsi="Times New Roman" w:cs="Times New Roman"/>
          <w:sz w:val="28"/>
        </w:rPr>
      </w:pPr>
      <w:bookmarkStart w:id="0" w:name="_Toc503447091"/>
      <w:bookmarkStart w:id="1" w:name="_Toc503447347"/>
      <w:r>
        <w:rPr>
          <w:rFonts w:hint="default" w:ascii="Times New Roman" w:hAnsi="Times New Roman" w:cs="Times New Roman"/>
          <w:sz w:val="28"/>
        </w:rPr>
        <w:t xml:space="preserve">Ж. </w:t>
      </w:r>
      <w:r>
        <w:rPr>
          <w:rFonts w:hint="default"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проведенной работы получены следующие результаты: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2" w:name="_Hlk22809899"/>
      <w:bookmarkEnd w:id="2"/>
    </w:p>
    <w:p>
      <w:pPr>
        <w:numPr>
          <w:ilvl w:val="0"/>
          <w:numId w:val="2"/>
        </w:num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работа с указателями на функции в Си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Освоена среда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Clion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азработана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рограмма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работы табулированием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</w:t>
      </w:r>
      <w:bookmarkStart w:id="3" w:name="_GoBack"/>
      <w:bookmarkEnd w:id="3"/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Си.</w:t>
      </w:r>
    </w:p>
    <w:p>
      <w:pPr>
        <w:spacing w:before="0" w:after="0" w:line="480" w:lineRule="auto"/>
        <w:rPr>
          <w:rFonts w:hint="default" w:ascii="Times New Roman" w:hAnsi="Times New Roman" w:cs="Times New Roman"/>
          <w:sz w:val="24"/>
        </w:rPr>
      </w:pPr>
    </w:p>
    <w:p>
      <w:pPr>
        <w:spacing w:before="0" w:after="0" w:line="240" w:lineRule="auto"/>
        <w:rPr>
          <w:rFonts w:ascii="Courier New" w:hAnsi="Courier New" w:cs="Courier New"/>
          <w:sz w:val="24"/>
        </w:rPr>
      </w:pPr>
    </w:p>
    <w:p>
      <w:pPr>
        <w:spacing w:before="0" w:after="0" w:line="480" w:lineRule="auto"/>
        <w:jc w:val="center"/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6F932"/>
    <w:multiLevelType w:val="singleLevel"/>
    <w:tmpl w:val="FBF6F93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E3D281"/>
    <w:multiLevelType w:val="singleLevel"/>
    <w:tmpl w:val="FEE3D2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AD8875"/>
    <w:rsid w:val="0FDE3110"/>
    <w:rsid w:val="0FED308C"/>
    <w:rsid w:val="10FFE51A"/>
    <w:rsid w:val="13A90D27"/>
    <w:rsid w:val="1A7FDE8C"/>
    <w:rsid w:val="1FF50BB4"/>
    <w:rsid w:val="23BE49D8"/>
    <w:rsid w:val="27CD1C99"/>
    <w:rsid w:val="2F4F1A28"/>
    <w:rsid w:val="2FF3241A"/>
    <w:rsid w:val="2FFB56FD"/>
    <w:rsid w:val="337F1F9A"/>
    <w:rsid w:val="33A3BF33"/>
    <w:rsid w:val="33FF1BB4"/>
    <w:rsid w:val="36FFB94F"/>
    <w:rsid w:val="38BD03CE"/>
    <w:rsid w:val="39D3781F"/>
    <w:rsid w:val="3B4F3C5A"/>
    <w:rsid w:val="3DD76660"/>
    <w:rsid w:val="3DFE6959"/>
    <w:rsid w:val="3F3B67AC"/>
    <w:rsid w:val="3F7F3191"/>
    <w:rsid w:val="3FDB3270"/>
    <w:rsid w:val="3FE90DF9"/>
    <w:rsid w:val="41F7E00F"/>
    <w:rsid w:val="49DC0AE6"/>
    <w:rsid w:val="4B769949"/>
    <w:rsid w:val="4BDCA416"/>
    <w:rsid w:val="4D56006F"/>
    <w:rsid w:val="51EF6B7B"/>
    <w:rsid w:val="53D70902"/>
    <w:rsid w:val="579F96CB"/>
    <w:rsid w:val="57F75AD5"/>
    <w:rsid w:val="58FEE162"/>
    <w:rsid w:val="5D7A1954"/>
    <w:rsid w:val="5D9B5126"/>
    <w:rsid w:val="5DF3DC3F"/>
    <w:rsid w:val="5DFFE623"/>
    <w:rsid w:val="617EE005"/>
    <w:rsid w:val="65BFAC71"/>
    <w:rsid w:val="67DF67BC"/>
    <w:rsid w:val="67FBBFEF"/>
    <w:rsid w:val="6A4D82F0"/>
    <w:rsid w:val="6B9F766B"/>
    <w:rsid w:val="6BD61B28"/>
    <w:rsid w:val="6DFEB983"/>
    <w:rsid w:val="6DFF18BC"/>
    <w:rsid w:val="6F345D94"/>
    <w:rsid w:val="6F6F5134"/>
    <w:rsid w:val="6FBD1602"/>
    <w:rsid w:val="6FD7DF2F"/>
    <w:rsid w:val="6FDFB090"/>
    <w:rsid w:val="6FF7B073"/>
    <w:rsid w:val="72D3E2F1"/>
    <w:rsid w:val="735F463C"/>
    <w:rsid w:val="737F3C3D"/>
    <w:rsid w:val="76EFB121"/>
    <w:rsid w:val="77277CFC"/>
    <w:rsid w:val="77DDCA20"/>
    <w:rsid w:val="78F80F22"/>
    <w:rsid w:val="799F9079"/>
    <w:rsid w:val="79F3483D"/>
    <w:rsid w:val="7B5DC327"/>
    <w:rsid w:val="7C79891B"/>
    <w:rsid w:val="7CF77BAA"/>
    <w:rsid w:val="7DBA0F9D"/>
    <w:rsid w:val="7DBEACDA"/>
    <w:rsid w:val="7DDF653B"/>
    <w:rsid w:val="7E7F068C"/>
    <w:rsid w:val="7EEE8BFF"/>
    <w:rsid w:val="7F2BAB85"/>
    <w:rsid w:val="7F571626"/>
    <w:rsid w:val="7F5F55DB"/>
    <w:rsid w:val="7F8E59E1"/>
    <w:rsid w:val="7FB4186A"/>
    <w:rsid w:val="7FD6BDC5"/>
    <w:rsid w:val="7FE80A06"/>
    <w:rsid w:val="7FFD909F"/>
    <w:rsid w:val="7FFF081C"/>
    <w:rsid w:val="933F64D0"/>
    <w:rsid w:val="9EF7CCE8"/>
    <w:rsid w:val="9FEA9B02"/>
    <w:rsid w:val="9FF94A0F"/>
    <w:rsid w:val="A7F79449"/>
    <w:rsid w:val="AB499E74"/>
    <w:rsid w:val="ABDDED74"/>
    <w:rsid w:val="ACEFFE2E"/>
    <w:rsid w:val="AF56E988"/>
    <w:rsid w:val="AF7E47BF"/>
    <w:rsid w:val="B2EF4809"/>
    <w:rsid w:val="B53F3B5A"/>
    <w:rsid w:val="B9FB4A87"/>
    <w:rsid w:val="BCFEDD32"/>
    <w:rsid w:val="BFEF6D5D"/>
    <w:rsid w:val="BFF610B5"/>
    <w:rsid w:val="BFFF8B73"/>
    <w:rsid w:val="CDFF7864"/>
    <w:rsid w:val="CFF77501"/>
    <w:rsid w:val="D57DC31A"/>
    <w:rsid w:val="D67B812F"/>
    <w:rsid w:val="D7BC3BFE"/>
    <w:rsid w:val="D8FF5244"/>
    <w:rsid w:val="DBDEC5B9"/>
    <w:rsid w:val="DBEF58B4"/>
    <w:rsid w:val="DBFD4148"/>
    <w:rsid w:val="DDBB5E70"/>
    <w:rsid w:val="DDD68F6B"/>
    <w:rsid w:val="DF2D6D52"/>
    <w:rsid w:val="DFFB8A71"/>
    <w:rsid w:val="E0D95B18"/>
    <w:rsid w:val="E6EEFCAF"/>
    <w:rsid w:val="E7BFA665"/>
    <w:rsid w:val="E9FDDF5D"/>
    <w:rsid w:val="EE7DB488"/>
    <w:rsid w:val="EF5F9D37"/>
    <w:rsid w:val="EFAFDE84"/>
    <w:rsid w:val="EFDB081F"/>
    <w:rsid w:val="EFFBCB0E"/>
    <w:rsid w:val="F1FE64A2"/>
    <w:rsid w:val="F2461FA5"/>
    <w:rsid w:val="F3F82DFA"/>
    <w:rsid w:val="F4EFCFC1"/>
    <w:rsid w:val="F6F38C06"/>
    <w:rsid w:val="F6FF63D6"/>
    <w:rsid w:val="F7D35FBB"/>
    <w:rsid w:val="F7FF01D0"/>
    <w:rsid w:val="F97B2A66"/>
    <w:rsid w:val="F9FA005D"/>
    <w:rsid w:val="FACEDFD7"/>
    <w:rsid w:val="FAEECD64"/>
    <w:rsid w:val="FAFB3432"/>
    <w:rsid w:val="FB2F521C"/>
    <w:rsid w:val="FB7FFD45"/>
    <w:rsid w:val="FBF78C70"/>
    <w:rsid w:val="FCEF33E9"/>
    <w:rsid w:val="FD3D120A"/>
    <w:rsid w:val="FD72EBAD"/>
    <w:rsid w:val="FD73513D"/>
    <w:rsid w:val="FD8A8C57"/>
    <w:rsid w:val="FDB7B1CC"/>
    <w:rsid w:val="FDBF67D4"/>
    <w:rsid w:val="FDEFC528"/>
    <w:rsid w:val="FDFDD496"/>
    <w:rsid w:val="FEDFA9F0"/>
    <w:rsid w:val="FF144F5E"/>
    <w:rsid w:val="FF2358C6"/>
    <w:rsid w:val="FF2FD09D"/>
    <w:rsid w:val="FF360853"/>
    <w:rsid w:val="FF6C0E1E"/>
    <w:rsid w:val="FF778A5D"/>
    <w:rsid w:val="FF7FE279"/>
    <w:rsid w:val="FFB74891"/>
    <w:rsid w:val="FFBD40DE"/>
    <w:rsid w:val="FFCFA2A6"/>
    <w:rsid w:val="FFDC2062"/>
    <w:rsid w:val="FFDFBC15"/>
    <w:rsid w:val="FFFF52BB"/>
    <w:rsid w:val="FFFF5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6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spacing w:before="240" w:after="6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ody Text Indent"/>
    <w:basedOn w:val="1"/>
    <w:qFormat/>
    <w:uiPriority w:val="0"/>
    <w:pPr>
      <w:spacing w:before="0"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0">
    <w:name w:val="line number"/>
    <w:basedOn w:val="3"/>
    <w:semiHidden/>
    <w:unhideWhenUsed/>
    <w:qFormat/>
    <w:uiPriority w:val="99"/>
  </w:style>
  <w:style w:type="paragraph" w:styleId="11">
    <w:name w:val="List"/>
    <w:basedOn w:val="6"/>
    <w:qFormat/>
    <w:uiPriority w:val="0"/>
    <w:rPr>
      <w:rFonts w:cs="DejaVu Sans"/>
    </w:r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4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5">
    <w:name w:val="Заголовок Знак"/>
    <w:basedOn w:val="3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6">
    <w:name w:val="Текст Знак"/>
    <w:basedOn w:val="3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Основной текст с отступом Знак"/>
    <w:basedOn w:val="3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0">
    <w:name w:val="Стандартный HTML Знак"/>
    <w:basedOn w:val="3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Heading"/>
    <w:basedOn w:val="1"/>
    <w:next w:val="6"/>
    <w:qFormat/>
    <w:uiPriority w:val="0"/>
    <w:pPr>
      <w:keepNext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DejaVu Sans"/>
    </w:rPr>
  </w:style>
  <w:style w:type="paragraph" w:styleId="2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customStyle="1" w:styleId="24">
    <w:name w:val="Текст пособия"/>
    <w:basedOn w:val="1"/>
    <w:qFormat/>
    <w:uiPriority w:val="67"/>
    <w:pPr>
      <w:ind w:left="0" w:right="0" w:firstLine="510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2351</Characters>
  <Paragraphs>73</Paragraphs>
  <TotalTime>4</TotalTime>
  <ScaleCrop>false</ScaleCrop>
  <LinksUpToDate>false</LinksUpToDate>
  <CharactersWithSpaces>2948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2019-11-07T20:59:00Z</dcterms:created>
  <dc:creator>semyon</dc:creator>
  <cp:lastModifiedBy>semyon</cp:lastModifiedBy>
  <cp:lastPrinted>2019-09-13T04:01:00Z</cp:lastPrinted>
  <dcterms:modified xsi:type="dcterms:W3CDTF">2020-05-22T15:14:33Z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