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hanging="0" w:start="0" w:end="1319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Главный</w:t>
      </w:r>
      <w:r>
        <w:rPr>
          <w:b w:val="false"/>
          <w:bCs w:val="false"/>
          <w:spacing w:val="15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 xml:space="preserve">специалист-эксперт </w:t>
      </w:r>
      <w:r>
        <w:rPr>
          <w:b w:val="false"/>
          <w:bCs w:val="false"/>
          <w:sz w:val="28"/>
          <w:szCs w:val="28"/>
        </w:rPr>
        <w:t>отдела</w:t>
      </w:r>
      <w:r>
        <w:rPr>
          <w:b w:val="false"/>
          <w:bCs w:val="false"/>
          <w:spacing w:val="-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информационных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ресурсов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технологий (включая специалистов в г. Курган)</w:t>
      </w:r>
    </w:p>
    <w:p>
      <w:pPr>
        <w:pStyle w:val="BodyText"/>
        <w:spacing w:before="65" w:after="0"/>
        <w:ind w:start="0" w:end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exact" w:line="327" w:before="0" w:after="0"/>
        <w:ind w:hanging="0" w:start="141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Требования: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  <w:tab w:val="left" w:pos="424" w:leader="none"/>
          <w:tab w:val="left" w:pos="1604" w:leader="none"/>
          <w:tab w:val="left" w:pos="3388" w:leader="none"/>
          <w:tab w:val="left" w:pos="3953" w:leader="none"/>
          <w:tab w:val="left" w:pos="5958" w:leader="none"/>
          <w:tab w:val="left" w:pos="7623" w:leader="none"/>
        </w:tabs>
        <w:spacing w:lineRule="auto" w:line="242" w:before="0" w:after="0"/>
        <w:ind w:hanging="284" w:start="424" w:end="139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высшее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образование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6"/>
          <w:sz w:val="28"/>
          <w:szCs w:val="28"/>
        </w:rPr>
        <w:t>по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направлениям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подготовки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 xml:space="preserve">(специальностям) </w:t>
      </w:r>
      <w:r>
        <w:rPr>
          <w:b w:val="false"/>
          <w:bCs w:val="false"/>
          <w:sz w:val="28"/>
          <w:szCs w:val="28"/>
        </w:rPr>
        <w:t>профессионального образования: «Информационные системы и технологии»,</w:t>
      </w:r>
    </w:p>
    <w:p>
      <w:pPr>
        <w:pStyle w:val="BodyText"/>
        <w:spacing w:lineRule="auto" w:line="242"/>
        <w:ind w:start="424" w:end="136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«Информатика и вычислительная техника», «Информационная безопасность» и др.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  <w:tab w:val="left" w:pos="424" w:leader="none"/>
        </w:tabs>
        <w:spacing w:lineRule="auto" w:line="242" w:before="0" w:after="0"/>
        <w:ind w:hanging="284" w:start="424" w:end="15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отсутствие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судимости,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годность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по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состоянию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здоровья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для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работы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на</w:t>
      </w:r>
      <w:r>
        <w:rPr>
          <w:b w:val="false"/>
          <w:bCs w:val="false"/>
          <w:spacing w:val="8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государственной службе;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9" w:leader="none"/>
        </w:tabs>
        <w:spacing w:lineRule="exact" w:line="312" w:before="0" w:after="0"/>
        <w:ind w:hanging="268" w:start="409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коммуникативные</w:t>
      </w:r>
      <w:r>
        <w:rPr>
          <w:b w:val="false"/>
          <w:bCs w:val="false"/>
          <w:spacing w:val="1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умения;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exact" w:line="318" w:before="0" w:after="0"/>
        <w:ind w:hanging="282" w:start="423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ответственность,</w:t>
      </w:r>
      <w:r>
        <w:rPr>
          <w:b w:val="false"/>
          <w:bCs w:val="false"/>
          <w:spacing w:val="9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исполнительность,</w:t>
      </w:r>
      <w:r>
        <w:rPr>
          <w:b w:val="false"/>
          <w:bCs w:val="false"/>
          <w:spacing w:val="9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аккуратность.</w:t>
      </w:r>
    </w:p>
    <w:p>
      <w:pPr>
        <w:pStyle w:val="BodyText"/>
        <w:spacing w:before="102" w:after="0"/>
        <w:ind w:start="0" w:end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exact" w:line="327" w:before="1" w:after="0"/>
        <w:ind w:hanging="0" w:start="141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Обязанности: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  <w:tab w:val="left" w:pos="708" w:leader="none"/>
          <w:tab w:val="left" w:pos="2613" w:leader="none"/>
          <w:tab w:val="left" w:pos="4435" w:leader="none"/>
          <w:tab w:val="left" w:pos="6253" w:leader="none"/>
          <w:tab w:val="left" w:pos="6746" w:leader="none"/>
          <w:tab w:val="left" w:pos="8251" w:leader="none"/>
          <w:tab w:val="left" w:pos="8611" w:leader="none"/>
        </w:tabs>
        <w:spacing w:lineRule="auto" w:line="242" w:before="0" w:after="0"/>
        <w:ind w:hanging="284" w:start="424" w:end="140"/>
        <w:jc w:val="start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планирование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необходимых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мероприятий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6"/>
          <w:sz w:val="28"/>
          <w:szCs w:val="28"/>
        </w:rPr>
        <w:t>по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>поддержке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10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pacing w:val="-2"/>
          <w:sz w:val="28"/>
          <w:szCs w:val="28"/>
        </w:rPr>
        <w:t xml:space="preserve">развитию </w:t>
      </w:r>
      <w:r>
        <w:rPr>
          <w:b w:val="false"/>
          <w:bCs w:val="false"/>
          <w:sz w:val="28"/>
          <w:szCs w:val="28"/>
        </w:rPr>
        <w:t>информационной инфраструктуры;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4" w:leader="none"/>
          <w:tab w:val="left" w:pos="424" w:leader="none"/>
        </w:tabs>
        <w:spacing w:lineRule="auto" w:line="242" w:before="0" w:after="0"/>
        <w:ind w:hanging="284" w:start="424" w:end="15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распределение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задач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между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сотрудниками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соответствии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их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навыками,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опытом и способностями, контроль выполнения работы;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4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администрирование</w:t>
      </w:r>
      <w:r>
        <w:rPr>
          <w:b w:val="false"/>
          <w:bCs w:val="false"/>
          <w:spacing w:val="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серверов</w:t>
      </w:r>
      <w:r>
        <w:rPr>
          <w:b w:val="false"/>
          <w:bCs w:val="false"/>
          <w:spacing w:val="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Windows/Linux;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администрирование</w:t>
      </w:r>
      <w:r>
        <w:rPr>
          <w:b w:val="false"/>
          <w:bCs w:val="false"/>
          <w:spacing w:val="-12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IT</w:t>
      </w:r>
      <w:r>
        <w:rPr>
          <w:b w:val="false"/>
          <w:bCs w:val="false"/>
          <w:spacing w:val="-1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инфраструктуры</w:t>
      </w:r>
      <w:r>
        <w:rPr>
          <w:b w:val="false"/>
          <w:bCs w:val="false"/>
          <w:spacing w:val="-12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(в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том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числе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active</w:t>
      </w:r>
      <w:r>
        <w:rPr>
          <w:b w:val="false"/>
          <w:bCs w:val="false"/>
          <w:spacing w:val="-1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directory);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версий</w:t>
      </w:r>
      <w:r>
        <w:rPr>
          <w:b w:val="false"/>
          <w:bCs w:val="false"/>
          <w:spacing w:val="-12"/>
          <w:sz w:val="28"/>
          <w:szCs w:val="28"/>
        </w:rPr>
        <w:t xml:space="preserve"> </w:t>
      </w:r>
      <w:r>
        <w:rPr>
          <w:b w:val="false"/>
          <w:bCs w:val="false"/>
          <w:spacing w:val="-5"/>
          <w:sz w:val="28"/>
          <w:szCs w:val="28"/>
        </w:rPr>
        <w:t>ПО;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обеспечение</w:t>
      </w:r>
      <w:r>
        <w:rPr>
          <w:b w:val="false"/>
          <w:bCs w:val="false"/>
          <w:spacing w:val="5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резервного/архивного</w:t>
      </w:r>
      <w:r>
        <w:rPr>
          <w:b w:val="false"/>
          <w:bCs w:val="false"/>
          <w:spacing w:val="8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копирования;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анализ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использования</w:t>
      </w:r>
      <w:r>
        <w:rPr>
          <w:b w:val="false"/>
          <w:bCs w:val="false"/>
          <w:spacing w:val="-13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аппаратных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программных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средств;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внедрение</w:t>
      </w:r>
      <w:r>
        <w:rPr>
          <w:b w:val="false"/>
          <w:bCs w:val="false"/>
          <w:spacing w:val="-1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информационных</w:t>
      </w:r>
      <w:r>
        <w:rPr>
          <w:b w:val="false"/>
          <w:bCs w:val="false"/>
          <w:spacing w:val="4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систем;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2" w:leader="none"/>
        </w:tabs>
        <w:spacing w:lineRule="exact" w:line="318" w:before="0" w:after="0"/>
        <w:ind w:hanging="311" w:start="452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поддержка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систем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мониторинга</w:t>
      </w:r>
      <w:r>
        <w:rPr>
          <w:b w:val="false"/>
          <w:bCs w:val="false"/>
          <w:spacing w:val="-13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работы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оборудования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-12"/>
          <w:sz w:val="28"/>
          <w:szCs w:val="28"/>
        </w:rPr>
        <w:t xml:space="preserve"> </w:t>
      </w:r>
      <w:r>
        <w:rPr>
          <w:b w:val="false"/>
          <w:bCs w:val="false"/>
          <w:spacing w:val="-5"/>
          <w:sz w:val="28"/>
          <w:szCs w:val="28"/>
        </w:rPr>
        <w:t>ПО.</w:t>
      </w:r>
    </w:p>
    <w:p>
      <w:pPr>
        <w:pStyle w:val="BodyText"/>
        <w:spacing w:before="144" w:after="0"/>
        <w:ind w:start="0" w:end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hanging="0" w:start="141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Контактная</w:t>
      </w:r>
      <w:r>
        <w:rPr>
          <w:b w:val="false"/>
          <w:bCs w:val="false"/>
          <w:spacing w:val="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информация:</w:t>
      </w:r>
    </w:p>
    <w:p>
      <w:pPr>
        <w:pStyle w:val="BodyText"/>
        <w:spacing w:lineRule="auto" w:line="238" w:before="313" w:after="0"/>
        <w:ind w:start="141" w:end="1960"/>
        <w:rPr/>
      </w:pPr>
      <w:r>
        <w:rPr>
          <w:b w:val="false"/>
          <w:bCs w:val="false"/>
          <w:sz w:val="28"/>
          <w:szCs w:val="28"/>
        </w:rPr>
        <w:t>Административный</w:t>
      </w:r>
      <w:r>
        <w:rPr>
          <w:b w:val="false"/>
          <w:bCs w:val="false"/>
          <w:spacing w:val="-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отдел</w:t>
      </w:r>
      <w:r>
        <w:rPr>
          <w:b w:val="false"/>
          <w:bCs w:val="false"/>
          <w:spacing w:val="-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(включая</w:t>
      </w:r>
      <w:r>
        <w:rPr>
          <w:b w:val="false"/>
          <w:bCs w:val="false"/>
          <w:spacing w:val="-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специалистов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-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г.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Курган) тел. 8 (343)371-98-14, Е-mail: </w:t>
      </w:r>
      <w:hyperlink r:id="rId2">
        <w:r>
          <w:rPr>
            <w:rStyle w:val="Style9"/>
            <w:rFonts w:ascii="Times New Roman" w:hAnsi="Times New Roman"/>
            <w:b w:val="false"/>
            <w:bCs w:val="false"/>
            <w:sz w:val="28"/>
            <w:szCs w:val="28"/>
          </w:rPr>
          <w:t>66.15@rosstat.gov.ru</w:t>
        </w:r>
      </w:hyperlink>
    </w:p>
    <w:p>
      <w:pPr>
        <w:pStyle w:val="BodyText"/>
        <w:spacing w:before="127" w:after="0"/>
        <w:ind w:start="0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uto" w:line="242"/>
        <w:ind w:start="141" w:end="136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Отдел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информационных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ресурсов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технологий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(включая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специалистов</w:t>
      </w:r>
      <w:r>
        <w:rPr>
          <w:b w:val="false"/>
          <w:bCs w:val="false"/>
          <w:spacing w:val="80"/>
          <w:w w:val="15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 г. Курган)</w:t>
      </w:r>
    </w:p>
    <w:p>
      <w:pPr>
        <w:pStyle w:val="BodyText"/>
        <w:spacing w:lineRule="exact" w:line="299"/>
        <w:ind w:start="141" w:end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тел.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8</w:t>
      </w:r>
      <w:r>
        <w:rPr>
          <w:b w:val="false"/>
          <w:bCs w:val="false"/>
          <w:spacing w:val="-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(343)</w:t>
      </w:r>
      <w:r>
        <w:rPr>
          <w:b w:val="false"/>
          <w:bCs w:val="false"/>
          <w:spacing w:val="-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371-07-</w:t>
      </w:r>
      <w:r>
        <w:rPr>
          <w:b w:val="false"/>
          <w:bCs w:val="false"/>
          <w:spacing w:val="-5"/>
          <w:sz w:val="28"/>
          <w:szCs w:val="28"/>
        </w:rPr>
        <w:t>45</w:t>
      </w:r>
    </w:p>
    <w:sectPr>
      <w:type w:val="nextPage"/>
      <w:pgSz w:w="11906" w:h="16838"/>
      <w:pgMar w:left="1275" w:right="708" w:gutter="0" w:header="0" w:top="4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424" w:hanging="284"/>
      </w:pPr>
      <w:rPr>
        <w:rFonts w:ascii="Symbol" w:hAnsi="Symbol" w:cs="Symbol" w:hint="default"/>
        <w:sz w:val="26"/>
        <w:spacing w:val="0"/>
        <w:i w:val="false"/>
        <w:b w:val="false"/>
        <w:szCs w:val="26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370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320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70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20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170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120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070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20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>
      <w:ind w:start="424"/>
    </w:pPr>
    <w:rPr>
      <w:rFonts w:ascii="Cambria" w:hAnsi="Cambria" w:eastAsia="Cambria" w:cs="Cambria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spacing w:lineRule="exact" w:line="318"/>
      <w:ind w:hanging="311" w:start="424"/>
    </w:pPr>
    <w:rPr>
      <w:rFonts w:ascii="Cambria" w:hAnsi="Cambria" w:eastAsia="Cambria" w:cs="Cambr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66.15@rosstat.gov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LibreOffice/25.8.0.4$Windows_X86_64 LibreOffice_project/48f00303701489684e67c38c28aff00cd5929e67</Application>
  <AppVersion>15.0000</AppVersion>
  <Pages>1</Pages>
  <Words>148</Words>
  <Characters>1150</Characters>
  <CharactersWithSpaces>1265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2025-10-27T10:35:49Z</dcterms:created>
  <dc:creator>EGolitsyna</dc:creator>
  <dc:description/>
  <dc:language>en-US</dc:language>
  <cp:lastModifiedBy/>
  <dcterms:modified xsi:type="dcterms:W3CDTF">2025-10-31T12:55:40Z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