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9" w:after="0"/>
        <w:ind w:hanging="0" w:start="754" w:end="1319"/>
        <w:jc w:val="center"/>
        <w:rPr>
          <w:b/>
          <w:sz w:val="28"/>
        </w:rPr>
      </w:pPr>
      <w:r>
        <w:rPr>
          <w:b/>
          <w:spacing w:val="-2"/>
          <w:sz w:val="28"/>
        </w:rPr>
        <w:t>Главный</w:t>
      </w:r>
      <w:r>
        <w:rPr>
          <w:b/>
          <w:spacing w:val="15"/>
          <w:sz w:val="28"/>
        </w:rPr>
        <w:t xml:space="preserve"> </w:t>
      </w:r>
      <w:r>
        <w:rPr>
          <w:b/>
          <w:spacing w:val="-2"/>
          <w:sz w:val="28"/>
        </w:rPr>
        <w:t>специалист-эксперт</w:t>
      </w:r>
    </w:p>
    <w:p>
      <w:pPr>
        <w:pStyle w:val="Normal"/>
        <w:spacing w:lineRule="auto" w:line="281" w:before="61" w:after="0"/>
        <w:ind w:hanging="0" w:start="754" w:end="1319"/>
        <w:jc w:val="center"/>
        <w:rPr>
          <w:b/>
          <w:sz w:val="28"/>
        </w:rPr>
      </w:pPr>
      <w:r>
        <w:rPr>
          <w:b/>
          <w:sz w:val="28"/>
        </w:rPr>
        <w:t>отдела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ресурсов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технологий (включая специалистов в г. Курган)</w:t>
      </w:r>
    </w:p>
    <w:p>
      <w:pPr>
        <w:pStyle w:val="BodyText"/>
        <w:spacing w:before="65" w:after="0"/>
        <w:ind w:start="0" w:end="0"/>
        <w:rPr>
          <w:b/>
          <w:sz w:val="28"/>
        </w:rPr>
      </w:pPr>
      <w:r>
        <w:rPr/>
      </w:r>
    </w:p>
    <w:p>
      <w:pPr>
        <w:pStyle w:val="Normal"/>
        <w:spacing w:lineRule="exact" w:line="327" w:before="0" w:after="0"/>
        <w:ind w:hanging="0" w:start="141" w:end="0"/>
        <w:jc w:val="start"/>
        <w:rPr>
          <w:b/>
          <w:sz w:val="28"/>
        </w:rPr>
      </w:pPr>
      <w:r>
        <w:rPr>
          <w:b/>
          <w:spacing w:val="-2"/>
          <w:sz w:val="28"/>
        </w:rPr>
        <w:t>Требования: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  <w:tab w:val="left" w:pos="424" w:leader="none"/>
          <w:tab w:val="left" w:pos="1604" w:leader="none"/>
          <w:tab w:val="left" w:pos="3388" w:leader="none"/>
          <w:tab w:val="left" w:pos="3953" w:leader="none"/>
          <w:tab w:val="left" w:pos="5958" w:leader="none"/>
          <w:tab w:val="left" w:pos="7623" w:leader="none"/>
        </w:tabs>
        <w:spacing w:lineRule="auto" w:line="242" w:before="0" w:after="0"/>
        <w:ind w:hanging="284" w:start="424" w:end="139"/>
        <w:jc w:val="start"/>
        <w:rPr>
          <w:sz w:val="26"/>
        </w:rPr>
      </w:pPr>
      <w:r>
        <w:rPr>
          <w:spacing w:val="-2"/>
          <w:sz w:val="26"/>
        </w:rPr>
        <w:t>высшее</w:t>
      </w:r>
      <w:r>
        <w:rPr>
          <w:sz w:val="26"/>
        </w:rPr>
        <w:tab/>
      </w:r>
      <w:r>
        <w:rPr>
          <w:spacing w:val="-2"/>
          <w:sz w:val="26"/>
        </w:rPr>
        <w:t>образование</w:t>
      </w:r>
      <w:r>
        <w:rPr>
          <w:sz w:val="26"/>
        </w:rPr>
        <w:tab/>
      </w:r>
      <w:r>
        <w:rPr>
          <w:spacing w:val="-6"/>
          <w:sz w:val="26"/>
        </w:rPr>
        <w:t>по</w:t>
      </w:r>
      <w:r>
        <w:rPr>
          <w:sz w:val="26"/>
        </w:rPr>
        <w:tab/>
      </w:r>
      <w:r>
        <w:rPr>
          <w:spacing w:val="-2"/>
          <w:sz w:val="26"/>
        </w:rPr>
        <w:t>направлениям</w:t>
      </w:r>
      <w:r>
        <w:rPr>
          <w:sz w:val="26"/>
        </w:rPr>
        <w:tab/>
      </w:r>
      <w:r>
        <w:rPr>
          <w:spacing w:val="-2"/>
          <w:sz w:val="26"/>
        </w:rPr>
        <w:t>подготовки</w:t>
      </w:r>
      <w:r>
        <w:rPr>
          <w:sz w:val="26"/>
        </w:rPr>
        <w:tab/>
      </w:r>
      <w:r>
        <w:rPr>
          <w:spacing w:val="-2"/>
          <w:sz w:val="26"/>
        </w:rPr>
        <w:t xml:space="preserve">(специальностям) </w:t>
      </w:r>
      <w:r>
        <w:rPr>
          <w:sz w:val="26"/>
        </w:rPr>
        <w:t>профессионального образования: «Информационные системы и технологии»,</w:t>
      </w:r>
    </w:p>
    <w:p>
      <w:pPr>
        <w:pStyle w:val="BodyText"/>
        <w:spacing w:lineRule="auto" w:line="242"/>
        <w:ind w:start="424" w:end="136"/>
        <w:rPr/>
      </w:pPr>
      <w:r>
        <w:rPr/>
        <w:t>«Информатика и вычислительная техника», «Информационная безопасность» и др.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  <w:tab w:val="left" w:pos="424" w:leader="none"/>
        </w:tabs>
        <w:spacing w:lineRule="auto" w:line="242" w:before="0" w:after="0"/>
        <w:ind w:hanging="284" w:start="424" w:end="151"/>
        <w:jc w:val="start"/>
        <w:rPr>
          <w:sz w:val="26"/>
        </w:rPr>
      </w:pPr>
      <w:r>
        <w:rPr>
          <w:sz w:val="26"/>
        </w:rPr>
        <w:t>отсутствие</w:t>
      </w:r>
      <w:r>
        <w:rPr>
          <w:spacing w:val="80"/>
          <w:sz w:val="26"/>
        </w:rPr>
        <w:t xml:space="preserve"> </w:t>
      </w:r>
      <w:r>
        <w:rPr>
          <w:sz w:val="26"/>
        </w:rPr>
        <w:t>судимости,</w:t>
      </w:r>
      <w:r>
        <w:rPr>
          <w:spacing w:val="80"/>
          <w:sz w:val="26"/>
        </w:rPr>
        <w:t xml:space="preserve"> </w:t>
      </w:r>
      <w:r>
        <w:rPr>
          <w:sz w:val="26"/>
        </w:rPr>
        <w:t>годность</w:t>
      </w:r>
      <w:r>
        <w:rPr>
          <w:spacing w:val="80"/>
          <w:sz w:val="26"/>
        </w:rPr>
        <w:t xml:space="preserve"> </w:t>
      </w:r>
      <w:r>
        <w:rPr>
          <w:sz w:val="26"/>
        </w:rPr>
        <w:t>по</w:t>
      </w:r>
      <w:r>
        <w:rPr>
          <w:spacing w:val="80"/>
          <w:sz w:val="26"/>
        </w:rPr>
        <w:t xml:space="preserve"> </w:t>
      </w:r>
      <w:r>
        <w:rPr>
          <w:sz w:val="26"/>
        </w:rPr>
        <w:t>состоянию</w:t>
      </w:r>
      <w:r>
        <w:rPr>
          <w:spacing w:val="80"/>
          <w:sz w:val="26"/>
        </w:rPr>
        <w:t xml:space="preserve"> </w:t>
      </w:r>
      <w:r>
        <w:rPr>
          <w:sz w:val="26"/>
        </w:rPr>
        <w:t>здоровья</w:t>
      </w:r>
      <w:r>
        <w:rPr>
          <w:spacing w:val="80"/>
          <w:sz w:val="26"/>
        </w:rPr>
        <w:t xml:space="preserve"> </w:t>
      </w:r>
      <w:r>
        <w:rPr>
          <w:sz w:val="26"/>
        </w:rPr>
        <w:t>для</w:t>
      </w:r>
      <w:r>
        <w:rPr>
          <w:spacing w:val="80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80"/>
          <w:sz w:val="26"/>
        </w:rPr>
        <w:t xml:space="preserve"> </w:t>
      </w:r>
      <w:r>
        <w:rPr>
          <w:sz w:val="26"/>
        </w:rPr>
        <w:t>на</w:t>
      </w:r>
      <w:r>
        <w:rPr>
          <w:spacing w:val="80"/>
          <w:sz w:val="26"/>
        </w:rPr>
        <w:t xml:space="preserve"> </w:t>
      </w:r>
      <w:r>
        <w:rPr>
          <w:sz w:val="26"/>
        </w:rPr>
        <w:t>государственной службе;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9" w:leader="none"/>
        </w:tabs>
        <w:spacing w:lineRule="exact" w:line="312" w:before="0" w:after="0"/>
        <w:ind w:hanging="268" w:start="409" w:end="0"/>
        <w:jc w:val="start"/>
        <w:rPr>
          <w:sz w:val="26"/>
        </w:rPr>
      </w:pPr>
      <w:r>
        <w:rPr>
          <w:spacing w:val="-2"/>
          <w:sz w:val="26"/>
        </w:rPr>
        <w:t>коммуникативные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умения;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3" w:leader="none"/>
        </w:tabs>
        <w:spacing w:lineRule="exact" w:line="318" w:before="0" w:after="0"/>
        <w:ind w:hanging="282" w:start="423" w:end="0"/>
        <w:jc w:val="start"/>
        <w:rPr>
          <w:sz w:val="26"/>
        </w:rPr>
      </w:pPr>
      <w:r>
        <w:rPr>
          <w:spacing w:val="-2"/>
          <w:sz w:val="26"/>
        </w:rPr>
        <w:t>ответственность,</w:t>
      </w:r>
      <w:r>
        <w:rPr>
          <w:spacing w:val="9"/>
          <w:sz w:val="26"/>
        </w:rPr>
        <w:t xml:space="preserve"> </w:t>
      </w:r>
      <w:r>
        <w:rPr>
          <w:spacing w:val="-2"/>
          <w:sz w:val="26"/>
        </w:rPr>
        <w:t>исполнительность,</w:t>
      </w:r>
      <w:r>
        <w:rPr>
          <w:spacing w:val="9"/>
          <w:sz w:val="26"/>
        </w:rPr>
        <w:t xml:space="preserve"> </w:t>
      </w:r>
      <w:r>
        <w:rPr>
          <w:spacing w:val="-2"/>
          <w:sz w:val="26"/>
        </w:rPr>
        <w:t>аккуратность.</w:t>
      </w:r>
    </w:p>
    <w:p>
      <w:pPr>
        <w:pStyle w:val="BodyText"/>
        <w:spacing w:before="102" w:after="0"/>
        <w:ind w:start="0" w:end="0"/>
        <w:rPr/>
      </w:pPr>
      <w:r>
        <w:rPr/>
      </w:r>
    </w:p>
    <w:p>
      <w:pPr>
        <w:pStyle w:val="Normal"/>
        <w:spacing w:lineRule="exact" w:line="327" w:before="1" w:after="0"/>
        <w:ind w:hanging="0" w:start="141" w:end="0"/>
        <w:jc w:val="start"/>
        <w:rPr>
          <w:b/>
          <w:sz w:val="28"/>
        </w:rPr>
      </w:pPr>
      <w:r>
        <w:rPr>
          <w:b/>
          <w:spacing w:val="-2"/>
          <w:sz w:val="28"/>
        </w:rPr>
        <w:t>Обязанности: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  <w:tab w:val="left" w:pos="708" w:leader="none"/>
          <w:tab w:val="left" w:pos="2613" w:leader="none"/>
          <w:tab w:val="left" w:pos="4435" w:leader="none"/>
          <w:tab w:val="left" w:pos="6253" w:leader="none"/>
          <w:tab w:val="left" w:pos="6746" w:leader="none"/>
          <w:tab w:val="left" w:pos="8251" w:leader="none"/>
          <w:tab w:val="left" w:pos="8611" w:leader="none"/>
        </w:tabs>
        <w:spacing w:lineRule="auto" w:line="242" w:before="0" w:after="0"/>
        <w:ind w:hanging="284" w:start="424" w:end="140"/>
        <w:jc w:val="start"/>
        <w:rPr>
          <w:sz w:val="26"/>
        </w:rPr>
      </w:pPr>
      <w:r>
        <w:rPr>
          <w:rFonts w:ascii="Times New Roman" w:hAnsi="Times New Roman"/>
          <w:sz w:val="26"/>
        </w:rPr>
        <w:tab/>
      </w:r>
      <w:r>
        <w:rPr>
          <w:spacing w:val="-2"/>
          <w:sz w:val="26"/>
        </w:rPr>
        <w:t>планирование</w:t>
      </w:r>
      <w:r>
        <w:rPr>
          <w:sz w:val="26"/>
        </w:rPr>
        <w:tab/>
      </w:r>
      <w:r>
        <w:rPr>
          <w:spacing w:val="-2"/>
          <w:sz w:val="26"/>
        </w:rPr>
        <w:t>необходимых</w:t>
      </w:r>
      <w:r>
        <w:rPr>
          <w:sz w:val="26"/>
        </w:rPr>
        <w:tab/>
      </w:r>
      <w:r>
        <w:rPr>
          <w:spacing w:val="-2"/>
          <w:sz w:val="26"/>
        </w:rPr>
        <w:t>мероприятий</w:t>
      </w:r>
      <w:r>
        <w:rPr>
          <w:sz w:val="26"/>
        </w:rPr>
        <w:tab/>
      </w:r>
      <w:r>
        <w:rPr>
          <w:spacing w:val="-6"/>
          <w:sz w:val="26"/>
        </w:rPr>
        <w:t>по</w:t>
      </w:r>
      <w:r>
        <w:rPr>
          <w:sz w:val="26"/>
        </w:rPr>
        <w:tab/>
      </w:r>
      <w:r>
        <w:rPr>
          <w:spacing w:val="-2"/>
          <w:sz w:val="26"/>
        </w:rPr>
        <w:t>поддержке</w:t>
      </w:r>
      <w:r>
        <w:rPr>
          <w:sz w:val="26"/>
        </w:rPr>
        <w:tab/>
      </w:r>
      <w:r>
        <w:rPr>
          <w:spacing w:val="-10"/>
          <w:sz w:val="26"/>
        </w:rPr>
        <w:t>и</w:t>
      </w:r>
      <w:r>
        <w:rPr>
          <w:sz w:val="26"/>
        </w:rPr>
        <w:tab/>
      </w:r>
      <w:r>
        <w:rPr>
          <w:spacing w:val="-2"/>
          <w:sz w:val="26"/>
        </w:rPr>
        <w:t xml:space="preserve">развитию </w:t>
      </w:r>
      <w:r>
        <w:rPr>
          <w:sz w:val="26"/>
        </w:rPr>
        <w:t>информационной инфраструктуры;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4" w:leader="none"/>
          <w:tab w:val="left" w:pos="424" w:leader="none"/>
        </w:tabs>
        <w:spacing w:lineRule="auto" w:line="242" w:before="0" w:after="0"/>
        <w:ind w:hanging="284" w:start="424" w:end="151"/>
        <w:jc w:val="start"/>
        <w:rPr>
          <w:sz w:val="26"/>
        </w:rPr>
      </w:pPr>
      <w:r>
        <w:rPr>
          <w:sz w:val="26"/>
        </w:rPr>
        <w:t>распределение</w:t>
      </w:r>
      <w:r>
        <w:rPr>
          <w:spacing w:val="40"/>
          <w:sz w:val="26"/>
        </w:rPr>
        <w:t xml:space="preserve"> </w:t>
      </w:r>
      <w:r>
        <w:rPr>
          <w:sz w:val="26"/>
        </w:rPr>
        <w:t>задач</w:t>
      </w:r>
      <w:r>
        <w:rPr>
          <w:spacing w:val="40"/>
          <w:sz w:val="26"/>
        </w:rPr>
        <w:t xml:space="preserve"> </w:t>
      </w:r>
      <w:r>
        <w:rPr>
          <w:sz w:val="26"/>
        </w:rPr>
        <w:t>между</w:t>
      </w:r>
      <w:r>
        <w:rPr>
          <w:spacing w:val="40"/>
          <w:sz w:val="26"/>
        </w:rPr>
        <w:t xml:space="preserve"> </w:t>
      </w:r>
      <w:r>
        <w:rPr>
          <w:sz w:val="26"/>
        </w:rPr>
        <w:t>сотрудниками</w:t>
      </w:r>
      <w:r>
        <w:rPr>
          <w:spacing w:val="40"/>
          <w:sz w:val="26"/>
        </w:rPr>
        <w:t xml:space="preserve"> </w:t>
      </w:r>
      <w:r>
        <w:rPr>
          <w:sz w:val="26"/>
        </w:rPr>
        <w:t>в</w:t>
      </w:r>
      <w:r>
        <w:rPr>
          <w:spacing w:val="40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40"/>
          <w:sz w:val="26"/>
        </w:rPr>
        <w:t xml:space="preserve"> </w:t>
      </w:r>
      <w:r>
        <w:rPr>
          <w:sz w:val="26"/>
        </w:rPr>
        <w:t>с</w:t>
      </w:r>
      <w:r>
        <w:rPr>
          <w:spacing w:val="40"/>
          <w:sz w:val="26"/>
        </w:rPr>
        <w:t xml:space="preserve"> </w:t>
      </w:r>
      <w:r>
        <w:rPr>
          <w:sz w:val="26"/>
        </w:rPr>
        <w:t>их</w:t>
      </w:r>
      <w:r>
        <w:rPr>
          <w:spacing w:val="40"/>
          <w:sz w:val="26"/>
        </w:rPr>
        <w:t xml:space="preserve"> </w:t>
      </w:r>
      <w:r>
        <w:rPr>
          <w:sz w:val="26"/>
        </w:rPr>
        <w:t>навыками,</w:t>
      </w:r>
      <w:r>
        <w:rPr>
          <w:spacing w:val="40"/>
          <w:sz w:val="26"/>
        </w:rPr>
        <w:t xml:space="preserve"> </w:t>
      </w:r>
      <w:r>
        <w:rPr>
          <w:sz w:val="26"/>
        </w:rPr>
        <w:t>опытом и способностями, контроль выполнения работы;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4" w:before="0" w:after="0"/>
        <w:ind w:hanging="311" w:start="452" w:end="0"/>
        <w:jc w:val="start"/>
        <w:rPr>
          <w:sz w:val="26"/>
        </w:rPr>
      </w:pPr>
      <w:r>
        <w:rPr>
          <w:spacing w:val="-2"/>
          <w:sz w:val="26"/>
        </w:rPr>
        <w:t>администрирование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серверов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Windows/Linux;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sz w:val="26"/>
        </w:rPr>
      </w:pPr>
      <w:r>
        <w:rPr>
          <w:sz w:val="26"/>
        </w:rPr>
        <w:t>администрирование</w:t>
      </w:r>
      <w:r>
        <w:rPr>
          <w:spacing w:val="-12"/>
          <w:sz w:val="26"/>
        </w:rPr>
        <w:t xml:space="preserve"> </w:t>
      </w:r>
      <w:r>
        <w:rPr>
          <w:sz w:val="26"/>
        </w:rPr>
        <w:t>IT</w:t>
      </w:r>
      <w:r>
        <w:rPr>
          <w:spacing w:val="-10"/>
          <w:sz w:val="26"/>
        </w:rPr>
        <w:t xml:space="preserve"> </w:t>
      </w:r>
      <w:r>
        <w:rPr>
          <w:sz w:val="26"/>
        </w:rPr>
        <w:t>инфраструктуры</w:t>
      </w:r>
      <w:r>
        <w:rPr>
          <w:spacing w:val="-12"/>
          <w:sz w:val="26"/>
        </w:rPr>
        <w:t xml:space="preserve"> </w:t>
      </w:r>
      <w:r>
        <w:rPr>
          <w:sz w:val="26"/>
        </w:rPr>
        <w:t>(в</w:t>
      </w:r>
      <w:r>
        <w:rPr>
          <w:spacing w:val="-11"/>
          <w:sz w:val="26"/>
        </w:rPr>
        <w:t xml:space="preserve"> </w:t>
      </w:r>
      <w:r>
        <w:rPr>
          <w:sz w:val="26"/>
        </w:rPr>
        <w:t>том</w:t>
      </w:r>
      <w:r>
        <w:rPr>
          <w:spacing w:val="-11"/>
          <w:sz w:val="26"/>
        </w:rPr>
        <w:t xml:space="preserve"> </w:t>
      </w:r>
      <w:r>
        <w:rPr>
          <w:sz w:val="26"/>
        </w:rPr>
        <w:t>числе</w:t>
      </w:r>
      <w:r>
        <w:rPr>
          <w:spacing w:val="-11"/>
          <w:sz w:val="26"/>
        </w:rPr>
        <w:t xml:space="preserve"> </w:t>
      </w:r>
      <w:r>
        <w:rPr>
          <w:sz w:val="26"/>
        </w:rPr>
        <w:t>active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directory);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sz w:val="26"/>
        </w:rPr>
      </w:pPr>
      <w:r>
        <w:rPr>
          <w:sz w:val="26"/>
        </w:rPr>
        <w:t>обновление</w:t>
      </w:r>
      <w:r>
        <w:rPr>
          <w:spacing w:val="-14"/>
          <w:sz w:val="26"/>
        </w:rPr>
        <w:t xml:space="preserve"> </w:t>
      </w:r>
      <w:r>
        <w:rPr>
          <w:sz w:val="26"/>
        </w:rPr>
        <w:t>версий</w:t>
      </w:r>
      <w:r>
        <w:rPr>
          <w:spacing w:val="-12"/>
          <w:sz w:val="26"/>
        </w:rPr>
        <w:t xml:space="preserve"> </w:t>
      </w:r>
      <w:r>
        <w:rPr>
          <w:spacing w:val="-5"/>
          <w:sz w:val="26"/>
        </w:rPr>
        <w:t>ПО;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sz w:val="26"/>
        </w:rPr>
      </w:pPr>
      <w:r>
        <w:rPr>
          <w:spacing w:val="-2"/>
          <w:sz w:val="26"/>
        </w:rPr>
        <w:t>обеспечение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резервного/архивного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копирования;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sz w:val="26"/>
        </w:rPr>
      </w:pPr>
      <w:r>
        <w:rPr>
          <w:sz w:val="26"/>
        </w:rPr>
        <w:t>анализ</w:t>
      </w:r>
      <w:r>
        <w:rPr>
          <w:spacing w:val="-15"/>
          <w:sz w:val="26"/>
        </w:rPr>
        <w:t xml:space="preserve"> </w:t>
      </w:r>
      <w:r>
        <w:rPr>
          <w:sz w:val="26"/>
        </w:rPr>
        <w:t>использования</w:t>
      </w:r>
      <w:r>
        <w:rPr>
          <w:spacing w:val="-13"/>
          <w:sz w:val="26"/>
        </w:rPr>
        <w:t xml:space="preserve"> </w:t>
      </w:r>
      <w:r>
        <w:rPr>
          <w:sz w:val="26"/>
        </w:rPr>
        <w:t>аппаратных</w:t>
      </w:r>
      <w:r>
        <w:rPr>
          <w:spacing w:val="-15"/>
          <w:sz w:val="26"/>
        </w:rPr>
        <w:t xml:space="preserve"> </w:t>
      </w:r>
      <w:r>
        <w:rPr>
          <w:sz w:val="26"/>
        </w:rPr>
        <w:t>и</w:t>
      </w:r>
      <w:r>
        <w:rPr>
          <w:spacing w:val="-14"/>
          <w:sz w:val="26"/>
        </w:rPr>
        <w:t xml:space="preserve"> </w:t>
      </w:r>
      <w:r>
        <w:rPr>
          <w:sz w:val="26"/>
        </w:rPr>
        <w:t>программных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средств;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sz w:val="26"/>
        </w:rPr>
      </w:pPr>
      <w:r>
        <w:rPr>
          <w:spacing w:val="-2"/>
          <w:sz w:val="26"/>
        </w:rPr>
        <w:t>внедрение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информационных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систем;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sz w:val="26"/>
        </w:rPr>
      </w:pPr>
      <w:r>
        <w:rPr>
          <w:sz w:val="26"/>
        </w:rPr>
        <w:t>поддержка</w:t>
      </w:r>
      <w:r>
        <w:rPr>
          <w:spacing w:val="-14"/>
          <w:sz w:val="26"/>
        </w:rPr>
        <w:t xml:space="preserve"> </w:t>
      </w:r>
      <w:r>
        <w:rPr>
          <w:sz w:val="26"/>
        </w:rPr>
        <w:t>систем</w:t>
      </w:r>
      <w:r>
        <w:rPr>
          <w:spacing w:val="-14"/>
          <w:sz w:val="26"/>
        </w:rPr>
        <w:t xml:space="preserve"> </w:t>
      </w:r>
      <w:r>
        <w:rPr>
          <w:sz w:val="26"/>
        </w:rPr>
        <w:t>мониторинга</w:t>
      </w:r>
      <w:r>
        <w:rPr>
          <w:spacing w:val="-13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14"/>
          <w:sz w:val="26"/>
        </w:rPr>
        <w:t xml:space="preserve"> </w:t>
      </w:r>
      <w:r>
        <w:rPr>
          <w:sz w:val="26"/>
        </w:rPr>
        <w:t>оборудования</w:t>
      </w:r>
      <w:r>
        <w:rPr>
          <w:spacing w:val="-11"/>
          <w:sz w:val="26"/>
        </w:rPr>
        <w:t xml:space="preserve"> </w:t>
      </w:r>
      <w:r>
        <w:rPr>
          <w:sz w:val="26"/>
        </w:rPr>
        <w:t>и</w:t>
      </w:r>
      <w:r>
        <w:rPr>
          <w:spacing w:val="-12"/>
          <w:sz w:val="26"/>
        </w:rPr>
        <w:t xml:space="preserve"> </w:t>
      </w:r>
      <w:r>
        <w:rPr>
          <w:spacing w:val="-5"/>
          <w:sz w:val="26"/>
        </w:rPr>
        <w:t>ПО.</w:t>
      </w:r>
    </w:p>
    <w:p>
      <w:pPr>
        <w:pStyle w:val="BodyText"/>
        <w:spacing w:before="144" w:after="0"/>
        <w:ind w:start="0" w:end="0"/>
        <w:rPr/>
      </w:pPr>
      <w:r>
        <w:rPr/>
      </w:r>
    </w:p>
    <w:p>
      <w:pPr>
        <w:pStyle w:val="Normal"/>
        <w:spacing w:before="0" w:after="0"/>
        <w:ind w:hanging="0" w:start="141" w:end="0"/>
        <w:jc w:val="start"/>
        <w:rPr>
          <w:b/>
          <w:sz w:val="28"/>
        </w:rPr>
      </w:pPr>
      <w:r>
        <w:rPr>
          <w:b/>
          <w:spacing w:val="-2"/>
          <w:sz w:val="28"/>
        </w:rPr>
        <w:t>Контактная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информация:</w:t>
      </w:r>
    </w:p>
    <w:p>
      <w:pPr>
        <w:pStyle w:val="BodyText"/>
        <w:spacing w:lineRule="auto" w:line="238" w:before="313" w:after="0"/>
        <w:ind w:start="141" w:end="1960"/>
        <w:rPr>
          <w:rFonts w:ascii="Times New Roman" w:hAnsi="Times New Roman"/>
        </w:rPr>
      </w:pPr>
      <w:r>
        <w:rPr/>
        <w:t>Административный</w:t>
      </w:r>
      <w:r>
        <w:rPr>
          <w:spacing w:val="-6"/>
        </w:rPr>
        <w:t xml:space="preserve"> </w:t>
      </w:r>
      <w:r>
        <w:rPr/>
        <w:t>отдел</w:t>
      </w:r>
      <w:r>
        <w:rPr>
          <w:spacing w:val="-4"/>
        </w:rPr>
        <w:t xml:space="preserve"> </w:t>
      </w:r>
      <w:r>
        <w:rPr/>
        <w:t>(включая</w:t>
      </w:r>
      <w:r>
        <w:rPr>
          <w:spacing w:val="-5"/>
        </w:rPr>
        <w:t xml:space="preserve"> </w:t>
      </w:r>
      <w:r>
        <w:rPr/>
        <w:t>специалистов</w:t>
      </w:r>
      <w:r>
        <w:rPr>
          <w:spacing w:val="-8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г.</w:t>
      </w:r>
      <w:r>
        <w:rPr>
          <w:spacing w:val="-8"/>
        </w:rPr>
        <w:t xml:space="preserve"> </w:t>
      </w:r>
      <w:r>
        <w:rPr/>
        <w:t xml:space="preserve">Курган) тел. 8 (343)371-98-14, Е-mail: </w:t>
      </w:r>
      <w:hyperlink r:id="rId2">
        <w:r>
          <w:rPr>
            <w:rStyle w:val="Style9"/>
            <w:rFonts w:ascii="Times New Roman" w:hAnsi="Times New Roman"/>
          </w:rPr>
          <w:t>66.15@rosstat.gov.ru</w:t>
        </w:r>
      </w:hyperlink>
    </w:p>
    <w:p>
      <w:pPr>
        <w:pStyle w:val="BodyText"/>
        <w:spacing w:before="127" w:after="0"/>
        <w:ind w:start="0" w:end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lineRule="auto" w:line="242"/>
        <w:ind w:start="141" w:end="136"/>
        <w:rPr/>
      </w:pPr>
      <w:r>
        <w:rPr/>
        <w:t>Отдел</w:t>
      </w:r>
      <w:r>
        <w:rPr>
          <w:spacing w:val="80"/>
          <w:w w:val="150"/>
        </w:rPr>
        <w:t xml:space="preserve"> </w:t>
      </w:r>
      <w:r>
        <w:rPr/>
        <w:t>информационных</w:t>
      </w:r>
      <w:r>
        <w:rPr>
          <w:spacing w:val="80"/>
          <w:w w:val="150"/>
        </w:rPr>
        <w:t xml:space="preserve"> </w:t>
      </w:r>
      <w:r>
        <w:rPr/>
        <w:t>ресурсов</w:t>
      </w:r>
      <w:r>
        <w:rPr>
          <w:spacing w:val="80"/>
          <w:w w:val="150"/>
        </w:rPr>
        <w:t xml:space="preserve"> </w:t>
      </w:r>
      <w:r>
        <w:rPr/>
        <w:t>и</w:t>
      </w:r>
      <w:r>
        <w:rPr>
          <w:spacing w:val="80"/>
          <w:w w:val="150"/>
        </w:rPr>
        <w:t xml:space="preserve"> </w:t>
      </w:r>
      <w:r>
        <w:rPr/>
        <w:t>технологий</w:t>
      </w:r>
      <w:r>
        <w:rPr>
          <w:spacing w:val="80"/>
          <w:w w:val="150"/>
        </w:rPr>
        <w:t xml:space="preserve"> </w:t>
      </w:r>
      <w:r>
        <w:rPr/>
        <w:t>(включая</w:t>
      </w:r>
      <w:r>
        <w:rPr>
          <w:spacing w:val="80"/>
          <w:w w:val="150"/>
        </w:rPr>
        <w:t xml:space="preserve"> </w:t>
      </w:r>
      <w:r>
        <w:rPr/>
        <w:t>специалистов</w:t>
      </w:r>
      <w:r>
        <w:rPr>
          <w:spacing w:val="80"/>
          <w:w w:val="150"/>
        </w:rPr>
        <w:t xml:space="preserve"> </w:t>
      </w:r>
      <w:r>
        <w:rPr/>
        <w:t>в г. Курган)</w:t>
      </w:r>
    </w:p>
    <w:p>
      <w:pPr>
        <w:pStyle w:val="BodyText"/>
        <w:spacing w:lineRule="exact" w:line="299"/>
        <w:ind w:start="141" w:end="0"/>
        <w:rPr/>
      </w:pPr>
      <w:r>
        <w:rPr/>
        <w:t>тел.</w:t>
      </w:r>
      <w:r>
        <w:rPr>
          <w:spacing w:val="-8"/>
        </w:rPr>
        <w:t xml:space="preserve"> </w:t>
      </w:r>
      <w:r>
        <w:rPr/>
        <w:t>8</w:t>
      </w:r>
      <w:r>
        <w:rPr>
          <w:spacing w:val="-6"/>
        </w:rPr>
        <w:t xml:space="preserve"> </w:t>
      </w:r>
      <w:r>
        <w:rPr/>
        <w:t>(343)</w:t>
      </w:r>
      <w:r>
        <w:rPr>
          <w:spacing w:val="-6"/>
        </w:rPr>
        <w:t xml:space="preserve"> </w:t>
      </w:r>
      <w:r>
        <w:rPr/>
        <w:t>371-07-</w:t>
      </w:r>
      <w:r>
        <w:rPr>
          <w:spacing w:val="-5"/>
        </w:rPr>
        <w:t>45</w:t>
      </w:r>
    </w:p>
    <w:sectPr>
      <w:type w:val="nextPage"/>
      <w:pgSz w:w="11906" w:h="16838"/>
      <w:pgMar w:left="1275" w:right="708" w:gutter="0" w:header="0" w:top="4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Cambria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424" w:hanging="284"/>
      </w:pPr>
      <w:rPr>
        <w:rFonts w:ascii="Symbol" w:hAnsi="Symbol" w:cs="Symbol" w:hint="default"/>
        <w:sz w:val="26"/>
        <w:spacing w:val="0"/>
        <w:i w:val="false"/>
        <w:b w:val="false"/>
        <w:szCs w:val="26"/>
        <w:iCs w:val="false"/>
        <w:bCs w:val="false"/>
        <w:w w:val="99"/>
        <w:lang w:val="ru-RU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370" w:hanging="2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320" w:hanging="2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70" w:hanging="2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220" w:hanging="2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170" w:hanging="2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120" w:hanging="2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070" w:hanging="2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020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ulTrailSpace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start="0" w:end="0"/>
      <w:jc w:val="start"/>
    </w:pPr>
    <w:rPr>
      <w:rFonts w:ascii="Cambria" w:hAnsi="Cambria" w:eastAsia="Cambria" w:cs="Cambria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uiPriority w:val="1"/>
    <w:qFormat/>
    <w:pPr>
      <w:ind w:start="424"/>
    </w:pPr>
    <w:rPr>
      <w:rFonts w:ascii="Cambria" w:hAnsi="Cambria" w:eastAsia="Cambria" w:cs="Cambria"/>
      <w:sz w:val="26"/>
      <w:szCs w:val="26"/>
      <w:lang w:val="ru-RU" w:eastAsia="en-US" w:bidi="ar-SA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pPr>
      <w:spacing w:lineRule="exact" w:line="318"/>
      <w:ind w:hanging="311" w:start="424"/>
    </w:pPr>
    <w:rPr>
      <w:rFonts w:ascii="Cambria" w:hAnsi="Cambria" w:eastAsia="Cambria" w:cs="Cambria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66.15@rosstat.gov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LibreOffice/25.8.0.4$Windows_X86_64 LibreOffice_project/48f00303701489684e67c38c28aff00cd5929e67</Application>
  <AppVersion>15.0000</AppVersion>
  <Pages>1</Pages>
  <Words>148</Words>
  <Characters>1150</Characters>
  <CharactersWithSpaces>1264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2025-10-27T10:35:49Z</dcterms:created>
  <dc:creator>EGolitsyna</dc:creator>
  <dc:description/>
  <dc:language>en-US</dc:language>
  <cp:lastModifiedBy/>
  <dcterms:modified xsi:type="dcterms:W3CDTF">2025-10-27T15:36:52Z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2025-10-27T00:00:00Z</vt:filetime>
  </property>
  <property fmtid="{D5CDD505-2E9C-101B-9397-08002B2CF9AE}" pid="5" name="Producer">
    <vt:lpwstr>www.ilovepdf.com</vt:lpwstr>
  </property>
</Properties>
</file>