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439050" w14:textId="77777777" w:rsidR="00CE6365" w:rsidRDefault="0064413F">
      <w:pPr>
        <w:jc w:val="center"/>
        <w:rPr>
          <w:rFonts w:ascii="Times New Roman" w:eastAsia="Times New Roman" w:hAnsi="Times New Roman" w:cs="Times New Roman"/>
          <w:b/>
          <w:i/>
          <w:sz w:val="72"/>
          <w:szCs w:val="72"/>
        </w:rPr>
      </w:pPr>
      <w:bookmarkStart w:id="0" w:name="_GoBack"/>
      <w:bookmarkEnd w:id="0"/>
      <w:r>
        <w:rPr>
          <w:rFonts w:ascii="Times New Roman" w:eastAsia="Times New Roman" w:hAnsi="Times New Roman" w:cs="Times New Roman"/>
          <w:b/>
          <w:i/>
          <w:sz w:val="72"/>
          <w:szCs w:val="72"/>
        </w:rPr>
        <w:t>Terre</w:t>
      </w:r>
      <w:r>
        <w:rPr>
          <w:noProof/>
          <w:lang w:val="fr-FR"/>
        </w:rPr>
        <w:drawing>
          <wp:anchor distT="0" distB="0" distL="0" distR="0" simplePos="0" relativeHeight="251658240" behindDoc="0" locked="0" layoutInCell="1" hidden="0" allowOverlap="1" wp14:anchorId="52A53EE6" wp14:editId="286AE243">
            <wp:simplePos x="0" y="0"/>
            <wp:positionH relativeFrom="column">
              <wp:posOffset>0</wp:posOffset>
            </wp:positionH>
            <wp:positionV relativeFrom="paragraph">
              <wp:posOffset>0</wp:posOffset>
            </wp:positionV>
            <wp:extent cx="2333625" cy="11811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33625" cy="1181100"/>
                    </a:xfrm>
                    <a:prstGeom prst="rect">
                      <a:avLst/>
                    </a:prstGeom>
                    <a:ln/>
                  </pic:spPr>
                </pic:pic>
              </a:graphicData>
            </a:graphic>
          </wp:anchor>
        </w:drawing>
      </w:r>
    </w:p>
    <w:p w14:paraId="1204190B"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Humaine</w:t>
      </w:r>
    </w:p>
    <w:p w14:paraId="42417584"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Rien de ce qui est humain ne m’est étranger</w:t>
      </w:r>
      <w:r>
        <w:rPr>
          <w:rFonts w:ascii="Times New Roman" w:eastAsia="Times New Roman" w:hAnsi="Times New Roman" w:cs="Times New Roman"/>
        </w:rPr>
        <w:t>.” Térence</w:t>
      </w:r>
    </w:p>
    <w:p w14:paraId="64461D78"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Pendant que nous sommes parmi les hommes, pratiquons l’humanité.</w:t>
      </w:r>
      <w:r>
        <w:rPr>
          <w:rFonts w:ascii="Times New Roman" w:eastAsia="Times New Roman" w:hAnsi="Times New Roman" w:cs="Times New Roman"/>
        </w:rPr>
        <w:t>” Sénèque</w:t>
      </w:r>
    </w:p>
    <w:p w14:paraId="70E58099" w14:textId="77777777" w:rsidR="00CE6365" w:rsidRDefault="00CE6365">
      <w:pPr>
        <w:ind w:firstLine="720"/>
        <w:jc w:val="both"/>
        <w:rPr>
          <w:rFonts w:ascii="Times New Roman" w:eastAsia="Times New Roman" w:hAnsi="Times New Roman" w:cs="Times New Roman"/>
        </w:rPr>
      </w:pPr>
    </w:p>
    <w:p w14:paraId="2F835F06" w14:textId="46CB6EEC" w:rsidR="00CE6365" w:rsidRDefault="0064413F">
      <w:pPr>
        <w:rPr>
          <w:rFonts w:ascii="Times New Roman" w:eastAsia="Times New Roman" w:hAnsi="Times New Roman" w:cs="Times New Roman"/>
          <w:b/>
          <w:sz w:val="48"/>
          <w:szCs w:val="48"/>
        </w:rPr>
        <w:sectPr w:rsidR="00CE6365">
          <w:headerReference w:type="default" r:id="rId7"/>
          <w:pgSz w:w="11906" w:h="16838"/>
          <w:pgMar w:top="425" w:right="850" w:bottom="566" w:left="680" w:header="0" w:footer="720" w:gutter="0"/>
          <w:pgNumType w:start="1"/>
          <w:cols w:space="720"/>
        </w:sectPr>
      </w:pPr>
      <w:r>
        <w:rPr>
          <w:rFonts w:ascii="Times New Roman" w:eastAsia="Times New Roman" w:hAnsi="Times New Roman" w:cs="Times New Roman"/>
        </w:rPr>
        <w:t>Mensuel de l’Association Entente Européenne pour une Terre Humaine</w:t>
      </w:r>
      <w:r>
        <w:rPr>
          <w:rFonts w:ascii="Times New Roman" w:eastAsia="Times New Roman" w:hAnsi="Times New Roman" w:cs="Times New Roman"/>
        </w:rPr>
        <w:tab/>
      </w:r>
      <w:r>
        <w:rPr>
          <w:rFonts w:ascii="Times New Roman" w:eastAsia="Times New Roman" w:hAnsi="Times New Roman" w:cs="Times New Roman"/>
        </w:rPr>
        <w:tab/>
      </w:r>
      <w:r w:rsidR="00D375F9">
        <w:rPr>
          <w:rFonts w:ascii="Times New Roman" w:eastAsia="Times New Roman" w:hAnsi="Times New Roman" w:cs="Times New Roman"/>
        </w:rPr>
        <w:t>Mai</w:t>
      </w:r>
      <w:r w:rsidR="00931AAD">
        <w:rPr>
          <w:rFonts w:ascii="Times New Roman" w:eastAsia="Times New Roman" w:hAnsi="Times New Roman" w:cs="Times New Roman"/>
        </w:rPr>
        <w:t xml:space="preserve"> 202</w:t>
      </w:r>
      <w:r w:rsidR="00A033E0">
        <w:rPr>
          <w:rFonts w:ascii="Times New Roman" w:eastAsia="Times New Roman" w:hAnsi="Times New Roman" w:cs="Times New Roman"/>
        </w:rPr>
        <w:t>4</w:t>
      </w:r>
      <w:r>
        <w:rPr>
          <w:rFonts w:ascii="Times New Roman" w:eastAsia="Times New Roman" w:hAnsi="Times New Roman" w:cs="Times New Roman"/>
        </w:rPr>
        <w:t xml:space="preserve"> - n°</w:t>
      </w:r>
      <w:r w:rsidR="00931AAD">
        <w:rPr>
          <w:rFonts w:ascii="Times New Roman" w:eastAsia="Times New Roman" w:hAnsi="Times New Roman" w:cs="Times New Roman"/>
        </w:rPr>
        <w:t>3</w:t>
      </w:r>
      <w:r w:rsidR="0074458E">
        <w:rPr>
          <w:rFonts w:ascii="Times New Roman" w:eastAsia="Times New Roman" w:hAnsi="Times New Roman" w:cs="Times New Roman"/>
        </w:rPr>
        <w:t>43</w:t>
      </w:r>
    </w:p>
    <w:p w14:paraId="784731F7" w14:textId="61710296" w:rsidR="002009A3" w:rsidRPr="00CE2252" w:rsidRDefault="002009A3" w:rsidP="00126516">
      <w:pPr>
        <w:rPr>
          <w:rFonts w:ascii="Times New Roman" w:eastAsia="Times New Roman" w:hAnsi="Times New Roman" w:cs="Times New Roman"/>
          <w:b/>
        </w:rPr>
      </w:pPr>
    </w:p>
    <w:p w14:paraId="0BA049DF" w14:textId="1F7C64D4" w:rsidR="00932FFF" w:rsidRDefault="0064114C" w:rsidP="002009A3">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Vous avez condamné à mort</w:t>
      </w:r>
    </w:p>
    <w:p w14:paraId="2D01845D" w14:textId="4FEAA84B" w:rsidR="002009A3" w:rsidRPr="002009A3" w:rsidRDefault="002009A3" w:rsidP="002009A3">
      <w:pPr>
        <w:jc w:val="center"/>
        <w:rPr>
          <w:rFonts w:ascii="Times New Roman" w:eastAsia="Times New Roman" w:hAnsi="Times New Roman" w:cs="Times New Roman"/>
          <w:b/>
          <w:sz w:val="48"/>
          <w:szCs w:val="48"/>
        </w:rPr>
        <w:sectPr w:rsidR="002009A3" w:rsidRPr="002009A3">
          <w:type w:val="continuous"/>
          <w:pgSz w:w="11906" w:h="16838"/>
          <w:pgMar w:top="425" w:right="850" w:bottom="566" w:left="680" w:header="0" w:footer="720" w:gutter="0"/>
          <w:cols w:space="720" w:equalWidth="0">
            <w:col w:w="10374" w:space="0"/>
          </w:cols>
        </w:sectPr>
      </w:pPr>
    </w:p>
    <w:p w14:paraId="26F49A84" w14:textId="63F818D0" w:rsidR="007B0456" w:rsidRDefault="002D5B6C" w:rsidP="00FA5324">
      <w:pPr>
        <w:pStyle w:val="NormalWeb"/>
        <w:ind w:firstLine="720"/>
        <w:jc w:val="both"/>
        <w:rPr>
          <w:sz w:val="32"/>
          <w:szCs w:val="32"/>
        </w:rPr>
      </w:pPr>
      <w:r>
        <w:rPr>
          <w:noProof/>
        </w:rPr>
        <w:drawing>
          <wp:anchor distT="0" distB="0" distL="114300" distR="114300" simplePos="0" relativeHeight="251659264" behindDoc="1" locked="0" layoutInCell="1" allowOverlap="1" wp14:anchorId="2FD05D5F" wp14:editId="4EC7C5C4">
            <wp:simplePos x="0" y="0"/>
            <wp:positionH relativeFrom="margin">
              <wp:align>center</wp:align>
            </wp:positionH>
            <wp:positionV relativeFrom="paragraph">
              <wp:posOffset>1647702</wp:posOffset>
            </wp:positionV>
            <wp:extent cx="3816985" cy="2544445"/>
            <wp:effectExtent l="0" t="0" r="0" b="8255"/>
            <wp:wrapTight wrapText="bothSides">
              <wp:wrapPolygon edited="0">
                <wp:start x="0" y="0"/>
                <wp:lineTo x="0" y="21508"/>
                <wp:lineTo x="21453" y="21508"/>
                <wp:lineTo x="21453" y="0"/>
                <wp:lineTo x="0" y="0"/>
              </wp:wrapPolygon>
            </wp:wrapTight>
            <wp:docPr id="2" name="Image 2" descr="Aperçu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erçu de l’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6985" cy="2544445"/>
                    </a:xfrm>
                    <a:prstGeom prst="rect">
                      <a:avLst/>
                    </a:prstGeom>
                    <a:noFill/>
                    <a:ln>
                      <a:noFill/>
                    </a:ln>
                  </pic:spPr>
                </pic:pic>
              </a:graphicData>
            </a:graphic>
            <wp14:sizeRelH relativeFrom="page">
              <wp14:pctWidth>0</wp14:pctWidth>
            </wp14:sizeRelH>
            <wp14:sizeRelV relativeFrom="page">
              <wp14:pctHeight>0</wp14:pctHeight>
            </wp14:sizeRelV>
          </wp:anchor>
        </w:drawing>
      </w:r>
      <w:r w:rsidR="00FA5324">
        <w:rPr>
          <w:sz w:val="32"/>
          <w:szCs w:val="32"/>
        </w:rPr>
        <w:t>Le point véritablement tournant de la bataille pour l’abolition n’a pas été le Parlement en 1981. C’est l’affaire Patrick Henry, en 1976-1977. Le pire cas d’école. Il avait tué un enfant à la porte de l’école, il avait demandé une rançon et les détails du dossier étaient accablants. Il avait poussé l’inconscience, ou le cynisme, jusqu’à déclarer devant les caméras, en sortant d’un interrogatoire de police : « </w:t>
      </w:r>
      <w:r w:rsidR="00FA5324" w:rsidRPr="00CB7249">
        <w:rPr>
          <w:i/>
          <w:iCs/>
          <w:sz w:val="32"/>
          <w:szCs w:val="32"/>
        </w:rPr>
        <w:t>Le véritable criminel mérite la peine de mort pour s’en être pris à un enfant.</w:t>
      </w:r>
      <w:r w:rsidR="00FA5324">
        <w:rPr>
          <w:sz w:val="32"/>
          <w:szCs w:val="32"/>
        </w:rPr>
        <w:t> » Il s’était condamné lui-même.</w:t>
      </w:r>
    </w:p>
    <w:p w14:paraId="2EFF1083" w14:textId="77777777" w:rsidR="00412863" w:rsidRDefault="00FA5324" w:rsidP="00FA5324">
      <w:pPr>
        <w:pStyle w:val="NormalWeb"/>
        <w:ind w:firstLine="720"/>
        <w:jc w:val="both"/>
        <w:rPr>
          <w:sz w:val="32"/>
          <w:szCs w:val="32"/>
        </w:rPr>
      </w:pPr>
      <w:r>
        <w:rPr>
          <w:sz w:val="32"/>
          <w:szCs w:val="32"/>
        </w:rPr>
        <w:t>J’ai délibérément substitué au procès de Patrick Henry le procès de la peine de mort. C’est là que s’est joué le sort de l’abolition. Puisque tous les Français souhaitaient sa condamnation</w:t>
      </w:r>
      <w:r w:rsidR="00690680">
        <w:rPr>
          <w:sz w:val="32"/>
          <w:szCs w:val="32"/>
        </w:rPr>
        <w:t xml:space="preserve">, il ne fallait pas s’obstiner à plaider son dossier. Je savais que seul le pouvoir des mots, le </w:t>
      </w:r>
    </w:p>
    <w:p w14:paraId="3721D6B2" w14:textId="77777777" w:rsidR="00412863" w:rsidRDefault="00690680" w:rsidP="00412863">
      <w:pPr>
        <w:pStyle w:val="NormalWeb"/>
        <w:jc w:val="both"/>
        <w:rPr>
          <w:sz w:val="32"/>
          <w:szCs w:val="32"/>
        </w:rPr>
      </w:pPr>
      <w:proofErr w:type="gramStart"/>
      <w:r>
        <w:rPr>
          <w:sz w:val="32"/>
          <w:szCs w:val="32"/>
        </w:rPr>
        <w:t>pauvre</w:t>
      </w:r>
      <w:proofErr w:type="gramEnd"/>
      <w:r>
        <w:rPr>
          <w:sz w:val="32"/>
          <w:szCs w:val="32"/>
        </w:rPr>
        <w:t xml:space="preserve"> pouvoir des mots, pouvait encore le sauver. Il ne fallait pas que ce soit un avocat qui parle, mais un homme qui plaide le visage à nu devant d’autres êtres humains. J’étais en transe, hors de moi. J’ai eu, en fin de plaidoirie, cette phrase</w:t>
      </w:r>
      <w:r w:rsidR="00A65028">
        <w:rPr>
          <w:sz w:val="32"/>
          <w:szCs w:val="32"/>
        </w:rPr>
        <w:t xml:space="preserve"> ultime : </w:t>
      </w:r>
      <w:r w:rsidR="00A65028" w:rsidRPr="0069412F">
        <w:rPr>
          <w:i/>
          <w:iCs/>
          <w:sz w:val="32"/>
          <w:szCs w:val="32"/>
        </w:rPr>
        <w:t>Un jour, sans doute prochainement, on abolira la peine de mort en France comme c’était déjà le cas dans toute l’Europe occidentale. Et vous, vous resterez avec votre condamnation. Et un jour, vous direz à vos enfants, ou ils l’apprendront… que vous avez condamné à mort un garçon de 23 ans et vous verrez leurs regards.</w:t>
      </w:r>
      <w:r w:rsidR="00A65028">
        <w:rPr>
          <w:sz w:val="32"/>
          <w:szCs w:val="32"/>
        </w:rPr>
        <w:t xml:space="preserve"> Ils devenaient responsables de la mort de Patrick Henry. Il n’a pas été condamné à mort. </w:t>
      </w:r>
    </w:p>
    <w:p w14:paraId="30F62B50" w14:textId="473E2BC4" w:rsidR="00412863" w:rsidRDefault="00A65028" w:rsidP="00412863">
      <w:pPr>
        <w:pStyle w:val="NormalWeb"/>
        <w:jc w:val="right"/>
        <w:rPr>
          <w:sz w:val="32"/>
          <w:szCs w:val="32"/>
        </w:rPr>
      </w:pPr>
      <w:r>
        <w:rPr>
          <w:sz w:val="32"/>
          <w:szCs w:val="32"/>
        </w:rPr>
        <w:t>(</w:t>
      </w:r>
      <w:r w:rsidR="0069412F">
        <w:rPr>
          <w:sz w:val="32"/>
          <w:szCs w:val="32"/>
        </w:rPr>
        <w:t>A</w:t>
      </w:r>
      <w:r>
        <w:rPr>
          <w:sz w:val="32"/>
          <w:szCs w:val="32"/>
        </w:rPr>
        <w:t xml:space="preserve"> suivre)</w:t>
      </w:r>
    </w:p>
    <w:p w14:paraId="67B9DB3B" w14:textId="65BA23A4" w:rsidR="00A65028" w:rsidRPr="00991D0D" w:rsidRDefault="00A65028" w:rsidP="0069412F">
      <w:pPr>
        <w:pStyle w:val="NormalWeb"/>
        <w:ind w:firstLine="720"/>
        <w:jc w:val="right"/>
        <w:rPr>
          <w:sz w:val="32"/>
          <w:szCs w:val="32"/>
        </w:rPr>
      </w:pPr>
      <w:r>
        <w:rPr>
          <w:sz w:val="32"/>
          <w:szCs w:val="32"/>
        </w:rPr>
        <w:t>Robert Badinter</w:t>
      </w:r>
    </w:p>
    <w:p w14:paraId="04F3FE68" w14:textId="20E9E432" w:rsidR="00F84046" w:rsidRDefault="00F84046" w:rsidP="00ED20BA">
      <w:pPr>
        <w:pStyle w:val="NormalWeb"/>
        <w:ind w:firstLine="720"/>
        <w:jc w:val="right"/>
      </w:pPr>
    </w:p>
    <w:p w14:paraId="105D5624" w14:textId="35341981" w:rsidR="004C5D8F" w:rsidRPr="00F43463" w:rsidRDefault="00880495" w:rsidP="00E643E3">
      <w:pPr>
        <w:pBdr>
          <w:top w:val="single" w:sz="8" w:space="2" w:color="000000"/>
          <w:bottom w:val="single" w:sz="8" w:space="2" w:color="000000"/>
        </w:pBdr>
        <w:ind w:right="-219"/>
        <w:jc w:val="center"/>
        <w:rPr>
          <w:rFonts w:ascii="Times New Roman" w:eastAsia="Times New Roman" w:hAnsi="Times New Roman" w:cs="Times New Roman"/>
        </w:rPr>
      </w:pPr>
      <w:r w:rsidRPr="00F43463">
        <w:rPr>
          <w:rFonts w:ascii="Times New Roman" w:eastAsia="Times New Roman" w:hAnsi="Times New Roman" w:cs="Times New Roman"/>
          <w:b/>
        </w:rPr>
        <w:lastRenderedPageBreak/>
        <w:t>La solution : l’amour</w:t>
      </w:r>
    </w:p>
    <w:p w14:paraId="181BEE89" w14:textId="77777777" w:rsidR="00EB5868" w:rsidRPr="00F43463" w:rsidRDefault="00EB5868" w:rsidP="0086624F">
      <w:pPr>
        <w:ind w:firstLine="720"/>
        <w:jc w:val="both"/>
        <w:rPr>
          <w:rFonts w:ascii="Times New Roman" w:hAnsi="Times New Roman" w:cs="Times New Roman"/>
          <w:sz w:val="20"/>
          <w:szCs w:val="20"/>
        </w:rPr>
      </w:pPr>
    </w:p>
    <w:p w14:paraId="63B64E56" w14:textId="77D49813" w:rsidR="00880495" w:rsidRPr="00F43463" w:rsidRDefault="001B33A2" w:rsidP="00880495">
      <w:pPr>
        <w:ind w:firstLine="720"/>
        <w:jc w:val="both"/>
        <w:rPr>
          <w:rFonts w:ascii="Times New Roman" w:hAnsi="Times New Roman" w:cs="Times New Roman"/>
          <w:sz w:val="20"/>
          <w:szCs w:val="20"/>
        </w:rPr>
      </w:pPr>
      <w:r w:rsidRPr="00F43463">
        <w:rPr>
          <w:rFonts w:ascii="Times New Roman" w:hAnsi="Times New Roman" w:cs="Times New Roman"/>
          <w:sz w:val="20"/>
          <w:szCs w:val="20"/>
        </w:rPr>
        <w:t>Chacune de ces histoires ferait la une de nos journaux. Comme celle de cet adolescent paraplégique que ses parents, errants, s’amusaient à laisser à la traîne</w:t>
      </w:r>
      <w:r w:rsidR="008940C7" w:rsidRPr="00F43463">
        <w:rPr>
          <w:rFonts w:ascii="Times New Roman" w:hAnsi="Times New Roman" w:cs="Times New Roman"/>
          <w:sz w:val="20"/>
          <w:szCs w:val="20"/>
        </w:rPr>
        <w:t xml:space="preserve"> dans Manille. Un jour, il n’a pas pu les retrouver. Il avait 8 ans. Il y a ce garçonnet de 9 ans, surnommé « </w:t>
      </w:r>
      <w:r w:rsidR="008940C7" w:rsidRPr="00F43463">
        <w:rPr>
          <w:rFonts w:ascii="Times New Roman" w:hAnsi="Times New Roman" w:cs="Times New Roman"/>
          <w:i/>
          <w:iCs/>
          <w:sz w:val="20"/>
          <w:szCs w:val="20"/>
        </w:rPr>
        <w:t>notre petit héros</w:t>
      </w:r>
      <w:r w:rsidR="008940C7" w:rsidRPr="00F43463">
        <w:rPr>
          <w:rFonts w:ascii="Times New Roman" w:hAnsi="Times New Roman" w:cs="Times New Roman"/>
          <w:sz w:val="20"/>
          <w:szCs w:val="20"/>
        </w:rPr>
        <w:t> » par les personnes du centre. Une nuit, il a emmené sa sœur de 12 ans loin de leur foyer, ne supportant plus de la voir violée sous ses yeux par leur père.</w:t>
      </w:r>
    </w:p>
    <w:p w14:paraId="4728987D" w14:textId="2C899402" w:rsidR="008940C7" w:rsidRPr="00F43463" w:rsidRDefault="008940C7" w:rsidP="00880495">
      <w:pPr>
        <w:ind w:firstLine="720"/>
        <w:jc w:val="both"/>
        <w:rPr>
          <w:rFonts w:ascii="Times New Roman" w:hAnsi="Times New Roman" w:cs="Times New Roman"/>
          <w:sz w:val="20"/>
          <w:szCs w:val="20"/>
        </w:rPr>
      </w:pPr>
      <w:r w:rsidRPr="00F43463">
        <w:rPr>
          <w:rFonts w:ascii="Times New Roman" w:hAnsi="Times New Roman" w:cs="Times New Roman"/>
          <w:sz w:val="20"/>
          <w:szCs w:val="20"/>
        </w:rPr>
        <w:t>Le passé de ces enfants, le père Matthieu</w:t>
      </w:r>
      <w:r w:rsidR="00AF5739" w:rsidRPr="00F43463">
        <w:rPr>
          <w:rFonts w:ascii="Times New Roman" w:hAnsi="Times New Roman" w:cs="Times New Roman"/>
          <w:sz w:val="20"/>
          <w:szCs w:val="20"/>
        </w:rPr>
        <w:t xml:space="preserve"> </w:t>
      </w:r>
      <w:proofErr w:type="spellStart"/>
      <w:r w:rsidR="00AF5739" w:rsidRPr="00F43463">
        <w:rPr>
          <w:rFonts w:ascii="Times New Roman" w:hAnsi="Times New Roman" w:cs="Times New Roman"/>
          <w:sz w:val="20"/>
          <w:szCs w:val="20"/>
        </w:rPr>
        <w:t>Dauchez</w:t>
      </w:r>
      <w:proofErr w:type="spellEnd"/>
      <w:r w:rsidR="00AF5739" w:rsidRPr="00F43463">
        <w:rPr>
          <w:rFonts w:ascii="Times New Roman" w:hAnsi="Times New Roman" w:cs="Times New Roman"/>
          <w:sz w:val="20"/>
          <w:szCs w:val="20"/>
        </w:rPr>
        <w:t xml:space="preserve"> le conna</w:t>
      </w:r>
      <w:r w:rsidR="000052FB">
        <w:rPr>
          <w:rFonts w:ascii="Times New Roman" w:hAnsi="Times New Roman" w:cs="Times New Roman"/>
          <w:sz w:val="20"/>
          <w:szCs w:val="20"/>
        </w:rPr>
        <w:t>î</w:t>
      </w:r>
      <w:r w:rsidR="00AF5739" w:rsidRPr="00F43463">
        <w:rPr>
          <w:rFonts w:ascii="Times New Roman" w:hAnsi="Times New Roman" w:cs="Times New Roman"/>
          <w:sz w:val="20"/>
          <w:szCs w:val="20"/>
        </w:rPr>
        <w:t xml:space="preserve">t par cœur. Il pourrait relater chacune des tragiques histoires de ces 423 gamins désormais sous sa protection dans les 29 centres de la </w:t>
      </w:r>
      <w:r w:rsidR="00D90458" w:rsidRPr="00F43463">
        <w:rPr>
          <w:rFonts w:ascii="Times New Roman" w:hAnsi="Times New Roman" w:cs="Times New Roman"/>
          <w:sz w:val="20"/>
          <w:szCs w:val="20"/>
        </w:rPr>
        <w:t>fondation</w:t>
      </w:r>
      <w:r w:rsidR="00AF5739" w:rsidRPr="00F43463">
        <w:rPr>
          <w:rFonts w:ascii="Times New Roman" w:hAnsi="Times New Roman" w:cs="Times New Roman"/>
          <w:sz w:val="20"/>
          <w:szCs w:val="20"/>
        </w:rPr>
        <w:t xml:space="preserve"> </w:t>
      </w:r>
      <w:proofErr w:type="spellStart"/>
      <w:r w:rsidR="00AF5739" w:rsidRPr="00F43463">
        <w:rPr>
          <w:rFonts w:ascii="Times New Roman" w:hAnsi="Times New Roman" w:cs="Times New Roman"/>
          <w:sz w:val="20"/>
          <w:szCs w:val="20"/>
        </w:rPr>
        <w:t>Anak</w:t>
      </w:r>
      <w:r w:rsidR="00D90458" w:rsidRPr="00F43463">
        <w:rPr>
          <w:rFonts w:ascii="Times New Roman" w:hAnsi="Times New Roman" w:cs="Times New Roman"/>
          <w:sz w:val="20"/>
          <w:szCs w:val="20"/>
        </w:rPr>
        <w:t>-</w:t>
      </w:r>
      <w:r w:rsidR="00C64572" w:rsidRPr="00F43463">
        <w:rPr>
          <w:rFonts w:ascii="Times New Roman" w:hAnsi="Times New Roman" w:cs="Times New Roman"/>
          <w:sz w:val="20"/>
          <w:szCs w:val="20"/>
        </w:rPr>
        <w:t>Tnk</w:t>
      </w:r>
      <w:proofErr w:type="spellEnd"/>
      <w:r w:rsidR="00C64572" w:rsidRPr="00F43463">
        <w:rPr>
          <w:rFonts w:ascii="Times New Roman" w:hAnsi="Times New Roman" w:cs="Times New Roman"/>
          <w:sz w:val="20"/>
          <w:szCs w:val="20"/>
        </w:rPr>
        <w:t>. Une litanie effarante de vies maudites avant même d’avoir commencé, où la maltraitance le dispute à l’inceste</w:t>
      </w:r>
      <w:r w:rsidR="00F82D33" w:rsidRPr="00F43463">
        <w:rPr>
          <w:rFonts w:ascii="Times New Roman" w:hAnsi="Times New Roman" w:cs="Times New Roman"/>
          <w:sz w:val="20"/>
          <w:szCs w:val="20"/>
        </w:rPr>
        <w:t xml:space="preserve">, à la prostitution et à la drogue, enveloppées dans un linceul de misère. Pourtant, on reste saisi par l’apparente innocence de ces enfants qui vous accueillent avec des sourires radieux. Oubliés parmi les oubliés, trahis et abandonnés par les adultes, ils ont pourtant encore le cœur qui bat, fragile mais lumineux. On se demande bien comment. A son arrivée à Manille, en 1998, pour fonder </w:t>
      </w:r>
      <w:proofErr w:type="spellStart"/>
      <w:r w:rsidR="00F82D33" w:rsidRPr="00F43463">
        <w:rPr>
          <w:rFonts w:ascii="Times New Roman" w:hAnsi="Times New Roman" w:cs="Times New Roman"/>
          <w:sz w:val="20"/>
          <w:szCs w:val="20"/>
        </w:rPr>
        <w:t>Anak-Tnk</w:t>
      </w:r>
      <w:proofErr w:type="spellEnd"/>
      <w:r w:rsidR="00B00B3A" w:rsidRPr="00F43463">
        <w:rPr>
          <w:rFonts w:ascii="Times New Roman" w:hAnsi="Times New Roman" w:cs="Times New Roman"/>
          <w:sz w:val="20"/>
          <w:szCs w:val="20"/>
        </w:rPr>
        <w:t xml:space="preserve">, le père </w:t>
      </w:r>
      <w:proofErr w:type="spellStart"/>
      <w:r w:rsidR="00B00B3A" w:rsidRPr="00F43463">
        <w:rPr>
          <w:rFonts w:ascii="Times New Roman" w:hAnsi="Times New Roman" w:cs="Times New Roman"/>
          <w:sz w:val="20"/>
          <w:szCs w:val="20"/>
        </w:rPr>
        <w:t>Dauchez</w:t>
      </w:r>
      <w:proofErr w:type="spellEnd"/>
      <w:r w:rsidR="00B00B3A" w:rsidRPr="00F43463">
        <w:rPr>
          <w:rFonts w:ascii="Times New Roman" w:hAnsi="Times New Roman" w:cs="Times New Roman"/>
          <w:sz w:val="20"/>
          <w:szCs w:val="20"/>
        </w:rPr>
        <w:t xml:space="preserve"> confesse être venu « plein d’orgueil ». « </w:t>
      </w:r>
      <w:r w:rsidR="00B00B3A" w:rsidRPr="00F43463">
        <w:rPr>
          <w:rFonts w:ascii="Times New Roman" w:hAnsi="Times New Roman" w:cs="Times New Roman"/>
          <w:i/>
          <w:iCs/>
          <w:sz w:val="20"/>
          <w:szCs w:val="20"/>
        </w:rPr>
        <w:t xml:space="preserve">Des enfants </w:t>
      </w:r>
      <w:r w:rsidR="00AD08CC" w:rsidRPr="00F43463">
        <w:rPr>
          <w:rFonts w:ascii="Times New Roman" w:hAnsi="Times New Roman" w:cs="Times New Roman"/>
          <w:i/>
          <w:iCs/>
          <w:sz w:val="20"/>
          <w:szCs w:val="20"/>
        </w:rPr>
        <w:t>vivaient dans la rue, on allait leur construire des centres et le problème serait réglé </w:t>
      </w:r>
      <w:r w:rsidR="00AD08CC" w:rsidRPr="00F43463">
        <w:rPr>
          <w:rFonts w:ascii="Times New Roman" w:hAnsi="Times New Roman" w:cs="Times New Roman"/>
          <w:sz w:val="20"/>
          <w:szCs w:val="20"/>
        </w:rPr>
        <w:t>», pensait-il naïvement</w:t>
      </w:r>
      <w:r w:rsidR="00945C04" w:rsidRPr="00F43463">
        <w:rPr>
          <w:rFonts w:ascii="Times New Roman" w:hAnsi="Times New Roman" w:cs="Times New Roman"/>
          <w:sz w:val="20"/>
          <w:szCs w:val="20"/>
        </w:rPr>
        <w:t>. C’était avant de se frotter au cloaque tentaculaire du Grand Manille, ses 14 millions d’habitants et son cortège d’injustices.</w:t>
      </w:r>
    </w:p>
    <w:p w14:paraId="00F66C32" w14:textId="5F109D9F" w:rsidR="00945C04" w:rsidRPr="00F43463" w:rsidRDefault="00945C04" w:rsidP="00880495">
      <w:pPr>
        <w:ind w:firstLine="720"/>
        <w:jc w:val="both"/>
        <w:rPr>
          <w:rFonts w:ascii="Times New Roman" w:hAnsi="Times New Roman" w:cs="Times New Roman"/>
          <w:sz w:val="20"/>
          <w:szCs w:val="20"/>
        </w:rPr>
      </w:pPr>
      <w:r w:rsidRPr="00F43463">
        <w:rPr>
          <w:rFonts w:ascii="Times New Roman" w:hAnsi="Times New Roman" w:cs="Times New Roman"/>
          <w:sz w:val="20"/>
          <w:szCs w:val="20"/>
        </w:rPr>
        <w:t>Dans les dédales de rues poisseuses</w:t>
      </w:r>
      <w:r w:rsidR="000768ED" w:rsidRPr="00F43463">
        <w:rPr>
          <w:rFonts w:ascii="Times New Roman" w:hAnsi="Times New Roman" w:cs="Times New Roman"/>
          <w:sz w:val="20"/>
          <w:szCs w:val="20"/>
        </w:rPr>
        <w:t>, sur les trottoirs défoncés ou le long de canaux nauséabonds</w:t>
      </w:r>
      <w:r w:rsidR="00394DFD" w:rsidRPr="00F43463">
        <w:rPr>
          <w:rFonts w:ascii="Times New Roman" w:hAnsi="Times New Roman" w:cs="Times New Roman"/>
          <w:sz w:val="20"/>
          <w:szCs w:val="20"/>
        </w:rPr>
        <w:t>, ils sont des milliers livrés à eux-mêmes. Abandonnés, fugueurs ou orphelins menacés</w:t>
      </w:r>
      <w:r w:rsidR="00FE1D37" w:rsidRPr="00F43463">
        <w:rPr>
          <w:rFonts w:ascii="Times New Roman" w:hAnsi="Times New Roman" w:cs="Times New Roman"/>
          <w:sz w:val="20"/>
          <w:szCs w:val="20"/>
        </w:rPr>
        <w:t xml:space="preserve"> par tous les dangers dans l’indifférence quasi générale, ils mendi</w:t>
      </w:r>
      <w:r w:rsidR="00822FB2" w:rsidRPr="00F43463">
        <w:rPr>
          <w:rFonts w:ascii="Times New Roman" w:hAnsi="Times New Roman" w:cs="Times New Roman"/>
          <w:sz w:val="20"/>
          <w:szCs w:val="20"/>
        </w:rPr>
        <w:t>ent, fouillent les poubelles à la recherche de nourriture</w:t>
      </w:r>
      <w:r w:rsidR="00F74910" w:rsidRPr="00F43463">
        <w:rPr>
          <w:rFonts w:ascii="Times New Roman" w:hAnsi="Times New Roman" w:cs="Times New Roman"/>
          <w:sz w:val="20"/>
          <w:szCs w:val="20"/>
        </w:rPr>
        <w:t>, se prostituent pour quelques piécettes, s’endorment à même le sol, souvent l’estomac vide et l’esprit embrumé par la colle qu’ils reniflent pour oublier</w:t>
      </w:r>
      <w:r w:rsidR="00451E2E" w:rsidRPr="00F43463">
        <w:rPr>
          <w:rFonts w:ascii="Times New Roman" w:hAnsi="Times New Roman" w:cs="Times New Roman"/>
          <w:sz w:val="20"/>
          <w:szCs w:val="20"/>
        </w:rPr>
        <w:t xml:space="preserve"> la faim, la peur, le désespoir.</w:t>
      </w:r>
    </w:p>
    <w:p w14:paraId="66749117" w14:textId="704789C2" w:rsidR="002037C1" w:rsidRDefault="00451E2E" w:rsidP="008D06F8">
      <w:pPr>
        <w:ind w:firstLine="720"/>
        <w:jc w:val="both"/>
        <w:rPr>
          <w:rFonts w:ascii="Times New Roman" w:hAnsi="Times New Roman" w:cs="Times New Roman"/>
          <w:sz w:val="20"/>
          <w:szCs w:val="20"/>
        </w:rPr>
      </w:pPr>
      <w:r w:rsidRPr="00F43463">
        <w:rPr>
          <w:rFonts w:ascii="Times New Roman" w:hAnsi="Times New Roman" w:cs="Times New Roman"/>
          <w:sz w:val="20"/>
          <w:szCs w:val="20"/>
        </w:rPr>
        <w:t>On ne peut réprim</w:t>
      </w:r>
      <w:r w:rsidR="000052FB">
        <w:rPr>
          <w:rFonts w:ascii="Times New Roman" w:hAnsi="Times New Roman" w:cs="Times New Roman"/>
          <w:sz w:val="20"/>
          <w:szCs w:val="20"/>
        </w:rPr>
        <w:t>er</w:t>
      </w:r>
      <w:r w:rsidRPr="00F43463">
        <w:rPr>
          <w:rFonts w:ascii="Times New Roman" w:hAnsi="Times New Roman" w:cs="Times New Roman"/>
          <w:sz w:val="20"/>
          <w:szCs w:val="20"/>
        </w:rPr>
        <w:t xml:space="preserve"> cette interrogation sur laquelle Matthieu </w:t>
      </w:r>
      <w:proofErr w:type="spellStart"/>
      <w:r w:rsidRPr="00F43463">
        <w:rPr>
          <w:rFonts w:ascii="Times New Roman" w:hAnsi="Times New Roman" w:cs="Times New Roman"/>
          <w:sz w:val="20"/>
          <w:szCs w:val="20"/>
        </w:rPr>
        <w:t>Dauchez</w:t>
      </w:r>
      <w:proofErr w:type="spellEnd"/>
      <w:r w:rsidRPr="00F43463">
        <w:rPr>
          <w:rFonts w:ascii="Times New Roman" w:hAnsi="Times New Roman" w:cs="Times New Roman"/>
          <w:sz w:val="20"/>
          <w:szCs w:val="20"/>
        </w:rPr>
        <w:t xml:space="preserve"> a d’ailleurs écrit un livre : « </w:t>
      </w:r>
      <w:r w:rsidRPr="00F43463">
        <w:rPr>
          <w:rFonts w:ascii="Times New Roman" w:hAnsi="Times New Roman" w:cs="Times New Roman"/>
          <w:i/>
          <w:iCs/>
          <w:sz w:val="20"/>
          <w:szCs w:val="20"/>
        </w:rPr>
        <w:t>Pourquoi Dieu permet-il cela</w:t>
      </w:r>
      <w:r w:rsidRPr="00F43463">
        <w:rPr>
          <w:rFonts w:ascii="Times New Roman" w:hAnsi="Times New Roman" w:cs="Times New Roman"/>
          <w:sz w:val="20"/>
          <w:szCs w:val="20"/>
        </w:rPr>
        <w:t xml:space="preserve"> ? » Il sourit. </w:t>
      </w:r>
      <w:r w:rsidR="00D75F53" w:rsidRPr="00F43463">
        <w:rPr>
          <w:rFonts w:ascii="Times New Roman" w:hAnsi="Times New Roman" w:cs="Times New Roman"/>
          <w:sz w:val="20"/>
          <w:szCs w:val="20"/>
        </w:rPr>
        <w:t xml:space="preserve">Evoque ses nombreux accès de colère devant l’injustice. Puis rappelle que la question du mal est une impasse pour l’intelligence. Cite la phrase du </w:t>
      </w:r>
      <w:r w:rsidR="008D06F8" w:rsidRPr="00F43463">
        <w:rPr>
          <w:rFonts w:ascii="Times New Roman" w:hAnsi="Times New Roman" w:cs="Times New Roman"/>
          <w:sz w:val="20"/>
          <w:szCs w:val="20"/>
        </w:rPr>
        <w:t>P</w:t>
      </w:r>
      <w:r w:rsidR="00D75F53" w:rsidRPr="00F43463">
        <w:rPr>
          <w:rFonts w:ascii="Times New Roman" w:hAnsi="Times New Roman" w:cs="Times New Roman"/>
          <w:sz w:val="20"/>
          <w:szCs w:val="20"/>
        </w:rPr>
        <w:t xml:space="preserve">ape François, venu visiter la fondation en 2015, qui avait répondu </w:t>
      </w:r>
      <w:r w:rsidR="00321AC3" w:rsidRPr="00F43463">
        <w:rPr>
          <w:rFonts w:ascii="Times New Roman" w:hAnsi="Times New Roman" w:cs="Times New Roman"/>
          <w:sz w:val="20"/>
          <w:szCs w:val="20"/>
        </w:rPr>
        <w:t>à</w:t>
      </w:r>
      <w:r w:rsidR="00D75F53" w:rsidRPr="00F43463">
        <w:rPr>
          <w:rFonts w:ascii="Times New Roman" w:hAnsi="Times New Roman" w:cs="Times New Roman"/>
          <w:sz w:val="20"/>
          <w:szCs w:val="20"/>
        </w:rPr>
        <w:t xml:space="preserve"> une petite fille qui l’interrogeant sur ce point : « </w:t>
      </w:r>
      <w:r w:rsidR="00D75F53" w:rsidRPr="00F43463">
        <w:rPr>
          <w:rFonts w:ascii="Times New Roman" w:hAnsi="Times New Roman" w:cs="Times New Roman"/>
          <w:i/>
          <w:iCs/>
          <w:sz w:val="20"/>
          <w:szCs w:val="20"/>
        </w:rPr>
        <w:t>Tu as posé la seule question à laquelle il n’y a pas de réponse</w:t>
      </w:r>
      <w:r w:rsidR="00D75F53" w:rsidRPr="00F43463">
        <w:rPr>
          <w:rFonts w:ascii="Times New Roman" w:hAnsi="Times New Roman" w:cs="Times New Roman"/>
          <w:sz w:val="20"/>
          <w:szCs w:val="20"/>
        </w:rPr>
        <w:t xml:space="preserve">. » Mais </w:t>
      </w:r>
      <w:proofErr w:type="spellStart"/>
      <w:r w:rsidR="00D75F53" w:rsidRPr="00F43463">
        <w:rPr>
          <w:rFonts w:ascii="Times New Roman" w:hAnsi="Times New Roman" w:cs="Times New Roman"/>
          <w:sz w:val="20"/>
          <w:szCs w:val="20"/>
        </w:rPr>
        <w:t>Dauchez</w:t>
      </w:r>
      <w:proofErr w:type="spellEnd"/>
      <w:r w:rsidR="00D75F53" w:rsidRPr="00F43463">
        <w:rPr>
          <w:rFonts w:ascii="Times New Roman" w:hAnsi="Times New Roman" w:cs="Times New Roman"/>
          <w:sz w:val="20"/>
          <w:szCs w:val="20"/>
        </w:rPr>
        <w:t xml:space="preserve"> ajoute : « </w:t>
      </w:r>
      <w:r w:rsidR="00D75F53" w:rsidRPr="00F43463">
        <w:rPr>
          <w:rFonts w:ascii="Times New Roman" w:hAnsi="Times New Roman" w:cs="Times New Roman"/>
          <w:i/>
          <w:iCs/>
          <w:sz w:val="20"/>
          <w:szCs w:val="20"/>
        </w:rPr>
        <w:t>Si l’explication est impossible, la solution ne l’est pas. Elle est même très simple : l’amour. </w:t>
      </w:r>
      <w:r w:rsidR="00D75F53" w:rsidRPr="00F43463">
        <w:rPr>
          <w:rFonts w:ascii="Times New Roman" w:hAnsi="Times New Roman" w:cs="Times New Roman"/>
          <w:sz w:val="20"/>
          <w:szCs w:val="20"/>
        </w:rPr>
        <w:t>»</w:t>
      </w:r>
    </w:p>
    <w:p w14:paraId="412A613F" w14:textId="3AD708AC" w:rsidR="00321AC3" w:rsidRPr="00F43463" w:rsidRDefault="00D75F53" w:rsidP="008D06F8">
      <w:pPr>
        <w:ind w:firstLine="720"/>
        <w:jc w:val="both"/>
        <w:rPr>
          <w:rFonts w:ascii="Times New Roman" w:hAnsi="Times New Roman" w:cs="Times New Roman"/>
          <w:sz w:val="20"/>
          <w:szCs w:val="20"/>
        </w:rPr>
      </w:pPr>
      <w:r w:rsidRPr="00F43463">
        <w:rPr>
          <w:rFonts w:ascii="Times New Roman" w:hAnsi="Times New Roman" w:cs="Times New Roman"/>
          <w:sz w:val="20"/>
          <w:szCs w:val="20"/>
        </w:rPr>
        <w:t xml:space="preserve"> </w:t>
      </w:r>
    </w:p>
    <w:p w14:paraId="46431CC5" w14:textId="502F68E7" w:rsidR="00E14C16" w:rsidRDefault="00D75F53" w:rsidP="00C909BB">
      <w:pPr>
        <w:jc w:val="right"/>
        <w:rPr>
          <w:rFonts w:ascii="Times New Roman" w:hAnsi="Times New Roman" w:cs="Times New Roman"/>
          <w:sz w:val="20"/>
          <w:szCs w:val="20"/>
        </w:rPr>
      </w:pPr>
      <w:r w:rsidRPr="00F43463">
        <w:rPr>
          <w:rFonts w:ascii="Times New Roman" w:hAnsi="Times New Roman" w:cs="Times New Roman"/>
          <w:sz w:val="20"/>
          <w:szCs w:val="20"/>
        </w:rPr>
        <w:t xml:space="preserve">Romain </w:t>
      </w:r>
      <w:proofErr w:type="spellStart"/>
      <w:r w:rsidRPr="00F43463">
        <w:rPr>
          <w:rFonts w:ascii="Times New Roman" w:hAnsi="Times New Roman" w:cs="Times New Roman"/>
          <w:sz w:val="20"/>
          <w:szCs w:val="20"/>
        </w:rPr>
        <w:t>C</w:t>
      </w:r>
      <w:r w:rsidR="00321AC3" w:rsidRPr="00F43463">
        <w:rPr>
          <w:rFonts w:ascii="Times New Roman" w:hAnsi="Times New Roman" w:cs="Times New Roman"/>
          <w:sz w:val="20"/>
          <w:szCs w:val="20"/>
        </w:rPr>
        <w:t>lergeat</w:t>
      </w:r>
      <w:proofErr w:type="spellEnd"/>
    </w:p>
    <w:p w14:paraId="0B144241" w14:textId="1A50D5BB" w:rsidR="002037C1" w:rsidRPr="00F43463" w:rsidRDefault="000052FB" w:rsidP="00C909BB">
      <w:pPr>
        <w:jc w:val="right"/>
        <w:rPr>
          <w:rFonts w:ascii="Times New Roman" w:hAnsi="Times New Roman" w:cs="Times New Roman"/>
          <w:sz w:val="20"/>
          <w:szCs w:val="20"/>
        </w:rPr>
      </w:pPr>
      <w:r>
        <w:rPr>
          <w:rFonts w:ascii="Times New Roman" w:hAnsi="Times New Roman" w:cs="Times New Roman"/>
          <w:sz w:val="20"/>
          <w:szCs w:val="20"/>
        </w:rPr>
        <w:t>Paris-Match</w:t>
      </w:r>
    </w:p>
    <w:p w14:paraId="79C21282" w14:textId="43856389" w:rsidR="00D47603" w:rsidRPr="00F43463" w:rsidRDefault="00553219" w:rsidP="00D47603">
      <w:pPr>
        <w:pBdr>
          <w:top w:val="single" w:sz="8" w:space="2" w:color="000000"/>
          <w:bottom w:val="single" w:sz="8" w:space="2" w:color="000000"/>
        </w:pBdr>
        <w:ind w:right="-219"/>
        <w:jc w:val="center"/>
        <w:rPr>
          <w:rFonts w:ascii="Times New Roman" w:eastAsia="Times New Roman" w:hAnsi="Times New Roman" w:cs="Times New Roman"/>
        </w:rPr>
      </w:pPr>
      <w:r w:rsidRPr="00F43463">
        <w:rPr>
          <w:rFonts w:ascii="Times New Roman" w:eastAsia="Times New Roman" w:hAnsi="Times New Roman" w:cs="Times New Roman"/>
          <w:b/>
        </w:rPr>
        <w:t>La Tora est devenue une religion</w:t>
      </w:r>
    </w:p>
    <w:p w14:paraId="05157DF9" w14:textId="77777777" w:rsidR="00EB5868" w:rsidRPr="00F43463" w:rsidRDefault="00EB5868" w:rsidP="00B43295">
      <w:pPr>
        <w:ind w:firstLine="720"/>
        <w:jc w:val="both"/>
        <w:rPr>
          <w:rFonts w:ascii="Times New Roman" w:hAnsi="Times New Roman" w:cs="Times New Roman"/>
          <w:sz w:val="20"/>
          <w:szCs w:val="20"/>
          <w:lang w:val="fr-FR"/>
        </w:rPr>
      </w:pPr>
    </w:p>
    <w:p w14:paraId="4871B90B" w14:textId="0186A1D8" w:rsidR="005E0B42" w:rsidRPr="00F43463" w:rsidRDefault="00553219" w:rsidP="00321AC3">
      <w:pPr>
        <w:ind w:firstLine="720"/>
        <w:jc w:val="both"/>
        <w:rPr>
          <w:rFonts w:ascii="Times New Roman" w:hAnsi="Times New Roman" w:cs="Times New Roman"/>
          <w:sz w:val="20"/>
          <w:szCs w:val="20"/>
          <w:lang w:val="fr-FR"/>
        </w:rPr>
      </w:pPr>
      <w:r w:rsidRPr="00F43463">
        <w:rPr>
          <w:rFonts w:ascii="Times New Roman" w:hAnsi="Times New Roman" w:cs="Times New Roman"/>
          <w:sz w:val="20"/>
          <w:szCs w:val="20"/>
          <w:lang w:val="fr-FR"/>
        </w:rPr>
        <w:t>Un maître demanda un jour à ses disciples : « </w:t>
      </w:r>
      <w:r w:rsidRPr="00F43463">
        <w:rPr>
          <w:rFonts w:ascii="Times New Roman" w:hAnsi="Times New Roman" w:cs="Times New Roman"/>
          <w:i/>
          <w:iCs/>
          <w:sz w:val="20"/>
          <w:szCs w:val="20"/>
          <w:lang w:val="fr-FR"/>
        </w:rPr>
        <w:t>Quelle est, selon vous, la plus grande catastrophe qui soit arrivée au peuple juif dans son histoire ?</w:t>
      </w:r>
      <w:r w:rsidRPr="00F43463">
        <w:rPr>
          <w:rFonts w:ascii="Times New Roman" w:hAnsi="Times New Roman" w:cs="Times New Roman"/>
          <w:sz w:val="20"/>
          <w:szCs w:val="20"/>
          <w:lang w:val="fr-FR"/>
        </w:rPr>
        <w:t> » « </w:t>
      </w:r>
      <w:r w:rsidRPr="00F43463">
        <w:rPr>
          <w:rFonts w:ascii="Times New Roman" w:hAnsi="Times New Roman" w:cs="Times New Roman"/>
          <w:i/>
          <w:iCs/>
          <w:sz w:val="20"/>
          <w:szCs w:val="20"/>
          <w:lang w:val="fr-FR"/>
        </w:rPr>
        <w:t>Les quatre cents ans d’esclavage en Egypte </w:t>
      </w:r>
      <w:r w:rsidRPr="00F43463">
        <w:rPr>
          <w:rFonts w:ascii="Times New Roman" w:hAnsi="Times New Roman" w:cs="Times New Roman"/>
          <w:sz w:val="20"/>
          <w:szCs w:val="20"/>
          <w:lang w:val="fr-FR"/>
        </w:rPr>
        <w:t>» dit un premier disciple. « </w:t>
      </w:r>
      <w:r w:rsidRPr="00F43463">
        <w:rPr>
          <w:rFonts w:ascii="Times New Roman" w:hAnsi="Times New Roman" w:cs="Times New Roman"/>
          <w:i/>
          <w:iCs/>
          <w:sz w:val="20"/>
          <w:szCs w:val="20"/>
          <w:lang w:val="fr-FR"/>
        </w:rPr>
        <w:t>Non !</w:t>
      </w:r>
      <w:r w:rsidRPr="00F43463">
        <w:rPr>
          <w:rFonts w:ascii="Times New Roman" w:hAnsi="Times New Roman" w:cs="Times New Roman"/>
          <w:sz w:val="20"/>
          <w:szCs w:val="20"/>
          <w:lang w:val="fr-FR"/>
        </w:rPr>
        <w:t> » dit le maitre</w:t>
      </w:r>
      <w:r w:rsidR="00FB2259" w:rsidRPr="00F43463">
        <w:rPr>
          <w:rFonts w:ascii="Times New Roman" w:hAnsi="Times New Roman" w:cs="Times New Roman"/>
          <w:sz w:val="20"/>
          <w:szCs w:val="20"/>
          <w:lang w:val="fr-FR"/>
        </w:rPr>
        <w:t>. « </w:t>
      </w:r>
      <w:r w:rsidR="00FB2259" w:rsidRPr="00F43463">
        <w:rPr>
          <w:rFonts w:ascii="Times New Roman" w:hAnsi="Times New Roman" w:cs="Times New Roman"/>
          <w:i/>
          <w:iCs/>
          <w:sz w:val="20"/>
          <w:szCs w:val="20"/>
          <w:lang w:val="fr-FR"/>
        </w:rPr>
        <w:t>La destruction du Temple</w:t>
      </w:r>
      <w:r w:rsidR="00FB2259" w:rsidRPr="00F43463">
        <w:rPr>
          <w:rFonts w:ascii="Times New Roman" w:hAnsi="Times New Roman" w:cs="Times New Roman"/>
          <w:sz w:val="20"/>
          <w:szCs w:val="20"/>
          <w:lang w:val="fr-FR"/>
        </w:rPr>
        <w:t> », proposa un second. « </w:t>
      </w:r>
      <w:r w:rsidR="00FB2259" w:rsidRPr="00F43463">
        <w:rPr>
          <w:rFonts w:ascii="Times New Roman" w:hAnsi="Times New Roman" w:cs="Times New Roman"/>
          <w:i/>
          <w:iCs/>
          <w:sz w:val="20"/>
          <w:szCs w:val="20"/>
          <w:lang w:val="fr-FR"/>
        </w:rPr>
        <w:t>Non !</w:t>
      </w:r>
      <w:r w:rsidR="00FB2259" w:rsidRPr="00F43463">
        <w:rPr>
          <w:rFonts w:ascii="Times New Roman" w:hAnsi="Times New Roman" w:cs="Times New Roman"/>
          <w:sz w:val="20"/>
          <w:szCs w:val="20"/>
          <w:lang w:val="fr-FR"/>
        </w:rPr>
        <w:t> » dit le maitre. « </w:t>
      </w:r>
      <w:r w:rsidR="00FB2259" w:rsidRPr="00F43463">
        <w:rPr>
          <w:rFonts w:ascii="Times New Roman" w:hAnsi="Times New Roman" w:cs="Times New Roman"/>
          <w:i/>
          <w:iCs/>
          <w:sz w:val="20"/>
          <w:szCs w:val="20"/>
          <w:lang w:val="fr-FR"/>
        </w:rPr>
        <w:t>L’exil </w:t>
      </w:r>
      <w:r w:rsidR="00FB2259" w:rsidRPr="00F43463">
        <w:rPr>
          <w:rFonts w:ascii="Times New Roman" w:hAnsi="Times New Roman" w:cs="Times New Roman"/>
          <w:sz w:val="20"/>
          <w:szCs w:val="20"/>
          <w:lang w:val="fr-FR"/>
        </w:rPr>
        <w:t xml:space="preserve">», tenta </w:t>
      </w:r>
      <w:r w:rsidR="00FB2259" w:rsidRPr="00F43463">
        <w:rPr>
          <w:rFonts w:ascii="Times New Roman" w:hAnsi="Times New Roman" w:cs="Times New Roman"/>
          <w:sz w:val="20"/>
          <w:szCs w:val="20"/>
          <w:lang w:val="fr-FR"/>
        </w:rPr>
        <w:t>un troisième disciple. « </w:t>
      </w:r>
      <w:r w:rsidR="00FB2259" w:rsidRPr="00F43463">
        <w:rPr>
          <w:rFonts w:ascii="Times New Roman" w:hAnsi="Times New Roman" w:cs="Times New Roman"/>
          <w:i/>
          <w:iCs/>
          <w:sz w:val="20"/>
          <w:szCs w:val="20"/>
          <w:lang w:val="fr-FR"/>
        </w:rPr>
        <w:t>Non ! </w:t>
      </w:r>
      <w:r w:rsidR="00FB2259" w:rsidRPr="00F43463">
        <w:rPr>
          <w:rFonts w:ascii="Times New Roman" w:hAnsi="Times New Roman" w:cs="Times New Roman"/>
          <w:sz w:val="20"/>
          <w:szCs w:val="20"/>
          <w:lang w:val="fr-FR"/>
        </w:rPr>
        <w:t>» dit le maitre. « </w:t>
      </w:r>
      <w:r w:rsidR="00FB2259" w:rsidRPr="00F43463">
        <w:rPr>
          <w:rFonts w:ascii="Times New Roman" w:hAnsi="Times New Roman" w:cs="Times New Roman"/>
          <w:i/>
          <w:iCs/>
          <w:sz w:val="20"/>
          <w:szCs w:val="20"/>
          <w:lang w:val="fr-FR"/>
        </w:rPr>
        <w:t>La Shoah</w:t>
      </w:r>
      <w:r w:rsidR="00FB2259" w:rsidRPr="00F43463">
        <w:rPr>
          <w:rFonts w:ascii="Times New Roman" w:hAnsi="Times New Roman" w:cs="Times New Roman"/>
          <w:sz w:val="20"/>
          <w:szCs w:val="20"/>
          <w:lang w:val="fr-FR"/>
        </w:rPr>
        <w:t> », dit encore un quatrième. « </w:t>
      </w:r>
      <w:r w:rsidR="00FB2259" w:rsidRPr="00F43463">
        <w:rPr>
          <w:rFonts w:ascii="Times New Roman" w:hAnsi="Times New Roman" w:cs="Times New Roman"/>
          <w:i/>
          <w:iCs/>
          <w:sz w:val="20"/>
          <w:szCs w:val="20"/>
          <w:lang w:val="fr-FR"/>
        </w:rPr>
        <w:t>Non,</w:t>
      </w:r>
      <w:r w:rsidR="00FB2259" w:rsidRPr="00F43463">
        <w:rPr>
          <w:rFonts w:ascii="Times New Roman" w:hAnsi="Times New Roman" w:cs="Times New Roman"/>
          <w:sz w:val="20"/>
          <w:szCs w:val="20"/>
          <w:lang w:val="fr-FR"/>
        </w:rPr>
        <w:t xml:space="preserve"> dit le maitre, </w:t>
      </w:r>
      <w:r w:rsidR="00FB2259" w:rsidRPr="00F43463">
        <w:rPr>
          <w:rFonts w:ascii="Times New Roman" w:hAnsi="Times New Roman" w:cs="Times New Roman"/>
          <w:i/>
          <w:iCs/>
          <w:sz w:val="20"/>
          <w:szCs w:val="20"/>
          <w:lang w:val="fr-FR"/>
        </w:rPr>
        <w:t>ce n’est ni la Shoah, ni l’exil, ni la destruction du Temple, ni l’esclavage</w:t>
      </w:r>
      <w:r w:rsidR="00FB2259" w:rsidRPr="00F43463">
        <w:rPr>
          <w:rFonts w:ascii="Times New Roman" w:hAnsi="Times New Roman" w:cs="Times New Roman"/>
          <w:sz w:val="20"/>
          <w:szCs w:val="20"/>
          <w:lang w:val="fr-FR"/>
        </w:rPr>
        <w:t>. » « </w:t>
      </w:r>
      <w:r w:rsidR="00FB2259" w:rsidRPr="00F43463">
        <w:rPr>
          <w:rFonts w:ascii="Times New Roman" w:hAnsi="Times New Roman" w:cs="Times New Roman"/>
          <w:i/>
          <w:iCs/>
          <w:sz w:val="20"/>
          <w:szCs w:val="20"/>
          <w:lang w:val="fr-FR"/>
        </w:rPr>
        <w:t>Nous ne voyons pas</w:t>
      </w:r>
      <w:r w:rsidR="00FB2259" w:rsidRPr="00F43463">
        <w:rPr>
          <w:rFonts w:ascii="Times New Roman" w:hAnsi="Times New Roman" w:cs="Times New Roman"/>
          <w:sz w:val="20"/>
          <w:szCs w:val="20"/>
          <w:lang w:val="fr-FR"/>
        </w:rPr>
        <w:t> », avouèrent en chœur les disciples. « </w:t>
      </w:r>
      <w:r w:rsidR="00FB2259" w:rsidRPr="00F43463">
        <w:rPr>
          <w:rFonts w:ascii="Times New Roman" w:hAnsi="Times New Roman" w:cs="Times New Roman"/>
          <w:i/>
          <w:iCs/>
          <w:sz w:val="20"/>
          <w:szCs w:val="20"/>
          <w:lang w:val="fr-FR"/>
        </w:rPr>
        <w:t>La plus grande catastrophe qui arriva au peuple juif</w:t>
      </w:r>
      <w:r w:rsidR="00AA527A" w:rsidRPr="00F43463">
        <w:rPr>
          <w:rFonts w:ascii="Times New Roman" w:hAnsi="Times New Roman" w:cs="Times New Roman"/>
          <w:i/>
          <w:iCs/>
          <w:sz w:val="20"/>
          <w:szCs w:val="20"/>
          <w:lang w:val="fr-FR"/>
        </w:rPr>
        <w:t xml:space="preserve">, </w:t>
      </w:r>
      <w:r w:rsidR="00AA527A" w:rsidRPr="00F43463">
        <w:rPr>
          <w:rFonts w:ascii="Times New Roman" w:hAnsi="Times New Roman" w:cs="Times New Roman"/>
          <w:sz w:val="20"/>
          <w:szCs w:val="20"/>
          <w:lang w:val="fr-FR"/>
        </w:rPr>
        <w:t>dit le maître,</w:t>
      </w:r>
      <w:r w:rsidR="00AA527A" w:rsidRPr="00F43463">
        <w:rPr>
          <w:rFonts w:ascii="Times New Roman" w:hAnsi="Times New Roman" w:cs="Times New Roman"/>
          <w:i/>
          <w:iCs/>
          <w:sz w:val="20"/>
          <w:szCs w:val="20"/>
          <w:lang w:val="fr-FR"/>
        </w:rPr>
        <w:t xml:space="preserve"> c’est quand la Tora est devenue une religion !</w:t>
      </w:r>
      <w:r w:rsidR="00AA527A" w:rsidRPr="00F43463">
        <w:rPr>
          <w:rFonts w:ascii="Times New Roman" w:hAnsi="Times New Roman" w:cs="Times New Roman"/>
          <w:sz w:val="20"/>
          <w:szCs w:val="20"/>
          <w:lang w:val="fr-FR"/>
        </w:rPr>
        <w:t> »</w:t>
      </w:r>
    </w:p>
    <w:p w14:paraId="2BB36DA2" w14:textId="77777777" w:rsidR="002037C1" w:rsidRDefault="002037C1" w:rsidP="00C1539A">
      <w:pPr>
        <w:ind w:firstLine="720"/>
        <w:jc w:val="right"/>
        <w:rPr>
          <w:rFonts w:ascii="Times New Roman" w:hAnsi="Times New Roman" w:cs="Times New Roman"/>
          <w:sz w:val="20"/>
          <w:szCs w:val="20"/>
          <w:lang w:val="fr-FR"/>
        </w:rPr>
      </w:pPr>
    </w:p>
    <w:p w14:paraId="625FA34F" w14:textId="233E64F2" w:rsidR="00AA527A" w:rsidRPr="00F43463" w:rsidRDefault="00AA527A" w:rsidP="00C1539A">
      <w:pPr>
        <w:ind w:firstLine="720"/>
        <w:jc w:val="right"/>
        <w:rPr>
          <w:rFonts w:ascii="Times New Roman" w:hAnsi="Times New Roman" w:cs="Times New Roman"/>
          <w:sz w:val="20"/>
          <w:szCs w:val="20"/>
          <w:lang w:val="fr-FR"/>
        </w:rPr>
      </w:pPr>
      <w:r w:rsidRPr="00F43463">
        <w:rPr>
          <w:rFonts w:ascii="Times New Roman" w:hAnsi="Times New Roman" w:cs="Times New Roman"/>
          <w:sz w:val="20"/>
          <w:szCs w:val="20"/>
          <w:lang w:val="fr-FR"/>
        </w:rPr>
        <w:t>Raconté par Marc-Alain</w:t>
      </w:r>
      <w:r w:rsidR="009B0AA1" w:rsidRPr="00F43463">
        <w:rPr>
          <w:rFonts w:ascii="Times New Roman" w:hAnsi="Times New Roman" w:cs="Times New Roman"/>
          <w:sz w:val="20"/>
          <w:szCs w:val="20"/>
          <w:lang w:val="fr-FR"/>
        </w:rPr>
        <w:t xml:space="preserve"> </w:t>
      </w:r>
      <w:proofErr w:type="spellStart"/>
      <w:r w:rsidR="009B0AA1" w:rsidRPr="00F43463">
        <w:rPr>
          <w:rFonts w:ascii="Times New Roman" w:hAnsi="Times New Roman" w:cs="Times New Roman"/>
          <w:sz w:val="20"/>
          <w:szCs w:val="20"/>
          <w:lang w:val="fr-FR"/>
        </w:rPr>
        <w:t>Ouarknin</w:t>
      </w:r>
      <w:proofErr w:type="spellEnd"/>
    </w:p>
    <w:p w14:paraId="19B731B2" w14:textId="77777777" w:rsidR="00DE2763" w:rsidRPr="00F43463" w:rsidRDefault="00DE2763" w:rsidP="00321AC3">
      <w:pPr>
        <w:ind w:firstLine="720"/>
        <w:jc w:val="both"/>
        <w:rPr>
          <w:rFonts w:ascii="Times New Roman" w:hAnsi="Times New Roman" w:cs="Times New Roman"/>
          <w:sz w:val="20"/>
          <w:szCs w:val="20"/>
          <w:lang w:val="fr-FR"/>
        </w:rPr>
      </w:pPr>
    </w:p>
    <w:p w14:paraId="4809E779" w14:textId="2BC92818" w:rsidR="00FC3AA4" w:rsidRPr="00F43463" w:rsidRDefault="00DE2763" w:rsidP="00FC3AA4">
      <w:pPr>
        <w:pBdr>
          <w:top w:val="single" w:sz="8" w:space="2" w:color="000000"/>
          <w:bottom w:val="single" w:sz="8" w:space="2" w:color="000000"/>
        </w:pBdr>
        <w:ind w:right="-219"/>
        <w:jc w:val="center"/>
        <w:rPr>
          <w:rFonts w:ascii="Times New Roman" w:eastAsia="Times New Roman" w:hAnsi="Times New Roman" w:cs="Times New Roman"/>
        </w:rPr>
      </w:pPr>
      <w:r w:rsidRPr="00F43463">
        <w:rPr>
          <w:rFonts w:ascii="Times New Roman" w:eastAsia="Times New Roman" w:hAnsi="Times New Roman" w:cs="Times New Roman"/>
          <w:b/>
        </w:rPr>
        <w:t>A la recherche des dicos d’or de Bernard Pivot</w:t>
      </w:r>
    </w:p>
    <w:p w14:paraId="7C0DC239" w14:textId="27284E9E" w:rsidR="002B20D6" w:rsidRPr="00F43463" w:rsidRDefault="002B20D6" w:rsidP="005B5E1F">
      <w:pPr>
        <w:jc w:val="both"/>
        <w:rPr>
          <w:rFonts w:ascii="Times New Roman" w:hAnsi="Times New Roman" w:cs="Times New Roman"/>
          <w:sz w:val="20"/>
          <w:szCs w:val="20"/>
        </w:rPr>
      </w:pPr>
    </w:p>
    <w:p w14:paraId="22DDF5BB" w14:textId="3FFB6A52" w:rsidR="00676D94" w:rsidRPr="00F43463" w:rsidRDefault="00FC3AA4" w:rsidP="00676D94">
      <w:pPr>
        <w:ind w:firstLine="720"/>
        <w:jc w:val="both"/>
        <w:rPr>
          <w:rFonts w:ascii="Times New Roman" w:hAnsi="Times New Roman" w:cs="Times New Roman"/>
          <w:sz w:val="20"/>
          <w:szCs w:val="20"/>
        </w:rPr>
      </w:pPr>
      <w:r w:rsidRPr="00F43463">
        <w:rPr>
          <w:rFonts w:ascii="Times New Roman" w:hAnsi="Times New Roman" w:cs="Times New Roman"/>
          <w:sz w:val="20"/>
          <w:szCs w:val="20"/>
        </w:rPr>
        <w:t xml:space="preserve">Mai 68 a jeté beaucoup aux </w:t>
      </w:r>
      <w:r w:rsidR="00C1539A" w:rsidRPr="00F43463">
        <w:rPr>
          <w:rFonts w:ascii="Times New Roman" w:hAnsi="Times New Roman" w:cs="Times New Roman"/>
          <w:sz w:val="20"/>
          <w:szCs w:val="20"/>
        </w:rPr>
        <w:t>orties</w:t>
      </w:r>
      <w:r w:rsidRPr="00F43463">
        <w:rPr>
          <w:rFonts w:ascii="Times New Roman" w:hAnsi="Times New Roman" w:cs="Times New Roman"/>
          <w:sz w:val="20"/>
          <w:szCs w:val="20"/>
        </w:rPr>
        <w:t xml:space="preserve"> ! Même la dictée ! A l’instar de mes maîtres, jésuites, religieux ou laïcs, je n’ai jamais </w:t>
      </w:r>
      <w:r w:rsidR="004E790E" w:rsidRPr="00F43463">
        <w:rPr>
          <w:rFonts w:ascii="Times New Roman" w:hAnsi="Times New Roman" w:cs="Times New Roman"/>
          <w:sz w:val="20"/>
          <w:szCs w:val="20"/>
        </w:rPr>
        <w:t>abandonné</w:t>
      </w:r>
      <w:r w:rsidRPr="00F43463">
        <w:rPr>
          <w:rFonts w:ascii="Times New Roman" w:hAnsi="Times New Roman" w:cs="Times New Roman"/>
          <w:sz w:val="20"/>
          <w:szCs w:val="20"/>
        </w:rPr>
        <w:t xml:space="preserve"> la dictée ; épreuve, pour moi, pénible et périlleuse, durant toute ma jeunesse ; mais j’ai su l’imposer à mes élèves et à mes filles, à un point tel qu’aujourd’hui, les jours de rencontres festives, après les agapes, </w:t>
      </w:r>
      <w:r w:rsidR="00163CD4" w:rsidRPr="00F43463">
        <w:rPr>
          <w:rFonts w:ascii="Times New Roman" w:hAnsi="Times New Roman" w:cs="Times New Roman"/>
          <w:sz w:val="20"/>
          <w:szCs w:val="20"/>
        </w:rPr>
        <w:t>elles, mes filles, me réclament en gui</w:t>
      </w:r>
      <w:r w:rsidR="000E2889">
        <w:rPr>
          <w:rFonts w:ascii="Times New Roman" w:hAnsi="Times New Roman" w:cs="Times New Roman"/>
          <w:sz w:val="20"/>
          <w:szCs w:val="20"/>
        </w:rPr>
        <w:t>s</w:t>
      </w:r>
      <w:r w:rsidR="00163CD4" w:rsidRPr="00F43463">
        <w:rPr>
          <w:rFonts w:ascii="Times New Roman" w:hAnsi="Times New Roman" w:cs="Times New Roman"/>
          <w:sz w:val="20"/>
          <w:szCs w:val="20"/>
        </w:rPr>
        <w:t>e de cerise sur le gâteau, de leur faire une dictée.</w:t>
      </w:r>
      <w:r w:rsidR="00676D94" w:rsidRPr="00F43463">
        <w:rPr>
          <w:rFonts w:ascii="Times New Roman" w:hAnsi="Times New Roman" w:cs="Times New Roman"/>
          <w:sz w:val="20"/>
          <w:szCs w:val="20"/>
        </w:rPr>
        <w:t xml:space="preserve"> </w:t>
      </w:r>
      <w:r w:rsidR="00163CD4" w:rsidRPr="00F43463">
        <w:rPr>
          <w:rFonts w:ascii="Times New Roman" w:hAnsi="Times New Roman" w:cs="Times New Roman"/>
          <w:sz w:val="20"/>
          <w:szCs w:val="20"/>
        </w:rPr>
        <w:t xml:space="preserve">Un plaisir. </w:t>
      </w:r>
    </w:p>
    <w:p w14:paraId="374EFAF2" w14:textId="45195A4D" w:rsidR="00F43463" w:rsidRPr="00F43463" w:rsidRDefault="00163CD4" w:rsidP="00676D94">
      <w:pPr>
        <w:ind w:firstLine="720"/>
        <w:jc w:val="both"/>
        <w:rPr>
          <w:rFonts w:ascii="Times New Roman" w:hAnsi="Times New Roman" w:cs="Times New Roman"/>
          <w:sz w:val="20"/>
          <w:szCs w:val="20"/>
        </w:rPr>
      </w:pPr>
      <w:r w:rsidRPr="00F43463">
        <w:rPr>
          <w:rFonts w:ascii="Times New Roman" w:hAnsi="Times New Roman" w:cs="Times New Roman"/>
          <w:sz w:val="20"/>
          <w:szCs w:val="20"/>
        </w:rPr>
        <w:t xml:space="preserve">Après </w:t>
      </w:r>
      <w:proofErr w:type="spellStart"/>
      <w:r w:rsidRPr="00F43463">
        <w:rPr>
          <w:rFonts w:ascii="Times New Roman" w:hAnsi="Times New Roman" w:cs="Times New Roman"/>
          <w:sz w:val="20"/>
          <w:szCs w:val="20"/>
        </w:rPr>
        <w:t>Mérimé</w:t>
      </w:r>
      <w:proofErr w:type="spellEnd"/>
      <w:r w:rsidRPr="00F43463">
        <w:rPr>
          <w:rFonts w:ascii="Times New Roman" w:hAnsi="Times New Roman" w:cs="Times New Roman"/>
          <w:sz w:val="20"/>
          <w:szCs w:val="20"/>
        </w:rPr>
        <w:t xml:space="preserve"> et sa célèbre dictée (</w:t>
      </w:r>
      <w:r w:rsidR="00E56EA8" w:rsidRPr="00F43463">
        <w:rPr>
          <w:rFonts w:ascii="Times New Roman" w:hAnsi="Times New Roman" w:cs="Times New Roman"/>
          <w:sz w:val="20"/>
          <w:szCs w:val="20"/>
        </w:rPr>
        <w:t>cuissot de chevreuil, cuisseau de veau), vint Bernard Pivot qui sut mettre</w:t>
      </w:r>
      <w:r w:rsidR="00BF2B61" w:rsidRPr="00F43463">
        <w:rPr>
          <w:rFonts w:ascii="Times New Roman" w:hAnsi="Times New Roman" w:cs="Times New Roman"/>
          <w:sz w:val="20"/>
          <w:szCs w:val="20"/>
        </w:rPr>
        <w:t xml:space="preserve"> sur</w:t>
      </w:r>
      <w:r w:rsidR="00E56EA8" w:rsidRPr="00F43463">
        <w:rPr>
          <w:rFonts w:ascii="Times New Roman" w:hAnsi="Times New Roman" w:cs="Times New Roman"/>
          <w:sz w:val="20"/>
          <w:szCs w:val="20"/>
        </w:rPr>
        <w:t xml:space="preserve"> toute la planète</w:t>
      </w:r>
      <w:r w:rsidR="00BF2B61" w:rsidRPr="00F43463">
        <w:rPr>
          <w:rFonts w:ascii="Times New Roman" w:hAnsi="Times New Roman" w:cs="Times New Roman"/>
          <w:sz w:val="20"/>
          <w:szCs w:val="20"/>
        </w:rPr>
        <w:t>, les véritables amoureux de la langue (et culture) française, devant un pupitre pour la Dictée. Jeux Olympiques de l’intelligence et du savoir. Dès son</w:t>
      </w:r>
      <w:r w:rsidR="004F76BA" w:rsidRPr="00F43463">
        <w:rPr>
          <w:rFonts w:ascii="Times New Roman" w:hAnsi="Times New Roman" w:cs="Times New Roman"/>
          <w:sz w:val="20"/>
          <w:szCs w:val="20"/>
        </w:rPr>
        <w:t xml:space="preserve"> enfance (vécue non dans la misère mais dans la pauvreté) et tout au long de sa vie, la passion première de Bernard Pivot aura été les mots. Ceux d’abord puisés, dans le « Petit Larousse », l’un des rares livres qu’il possédait avec « Les Fables » de la Fontaine et </w:t>
      </w:r>
      <w:r w:rsidR="00983D73" w:rsidRPr="00F43463">
        <w:rPr>
          <w:rFonts w:ascii="Times New Roman" w:hAnsi="Times New Roman" w:cs="Times New Roman"/>
          <w:sz w:val="20"/>
          <w:szCs w:val="20"/>
        </w:rPr>
        <w:t>qui</w:t>
      </w:r>
      <w:r w:rsidR="004F76BA" w:rsidRPr="00F43463">
        <w:rPr>
          <w:rFonts w:ascii="Times New Roman" w:hAnsi="Times New Roman" w:cs="Times New Roman"/>
          <w:sz w:val="20"/>
          <w:szCs w:val="20"/>
        </w:rPr>
        <w:t xml:space="preserve"> ont enchanté son enfance. </w:t>
      </w:r>
    </w:p>
    <w:p w14:paraId="49020E17" w14:textId="1F0EE770" w:rsidR="00FC3AA4" w:rsidRPr="00F43463" w:rsidRDefault="004F76BA" w:rsidP="00F43463">
      <w:pPr>
        <w:ind w:firstLine="720"/>
        <w:jc w:val="both"/>
        <w:rPr>
          <w:rFonts w:ascii="Times New Roman" w:hAnsi="Times New Roman" w:cs="Times New Roman"/>
          <w:sz w:val="20"/>
          <w:szCs w:val="20"/>
        </w:rPr>
      </w:pPr>
      <w:r w:rsidRPr="00F43463">
        <w:rPr>
          <w:rFonts w:ascii="Times New Roman" w:hAnsi="Times New Roman" w:cs="Times New Roman"/>
          <w:sz w:val="20"/>
          <w:szCs w:val="20"/>
        </w:rPr>
        <w:t>Et</w:t>
      </w:r>
      <w:r w:rsidR="00D31D69">
        <w:rPr>
          <w:rFonts w:ascii="Times New Roman" w:hAnsi="Times New Roman" w:cs="Times New Roman"/>
          <w:sz w:val="20"/>
          <w:szCs w:val="20"/>
        </w:rPr>
        <w:t xml:space="preserve"> depuis,</w:t>
      </w:r>
      <w:r w:rsidRPr="00F43463">
        <w:rPr>
          <w:rFonts w:ascii="Times New Roman" w:hAnsi="Times New Roman" w:cs="Times New Roman"/>
          <w:sz w:val="20"/>
          <w:szCs w:val="20"/>
        </w:rPr>
        <w:t xml:space="preserve"> nous sommes toujours à la recherche du dictionnaire…</w:t>
      </w:r>
    </w:p>
    <w:p w14:paraId="2482C69B" w14:textId="77777777" w:rsidR="00FC3AA4" w:rsidRPr="00D31D69" w:rsidRDefault="00FC3AA4" w:rsidP="005B5E1F">
      <w:pPr>
        <w:jc w:val="both"/>
        <w:rPr>
          <w:rFonts w:ascii="Times New Roman" w:hAnsi="Times New Roman" w:cs="Times New Roman"/>
          <w:sz w:val="20"/>
          <w:szCs w:val="20"/>
        </w:rPr>
      </w:pPr>
    </w:p>
    <w:p w14:paraId="572269F8" w14:textId="733E5BF5" w:rsidR="00CE6365" w:rsidRPr="00F43463" w:rsidRDefault="00F84046">
      <w:pPr>
        <w:pBdr>
          <w:top w:val="single" w:sz="8" w:space="2" w:color="000000"/>
          <w:bottom w:val="single" w:sz="8" w:space="2" w:color="000000"/>
        </w:pBdr>
        <w:ind w:right="-219"/>
        <w:jc w:val="center"/>
        <w:rPr>
          <w:rFonts w:ascii="Times New Roman" w:eastAsia="Times New Roman" w:hAnsi="Times New Roman" w:cs="Times New Roman"/>
        </w:rPr>
      </w:pPr>
      <w:r w:rsidRPr="00F43463">
        <w:rPr>
          <w:rFonts w:ascii="Times New Roman" w:eastAsia="Times New Roman" w:hAnsi="Times New Roman" w:cs="Times New Roman"/>
          <w:b/>
        </w:rPr>
        <w:t>T</w:t>
      </w:r>
      <w:r w:rsidR="0064413F" w:rsidRPr="00F43463">
        <w:rPr>
          <w:rFonts w:ascii="Times New Roman" w:eastAsia="Times New Roman" w:hAnsi="Times New Roman" w:cs="Times New Roman"/>
          <w:b/>
        </w:rPr>
        <w:t>erre Humaine</w:t>
      </w:r>
    </w:p>
    <w:p w14:paraId="7BBBEB1B" w14:textId="77777777" w:rsidR="002037C1" w:rsidRDefault="002037C1" w:rsidP="00A24AE7">
      <w:pPr>
        <w:ind w:right="-219" w:firstLine="720"/>
        <w:jc w:val="both"/>
        <w:rPr>
          <w:rFonts w:ascii="Times New Roman" w:eastAsia="Times New Roman" w:hAnsi="Times New Roman" w:cs="Times New Roman"/>
          <w:i/>
          <w:iCs/>
          <w:sz w:val="20"/>
          <w:szCs w:val="20"/>
        </w:rPr>
      </w:pPr>
    </w:p>
    <w:p w14:paraId="72BE79F7" w14:textId="52C5E811" w:rsidR="002A48A0" w:rsidRPr="00F43463" w:rsidRDefault="00A24AE7" w:rsidP="00A24AE7">
      <w:pPr>
        <w:ind w:right="-219" w:firstLine="720"/>
        <w:jc w:val="both"/>
        <w:rPr>
          <w:rFonts w:ascii="Times New Roman" w:eastAsia="Times New Roman" w:hAnsi="Times New Roman" w:cs="Times New Roman"/>
          <w:i/>
          <w:iCs/>
          <w:sz w:val="20"/>
          <w:szCs w:val="20"/>
        </w:rPr>
      </w:pPr>
      <w:r w:rsidRPr="00F43463">
        <w:rPr>
          <w:rFonts w:ascii="Times New Roman" w:eastAsia="Times New Roman" w:hAnsi="Times New Roman" w:cs="Times New Roman"/>
          <w:i/>
          <w:iCs/>
          <w:sz w:val="20"/>
          <w:szCs w:val="20"/>
        </w:rPr>
        <w:t>«</w:t>
      </w:r>
      <w:r w:rsidR="009400B2" w:rsidRPr="00F43463">
        <w:rPr>
          <w:rFonts w:ascii="Times New Roman" w:eastAsia="Times New Roman" w:hAnsi="Times New Roman" w:cs="Times New Roman"/>
          <w:i/>
          <w:iCs/>
          <w:sz w:val="20"/>
          <w:szCs w:val="20"/>
        </w:rPr>
        <w:t xml:space="preserve"> </w:t>
      </w:r>
      <w:proofErr w:type="spellStart"/>
      <w:r w:rsidR="009400B2" w:rsidRPr="00F43463">
        <w:rPr>
          <w:rFonts w:ascii="Times New Roman" w:eastAsia="Times New Roman" w:hAnsi="Times New Roman" w:cs="Times New Roman"/>
          <w:i/>
          <w:iCs/>
          <w:sz w:val="20"/>
          <w:szCs w:val="20"/>
        </w:rPr>
        <w:t>Ode</w:t>
      </w:r>
      <w:r w:rsidR="00F56BC7">
        <w:rPr>
          <w:rFonts w:ascii="Times New Roman" w:eastAsia="Times New Roman" w:hAnsi="Times New Roman" w:cs="Times New Roman"/>
          <w:i/>
          <w:iCs/>
          <w:sz w:val="20"/>
          <w:szCs w:val="20"/>
        </w:rPr>
        <w:t>r</w:t>
      </w:r>
      <w:r w:rsidR="009400B2" w:rsidRPr="00F43463">
        <w:rPr>
          <w:rFonts w:ascii="Times New Roman" w:eastAsia="Times New Roman" w:hAnsi="Times New Roman" w:cs="Times New Roman"/>
          <w:i/>
          <w:iCs/>
          <w:sz w:val="20"/>
          <w:szCs w:val="20"/>
        </w:rPr>
        <w:t>int</w:t>
      </w:r>
      <w:proofErr w:type="spellEnd"/>
      <w:r w:rsidR="009400B2" w:rsidRPr="00F43463">
        <w:rPr>
          <w:rFonts w:ascii="Times New Roman" w:eastAsia="Times New Roman" w:hAnsi="Times New Roman" w:cs="Times New Roman"/>
          <w:i/>
          <w:iCs/>
          <w:sz w:val="20"/>
          <w:szCs w:val="20"/>
        </w:rPr>
        <w:t xml:space="preserve">, </w:t>
      </w:r>
      <w:proofErr w:type="spellStart"/>
      <w:r w:rsidR="009400B2" w:rsidRPr="00F43463">
        <w:rPr>
          <w:rFonts w:ascii="Times New Roman" w:eastAsia="Times New Roman" w:hAnsi="Times New Roman" w:cs="Times New Roman"/>
          <w:i/>
          <w:iCs/>
          <w:sz w:val="20"/>
          <w:szCs w:val="20"/>
        </w:rPr>
        <w:t>dum</w:t>
      </w:r>
      <w:proofErr w:type="spellEnd"/>
      <w:r w:rsidR="009400B2" w:rsidRPr="00F43463">
        <w:rPr>
          <w:rFonts w:ascii="Times New Roman" w:eastAsia="Times New Roman" w:hAnsi="Times New Roman" w:cs="Times New Roman"/>
          <w:i/>
          <w:iCs/>
          <w:sz w:val="20"/>
          <w:szCs w:val="20"/>
        </w:rPr>
        <w:t xml:space="preserve"> </w:t>
      </w:r>
      <w:proofErr w:type="spellStart"/>
      <w:r w:rsidR="009400B2" w:rsidRPr="00F43463">
        <w:rPr>
          <w:rFonts w:ascii="Times New Roman" w:eastAsia="Times New Roman" w:hAnsi="Times New Roman" w:cs="Times New Roman"/>
          <w:i/>
          <w:iCs/>
          <w:sz w:val="20"/>
          <w:szCs w:val="20"/>
        </w:rPr>
        <w:t>metuant</w:t>
      </w:r>
      <w:proofErr w:type="spellEnd"/>
      <w:r w:rsidR="002A48A0" w:rsidRPr="00F43463">
        <w:rPr>
          <w:rFonts w:ascii="Times New Roman" w:eastAsia="Times New Roman" w:hAnsi="Times New Roman" w:cs="Times New Roman"/>
          <w:i/>
          <w:iCs/>
          <w:sz w:val="20"/>
          <w:szCs w:val="20"/>
        </w:rPr>
        <w:t xml:space="preserve"> : « Qu’ils me haïssent, pourvu qu’ils me craignent ! » </w:t>
      </w:r>
    </w:p>
    <w:p w14:paraId="6569500F" w14:textId="77777777" w:rsidR="00F43463" w:rsidRPr="00F43463" w:rsidRDefault="002A48A0" w:rsidP="00F43463">
      <w:pPr>
        <w:ind w:right="-219" w:firstLine="720"/>
        <w:jc w:val="right"/>
        <w:rPr>
          <w:rFonts w:ascii="Times New Roman" w:eastAsia="Times New Roman" w:hAnsi="Times New Roman" w:cs="Times New Roman"/>
          <w:sz w:val="20"/>
          <w:szCs w:val="20"/>
        </w:rPr>
      </w:pPr>
      <w:r w:rsidRPr="00F43463">
        <w:rPr>
          <w:rFonts w:ascii="Times New Roman" w:eastAsia="Times New Roman" w:hAnsi="Times New Roman" w:cs="Times New Roman"/>
          <w:sz w:val="20"/>
          <w:szCs w:val="20"/>
        </w:rPr>
        <w:t xml:space="preserve">Devise de Caligula, </w:t>
      </w:r>
    </w:p>
    <w:p w14:paraId="21B201F1" w14:textId="3FA62F17" w:rsidR="00585C4C" w:rsidRPr="00F43463" w:rsidRDefault="002A48A0" w:rsidP="00F43463">
      <w:pPr>
        <w:ind w:right="-219" w:firstLine="720"/>
        <w:jc w:val="right"/>
        <w:rPr>
          <w:rFonts w:ascii="Times New Roman" w:eastAsia="Times New Roman" w:hAnsi="Times New Roman" w:cs="Times New Roman"/>
          <w:sz w:val="20"/>
          <w:szCs w:val="20"/>
        </w:rPr>
      </w:pPr>
      <w:proofErr w:type="gramStart"/>
      <w:r w:rsidRPr="00F43463">
        <w:rPr>
          <w:rFonts w:ascii="Times New Roman" w:eastAsia="Times New Roman" w:hAnsi="Times New Roman" w:cs="Times New Roman"/>
          <w:sz w:val="20"/>
          <w:szCs w:val="20"/>
        </w:rPr>
        <w:t>devenue</w:t>
      </w:r>
      <w:proofErr w:type="gramEnd"/>
      <w:r w:rsidRPr="00F43463">
        <w:rPr>
          <w:rFonts w:ascii="Times New Roman" w:eastAsia="Times New Roman" w:hAnsi="Times New Roman" w:cs="Times New Roman"/>
          <w:sz w:val="20"/>
          <w:szCs w:val="20"/>
        </w:rPr>
        <w:t xml:space="preserve"> celle de Poutine et de Xi Jinping</w:t>
      </w:r>
    </w:p>
    <w:p w14:paraId="3C27AE4A" w14:textId="77777777" w:rsidR="002A48A0" w:rsidRDefault="002A48A0" w:rsidP="002A48A0">
      <w:pPr>
        <w:ind w:right="-219" w:firstLine="720"/>
        <w:jc w:val="both"/>
        <w:rPr>
          <w:rFonts w:ascii="Times New Roman" w:eastAsia="Times New Roman" w:hAnsi="Times New Roman" w:cs="Times New Roman"/>
          <w:i/>
          <w:iCs/>
          <w:sz w:val="20"/>
          <w:szCs w:val="20"/>
        </w:rPr>
      </w:pPr>
    </w:p>
    <w:p w14:paraId="6A466484" w14:textId="77777777" w:rsidR="002037C1" w:rsidRDefault="002037C1" w:rsidP="002A48A0">
      <w:pPr>
        <w:ind w:right="-219" w:firstLine="720"/>
        <w:jc w:val="both"/>
        <w:rPr>
          <w:rFonts w:ascii="Times New Roman" w:eastAsia="Times New Roman" w:hAnsi="Times New Roman" w:cs="Times New Roman"/>
          <w:i/>
          <w:iCs/>
          <w:sz w:val="20"/>
          <w:szCs w:val="20"/>
        </w:rPr>
      </w:pPr>
    </w:p>
    <w:p w14:paraId="3A2865D2" w14:textId="77777777" w:rsidR="002037C1" w:rsidRPr="00F43463" w:rsidRDefault="002037C1" w:rsidP="002A48A0">
      <w:pPr>
        <w:ind w:right="-219" w:firstLine="720"/>
        <w:jc w:val="both"/>
        <w:rPr>
          <w:rFonts w:ascii="Times New Roman" w:eastAsia="Times New Roman" w:hAnsi="Times New Roman" w:cs="Times New Roman"/>
          <w:i/>
          <w:iCs/>
          <w:sz w:val="20"/>
          <w:szCs w:val="20"/>
        </w:rPr>
      </w:pPr>
    </w:p>
    <w:p w14:paraId="5399B7B1" w14:textId="77777777" w:rsidR="002037C1" w:rsidRDefault="002A48A0" w:rsidP="002A48A0">
      <w:pPr>
        <w:ind w:right="-219" w:firstLine="720"/>
        <w:jc w:val="both"/>
        <w:rPr>
          <w:rFonts w:ascii="Times New Roman" w:eastAsia="Times New Roman" w:hAnsi="Times New Roman" w:cs="Times New Roman"/>
          <w:i/>
          <w:iCs/>
          <w:sz w:val="20"/>
          <w:szCs w:val="20"/>
        </w:rPr>
      </w:pPr>
      <w:r w:rsidRPr="00F43463">
        <w:rPr>
          <w:rFonts w:ascii="Times New Roman" w:eastAsia="Times New Roman" w:hAnsi="Times New Roman" w:cs="Times New Roman"/>
          <w:i/>
          <w:iCs/>
          <w:sz w:val="20"/>
          <w:szCs w:val="20"/>
        </w:rPr>
        <w:t>C’est une erreur de la méchanceté humaine de louer toujours le passé et de dédaigner le présent.</w:t>
      </w:r>
    </w:p>
    <w:p w14:paraId="021075FF" w14:textId="7EA495F5" w:rsidR="00C57452" w:rsidRPr="00F56BC7" w:rsidRDefault="002A48A0" w:rsidP="00F56BC7">
      <w:pPr>
        <w:ind w:right="-219" w:firstLine="720"/>
        <w:jc w:val="right"/>
        <w:rPr>
          <w:rFonts w:ascii="Times New Roman" w:eastAsia="Times New Roman" w:hAnsi="Times New Roman" w:cs="Times New Roman"/>
          <w:sz w:val="20"/>
          <w:szCs w:val="20"/>
        </w:rPr>
      </w:pPr>
      <w:r w:rsidRPr="00F43463">
        <w:rPr>
          <w:rFonts w:ascii="Times New Roman" w:eastAsia="Times New Roman" w:hAnsi="Times New Roman" w:cs="Times New Roman"/>
          <w:i/>
          <w:iCs/>
          <w:sz w:val="20"/>
          <w:szCs w:val="20"/>
        </w:rPr>
        <w:t xml:space="preserve"> </w:t>
      </w:r>
      <w:r w:rsidRPr="002037C1">
        <w:rPr>
          <w:rFonts w:ascii="Times New Roman" w:eastAsia="Times New Roman" w:hAnsi="Times New Roman" w:cs="Times New Roman"/>
          <w:sz w:val="20"/>
          <w:szCs w:val="20"/>
        </w:rPr>
        <w:t>Tacite</w:t>
      </w:r>
    </w:p>
    <w:p w14:paraId="2F422D26" w14:textId="77777777" w:rsidR="002037C1" w:rsidRPr="00F43463" w:rsidRDefault="002037C1" w:rsidP="002A48A0">
      <w:pPr>
        <w:ind w:right="-219" w:firstLine="720"/>
        <w:jc w:val="both"/>
        <w:rPr>
          <w:rFonts w:ascii="Times New Roman" w:eastAsia="Times New Roman" w:hAnsi="Times New Roman" w:cs="Times New Roman"/>
          <w:i/>
          <w:iCs/>
          <w:sz w:val="20"/>
          <w:szCs w:val="20"/>
        </w:rPr>
      </w:pPr>
    </w:p>
    <w:p w14:paraId="1BDB263D" w14:textId="788F0B63" w:rsidR="00C57452" w:rsidRPr="00F43463" w:rsidRDefault="00C57452" w:rsidP="002A48A0">
      <w:pPr>
        <w:ind w:right="-219" w:firstLine="720"/>
        <w:jc w:val="both"/>
        <w:rPr>
          <w:rFonts w:ascii="Times New Roman" w:eastAsia="Times New Roman" w:hAnsi="Times New Roman" w:cs="Times New Roman"/>
          <w:sz w:val="20"/>
          <w:szCs w:val="20"/>
        </w:rPr>
      </w:pPr>
      <w:r w:rsidRPr="00F43463">
        <w:rPr>
          <w:rFonts w:ascii="Times New Roman" w:eastAsia="Times New Roman" w:hAnsi="Times New Roman" w:cs="Times New Roman"/>
          <w:sz w:val="20"/>
          <w:szCs w:val="20"/>
        </w:rPr>
        <w:t>Décadence, un mythe qui a la vie dure.</w:t>
      </w:r>
    </w:p>
    <w:p w14:paraId="0FEF5286" w14:textId="773A6505" w:rsidR="00C57452" w:rsidRPr="00F43463" w:rsidRDefault="00C57452" w:rsidP="002A48A0">
      <w:pPr>
        <w:ind w:right="-219" w:firstLine="720"/>
        <w:jc w:val="both"/>
        <w:rPr>
          <w:rFonts w:ascii="Times New Roman" w:eastAsia="Times New Roman" w:hAnsi="Times New Roman" w:cs="Times New Roman"/>
          <w:i/>
          <w:iCs/>
          <w:sz w:val="20"/>
          <w:szCs w:val="20"/>
        </w:rPr>
      </w:pPr>
      <w:r w:rsidRPr="00F43463">
        <w:rPr>
          <w:rFonts w:ascii="Times New Roman" w:eastAsia="Times New Roman" w:hAnsi="Times New Roman" w:cs="Times New Roman"/>
          <w:i/>
          <w:iCs/>
          <w:sz w:val="20"/>
          <w:szCs w:val="20"/>
        </w:rPr>
        <w:t>« Je suis l’Empire à la fin de la décadence,</w:t>
      </w:r>
    </w:p>
    <w:p w14:paraId="0F1EB152" w14:textId="614E8962" w:rsidR="00C57452" w:rsidRPr="00F43463" w:rsidRDefault="00C57452" w:rsidP="002A48A0">
      <w:pPr>
        <w:ind w:right="-219" w:firstLine="720"/>
        <w:jc w:val="both"/>
        <w:rPr>
          <w:rFonts w:ascii="Times New Roman" w:eastAsia="Times New Roman" w:hAnsi="Times New Roman" w:cs="Times New Roman"/>
          <w:i/>
          <w:iCs/>
          <w:sz w:val="20"/>
          <w:szCs w:val="20"/>
        </w:rPr>
      </w:pPr>
      <w:r w:rsidRPr="00F43463">
        <w:rPr>
          <w:rFonts w:ascii="Times New Roman" w:eastAsia="Times New Roman" w:hAnsi="Times New Roman" w:cs="Times New Roman"/>
          <w:i/>
          <w:iCs/>
          <w:sz w:val="20"/>
          <w:szCs w:val="20"/>
        </w:rPr>
        <w:t>Qui regarde passer les grands Barbares blancs</w:t>
      </w:r>
    </w:p>
    <w:p w14:paraId="2808BFC3" w14:textId="4178A5AA" w:rsidR="00C57452" w:rsidRPr="00F43463" w:rsidRDefault="00C57452" w:rsidP="002A48A0">
      <w:pPr>
        <w:ind w:right="-219" w:firstLine="720"/>
        <w:jc w:val="both"/>
        <w:rPr>
          <w:rFonts w:ascii="Times New Roman" w:eastAsia="Times New Roman" w:hAnsi="Times New Roman" w:cs="Times New Roman"/>
          <w:i/>
          <w:iCs/>
          <w:sz w:val="20"/>
          <w:szCs w:val="20"/>
        </w:rPr>
      </w:pPr>
      <w:r w:rsidRPr="00F43463">
        <w:rPr>
          <w:rFonts w:ascii="Times New Roman" w:eastAsia="Times New Roman" w:hAnsi="Times New Roman" w:cs="Times New Roman"/>
          <w:i/>
          <w:iCs/>
          <w:sz w:val="20"/>
          <w:szCs w:val="20"/>
        </w:rPr>
        <w:t>En composant des acrostiches indolents</w:t>
      </w:r>
    </w:p>
    <w:p w14:paraId="3F595752" w14:textId="7A48D268" w:rsidR="00C57452" w:rsidRPr="00F43463" w:rsidRDefault="00C57452" w:rsidP="002A48A0">
      <w:pPr>
        <w:ind w:right="-219" w:firstLine="720"/>
        <w:jc w:val="both"/>
        <w:rPr>
          <w:rFonts w:ascii="Times New Roman" w:eastAsia="Times New Roman" w:hAnsi="Times New Roman" w:cs="Times New Roman"/>
          <w:i/>
          <w:iCs/>
          <w:sz w:val="20"/>
          <w:szCs w:val="20"/>
        </w:rPr>
      </w:pPr>
      <w:r w:rsidRPr="00F43463">
        <w:rPr>
          <w:rFonts w:ascii="Times New Roman" w:eastAsia="Times New Roman" w:hAnsi="Times New Roman" w:cs="Times New Roman"/>
          <w:i/>
          <w:iCs/>
          <w:sz w:val="20"/>
          <w:szCs w:val="20"/>
        </w:rPr>
        <w:t>D’un style d’or où la l</w:t>
      </w:r>
      <w:r w:rsidR="00F56BC7">
        <w:rPr>
          <w:rFonts w:ascii="Times New Roman" w:eastAsia="Times New Roman" w:hAnsi="Times New Roman" w:cs="Times New Roman"/>
          <w:i/>
          <w:iCs/>
          <w:sz w:val="20"/>
          <w:szCs w:val="20"/>
        </w:rPr>
        <w:t>a</w:t>
      </w:r>
      <w:r w:rsidRPr="00F43463">
        <w:rPr>
          <w:rFonts w:ascii="Times New Roman" w:eastAsia="Times New Roman" w:hAnsi="Times New Roman" w:cs="Times New Roman"/>
          <w:i/>
          <w:iCs/>
          <w:sz w:val="20"/>
          <w:szCs w:val="20"/>
        </w:rPr>
        <w:t>ngueur du soleil danse »</w:t>
      </w:r>
    </w:p>
    <w:p w14:paraId="27CCAE27" w14:textId="77777777" w:rsidR="00F56BC7" w:rsidRDefault="00F56BC7" w:rsidP="00C57452">
      <w:pPr>
        <w:ind w:right="-219" w:firstLine="720"/>
        <w:jc w:val="right"/>
        <w:rPr>
          <w:rFonts w:ascii="Times New Roman" w:eastAsia="Times New Roman" w:hAnsi="Times New Roman" w:cs="Times New Roman"/>
          <w:sz w:val="20"/>
          <w:szCs w:val="20"/>
        </w:rPr>
      </w:pPr>
    </w:p>
    <w:p w14:paraId="21ADA88F" w14:textId="56BCE5E7" w:rsidR="00C57452" w:rsidRPr="002037C1" w:rsidRDefault="00C57452" w:rsidP="00C57452">
      <w:pPr>
        <w:ind w:right="-219" w:firstLine="720"/>
        <w:jc w:val="right"/>
        <w:rPr>
          <w:rFonts w:ascii="Times New Roman" w:eastAsia="Times New Roman" w:hAnsi="Times New Roman" w:cs="Times New Roman"/>
          <w:sz w:val="20"/>
          <w:szCs w:val="20"/>
        </w:rPr>
      </w:pPr>
      <w:r w:rsidRPr="002037C1">
        <w:rPr>
          <w:rFonts w:ascii="Times New Roman" w:eastAsia="Times New Roman" w:hAnsi="Times New Roman" w:cs="Times New Roman"/>
          <w:sz w:val="20"/>
          <w:szCs w:val="20"/>
        </w:rPr>
        <w:t>Paul Verlaine</w:t>
      </w:r>
    </w:p>
    <w:p w14:paraId="1F1863BC" w14:textId="77777777" w:rsidR="0091326A" w:rsidRDefault="0091326A" w:rsidP="00E3331B">
      <w:pPr>
        <w:pBdr>
          <w:top w:val="single" w:sz="8" w:space="2" w:color="000000"/>
        </w:pBdr>
        <w:ind w:right="-219"/>
        <w:jc w:val="center"/>
        <w:rPr>
          <w:rFonts w:ascii="Times New Roman" w:eastAsia="Times New Roman" w:hAnsi="Times New Roman" w:cs="Times New Roman"/>
          <w:b/>
          <w:i/>
          <w:sz w:val="16"/>
          <w:szCs w:val="16"/>
        </w:rPr>
      </w:pPr>
    </w:p>
    <w:p w14:paraId="2FD898E9" w14:textId="7EABC7AE" w:rsidR="00E3331B" w:rsidRPr="00F43463" w:rsidRDefault="0064413F" w:rsidP="00E3331B">
      <w:pPr>
        <w:pBdr>
          <w:top w:val="single" w:sz="8" w:space="2" w:color="000000"/>
        </w:pBdr>
        <w:ind w:right="-219"/>
        <w:jc w:val="center"/>
        <w:rPr>
          <w:rFonts w:ascii="Times New Roman" w:eastAsia="Times New Roman" w:hAnsi="Times New Roman" w:cs="Times New Roman"/>
          <w:b/>
          <w:i/>
          <w:sz w:val="16"/>
          <w:szCs w:val="16"/>
        </w:rPr>
      </w:pPr>
      <w:r w:rsidRPr="00F43463">
        <w:rPr>
          <w:rFonts w:ascii="Times New Roman" w:eastAsia="Times New Roman" w:hAnsi="Times New Roman" w:cs="Times New Roman"/>
          <w:b/>
          <w:i/>
          <w:sz w:val="16"/>
          <w:szCs w:val="16"/>
        </w:rPr>
        <w:t>Terre Humaine</w:t>
      </w:r>
      <w:r w:rsidR="00E3331B" w:rsidRPr="00F43463">
        <w:rPr>
          <w:rFonts w:ascii="Times New Roman" w:eastAsia="Times New Roman" w:hAnsi="Times New Roman" w:cs="Times New Roman"/>
          <w:b/>
          <w:i/>
          <w:sz w:val="16"/>
          <w:szCs w:val="16"/>
        </w:rPr>
        <w:t xml:space="preserve"> </w:t>
      </w:r>
    </w:p>
    <w:p w14:paraId="03AD9A5C" w14:textId="5FD95682" w:rsidR="00CE6365" w:rsidRPr="00F43463" w:rsidRDefault="0064413F" w:rsidP="00E3331B">
      <w:pPr>
        <w:pBdr>
          <w:top w:val="single" w:sz="8" w:space="2" w:color="000000"/>
        </w:pBdr>
        <w:ind w:right="-219"/>
        <w:jc w:val="center"/>
        <w:rPr>
          <w:rFonts w:ascii="Times New Roman" w:eastAsia="Times New Roman" w:hAnsi="Times New Roman" w:cs="Times New Roman"/>
          <w:b/>
          <w:i/>
          <w:sz w:val="16"/>
          <w:szCs w:val="16"/>
        </w:rPr>
      </w:pPr>
      <w:r w:rsidRPr="00F43463">
        <w:rPr>
          <w:rFonts w:ascii="Times New Roman" w:eastAsia="Times New Roman" w:hAnsi="Times New Roman" w:cs="Times New Roman"/>
          <w:sz w:val="16"/>
          <w:szCs w:val="16"/>
        </w:rPr>
        <w:t>3 chemin des Ecoliers 57 260 Cutting</w:t>
      </w:r>
    </w:p>
    <w:p w14:paraId="56E2B777" w14:textId="285B8DEC" w:rsidR="00CE6365" w:rsidRPr="00F43463" w:rsidRDefault="0064413F" w:rsidP="00E3331B">
      <w:pPr>
        <w:pBdr>
          <w:top w:val="single" w:sz="8" w:space="2" w:color="000000"/>
        </w:pBdr>
        <w:ind w:right="-219"/>
        <w:jc w:val="center"/>
        <w:rPr>
          <w:rFonts w:ascii="Times New Roman" w:eastAsia="Times New Roman" w:hAnsi="Times New Roman" w:cs="Times New Roman"/>
          <w:sz w:val="16"/>
          <w:szCs w:val="16"/>
        </w:rPr>
      </w:pPr>
      <w:r w:rsidRPr="00F43463">
        <w:rPr>
          <w:rFonts w:ascii="Times New Roman" w:eastAsia="Times New Roman" w:hAnsi="Times New Roman" w:cs="Times New Roman"/>
          <w:sz w:val="16"/>
          <w:szCs w:val="16"/>
        </w:rPr>
        <w:t>Tél : 07 83 56 60 39</w:t>
      </w:r>
      <w:r w:rsidR="00160DBA" w:rsidRPr="00F43463">
        <w:rPr>
          <w:rFonts w:ascii="Times New Roman" w:eastAsia="Times New Roman" w:hAnsi="Times New Roman" w:cs="Times New Roman"/>
          <w:sz w:val="16"/>
          <w:szCs w:val="16"/>
        </w:rPr>
        <w:t xml:space="preserve"> </w:t>
      </w:r>
      <w:r w:rsidRPr="00F43463">
        <w:rPr>
          <w:rFonts w:ascii="Times New Roman" w:eastAsia="Times New Roman" w:hAnsi="Times New Roman" w:cs="Times New Roman"/>
          <w:sz w:val="16"/>
          <w:szCs w:val="16"/>
        </w:rPr>
        <w:t>E-mail : trompettecharles@gmail.com</w:t>
      </w:r>
    </w:p>
    <w:sectPr w:rsidR="00CE6365" w:rsidRPr="00F43463">
      <w:type w:val="continuous"/>
      <w:pgSz w:w="11906" w:h="16838"/>
      <w:pgMar w:top="425" w:right="850" w:bottom="566" w:left="680" w:header="0" w:footer="720" w:gutter="0"/>
      <w:cols w:num="2" w:space="720" w:equalWidth="0">
        <w:col w:w="4827" w:space="720"/>
        <w:col w:w="482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518EE" w14:textId="77777777" w:rsidR="0019231C" w:rsidRDefault="0019231C">
      <w:pPr>
        <w:spacing w:line="240" w:lineRule="auto"/>
      </w:pPr>
      <w:r>
        <w:separator/>
      </w:r>
    </w:p>
  </w:endnote>
  <w:endnote w:type="continuationSeparator" w:id="0">
    <w:p w14:paraId="150CC946" w14:textId="77777777" w:rsidR="0019231C" w:rsidRDefault="00192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9D31F" w14:textId="77777777" w:rsidR="0019231C" w:rsidRDefault="0019231C">
      <w:pPr>
        <w:spacing w:line="240" w:lineRule="auto"/>
      </w:pPr>
      <w:r>
        <w:separator/>
      </w:r>
    </w:p>
  </w:footnote>
  <w:footnote w:type="continuationSeparator" w:id="0">
    <w:p w14:paraId="22CEFA33" w14:textId="77777777" w:rsidR="0019231C" w:rsidRDefault="001923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B5EE" w14:textId="77777777" w:rsidR="00CE6365" w:rsidRDefault="00CE63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65"/>
    <w:rsid w:val="000052FB"/>
    <w:rsid w:val="00012459"/>
    <w:rsid w:val="00032D32"/>
    <w:rsid w:val="00033870"/>
    <w:rsid w:val="00036AF0"/>
    <w:rsid w:val="00041375"/>
    <w:rsid w:val="00046AD0"/>
    <w:rsid w:val="00052D6F"/>
    <w:rsid w:val="000537D8"/>
    <w:rsid w:val="000548C3"/>
    <w:rsid w:val="000639B9"/>
    <w:rsid w:val="000656D8"/>
    <w:rsid w:val="000768ED"/>
    <w:rsid w:val="0008192F"/>
    <w:rsid w:val="00084E39"/>
    <w:rsid w:val="00091FEE"/>
    <w:rsid w:val="00095D70"/>
    <w:rsid w:val="000A19BC"/>
    <w:rsid w:val="000B1709"/>
    <w:rsid w:val="000B7167"/>
    <w:rsid w:val="000C4AF2"/>
    <w:rsid w:val="000C7BE3"/>
    <w:rsid w:val="000D3DAD"/>
    <w:rsid w:val="000D5689"/>
    <w:rsid w:val="000D6D86"/>
    <w:rsid w:val="000E2889"/>
    <w:rsid w:val="000E706A"/>
    <w:rsid w:val="000F1FF7"/>
    <w:rsid w:val="000F7704"/>
    <w:rsid w:val="000F770D"/>
    <w:rsid w:val="00100B07"/>
    <w:rsid w:val="00105905"/>
    <w:rsid w:val="001065A2"/>
    <w:rsid w:val="00107F2E"/>
    <w:rsid w:val="001120C2"/>
    <w:rsid w:val="0011721E"/>
    <w:rsid w:val="0012280B"/>
    <w:rsid w:val="0012281B"/>
    <w:rsid w:val="00126516"/>
    <w:rsid w:val="0013218E"/>
    <w:rsid w:val="00144CB1"/>
    <w:rsid w:val="0014557B"/>
    <w:rsid w:val="00147EE0"/>
    <w:rsid w:val="00150884"/>
    <w:rsid w:val="0015299E"/>
    <w:rsid w:val="00160DBA"/>
    <w:rsid w:val="001620AB"/>
    <w:rsid w:val="00163CD4"/>
    <w:rsid w:val="00171E95"/>
    <w:rsid w:val="00176D61"/>
    <w:rsid w:val="00187651"/>
    <w:rsid w:val="0019231C"/>
    <w:rsid w:val="001B33A2"/>
    <w:rsid w:val="001E4044"/>
    <w:rsid w:val="001F5B76"/>
    <w:rsid w:val="002009A3"/>
    <w:rsid w:val="002037C1"/>
    <w:rsid w:val="002133CA"/>
    <w:rsid w:val="00215D65"/>
    <w:rsid w:val="00225D30"/>
    <w:rsid w:val="00236926"/>
    <w:rsid w:val="0024159A"/>
    <w:rsid w:val="00242D28"/>
    <w:rsid w:val="002509A4"/>
    <w:rsid w:val="002607EC"/>
    <w:rsid w:val="002759F0"/>
    <w:rsid w:val="002764EC"/>
    <w:rsid w:val="00276A25"/>
    <w:rsid w:val="0028395B"/>
    <w:rsid w:val="00295F6B"/>
    <w:rsid w:val="002A48A0"/>
    <w:rsid w:val="002B20D6"/>
    <w:rsid w:val="002B4778"/>
    <w:rsid w:val="002C3D66"/>
    <w:rsid w:val="002C3F41"/>
    <w:rsid w:val="002C75C7"/>
    <w:rsid w:val="002D5B6C"/>
    <w:rsid w:val="002D7C75"/>
    <w:rsid w:val="00307AD3"/>
    <w:rsid w:val="00311E4C"/>
    <w:rsid w:val="003169A9"/>
    <w:rsid w:val="00321AC3"/>
    <w:rsid w:val="00334EE4"/>
    <w:rsid w:val="00340D4C"/>
    <w:rsid w:val="00360E5A"/>
    <w:rsid w:val="003704FB"/>
    <w:rsid w:val="00375185"/>
    <w:rsid w:val="003831F0"/>
    <w:rsid w:val="00394DFD"/>
    <w:rsid w:val="003C349D"/>
    <w:rsid w:val="003C4D7A"/>
    <w:rsid w:val="003E54ED"/>
    <w:rsid w:val="00402017"/>
    <w:rsid w:val="00412863"/>
    <w:rsid w:val="00420B2D"/>
    <w:rsid w:val="004422BE"/>
    <w:rsid w:val="0044239E"/>
    <w:rsid w:val="00451A68"/>
    <w:rsid w:val="00451E2E"/>
    <w:rsid w:val="0045332A"/>
    <w:rsid w:val="00453F89"/>
    <w:rsid w:val="00454222"/>
    <w:rsid w:val="00473C03"/>
    <w:rsid w:val="00477926"/>
    <w:rsid w:val="00481614"/>
    <w:rsid w:val="00486D8E"/>
    <w:rsid w:val="00493885"/>
    <w:rsid w:val="004B645F"/>
    <w:rsid w:val="004C214E"/>
    <w:rsid w:val="004C5D8F"/>
    <w:rsid w:val="004C5FB0"/>
    <w:rsid w:val="004E790E"/>
    <w:rsid w:val="004F1E70"/>
    <w:rsid w:val="004F31C1"/>
    <w:rsid w:val="004F3BC7"/>
    <w:rsid w:val="004F76BA"/>
    <w:rsid w:val="00501DAA"/>
    <w:rsid w:val="005104C1"/>
    <w:rsid w:val="005327D8"/>
    <w:rsid w:val="00534FB5"/>
    <w:rsid w:val="00536EC0"/>
    <w:rsid w:val="00537673"/>
    <w:rsid w:val="005524B3"/>
    <w:rsid w:val="00552C6C"/>
    <w:rsid w:val="00553219"/>
    <w:rsid w:val="0056212C"/>
    <w:rsid w:val="00577828"/>
    <w:rsid w:val="005831B3"/>
    <w:rsid w:val="00584338"/>
    <w:rsid w:val="00585C4C"/>
    <w:rsid w:val="00592083"/>
    <w:rsid w:val="005B5E1F"/>
    <w:rsid w:val="005C2760"/>
    <w:rsid w:val="005C3A1C"/>
    <w:rsid w:val="005C5E07"/>
    <w:rsid w:val="005C769C"/>
    <w:rsid w:val="005D4791"/>
    <w:rsid w:val="005D5C91"/>
    <w:rsid w:val="005D789C"/>
    <w:rsid w:val="005E0B42"/>
    <w:rsid w:val="005E4E61"/>
    <w:rsid w:val="005E4F14"/>
    <w:rsid w:val="005F19F7"/>
    <w:rsid w:val="005F2904"/>
    <w:rsid w:val="005F6FA9"/>
    <w:rsid w:val="00601A2C"/>
    <w:rsid w:val="00606A5B"/>
    <w:rsid w:val="00606A80"/>
    <w:rsid w:val="006126F0"/>
    <w:rsid w:val="006176EF"/>
    <w:rsid w:val="00630B81"/>
    <w:rsid w:val="00633AAE"/>
    <w:rsid w:val="00635215"/>
    <w:rsid w:val="00635868"/>
    <w:rsid w:val="0064114C"/>
    <w:rsid w:val="0064413F"/>
    <w:rsid w:val="006559CB"/>
    <w:rsid w:val="00657201"/>
    <w:rsid w:val="006614EB"/>
    <w:rsid w:val="0067293A"/>
    <w:rsid w:val="00673EAC"/>
    <w:rsid w:val="00676D37"/>
    <w:rsid w:val="00676D94"/>
    <w:rsid w:val="0068596D"/>
    <w:rsid w:val="00690680"/>
    <w:rsid w:val="0069239B"/>
    <w:rsid w:val="0069412F"/>
    <w:rsid w:val="00696506"/>
    <w:rsid w:val="006A4E5A"/>
    <w:rsid w:val="006B72F2"/>
    <w:rsid w:val="006C1E2C"/>
    <w:rsid w:val="006D7CE0"/>
    <w:rsid w:val="006E7E6A"/>
    <w:rsid w:val="006F2601"/>
    <w:rsid w:val="007117DD"/>
    <w:rsid w:val="00714B65"/>
    <w:rsid w:val="00716CE4"/>
    <w:rsid w:val="00720C9C"/>
    <w:rsid w:val="00720EC9"/>
    <w:rsid w:val="00731FFC"/>
    <w:rsid w:val="0074458E"/>
    <w:rsid w:val="00751C65"/>
    <w:rsid w:val="00755C65"/>
    <w:rsid w:val="007624EE"/>
    <w:rsid w:val="007635EE"/>
    <w:rsid w:val="007661BA"/>
    <w:rsid w:val="00767F59"/>
    <w:rsid w:val="00773943"/>
    <w:rsid w:val="007A1718"/>
    <w:rsid w:val="007B0456"/>
    <w:rsid w:val="007B1416"/>
    <w:rsid w:val="007D7FC0"/>
    <w:rsid w:val="007E6352"/>
    <w:rsid w:val="00806D17"/>
    <w:rsid w:val="008135D8"/>
    <w:rsid w:val="008219D7"/>
    <w:rsid w:val="00822FB2"/>
    <w:rsid w:val="00841E30"/>
    <w:rsid w:val="008466A2"/>
    <w:rsid w:val="00851B41"/>
    <w:rsid w:val="00852C8D"/>
    <w:rsid w:val="00861A46"/>
    <w:rsid w:val="00864963"/>
    <w:rsid w:val="0086624F"/>
    <w:rsid w:val="0087197F"/>
    <w:rsid w:val="00871FF6"/>
    <w:rsid w:val="00874A31"/>
    <w:rsid w:val="00880495"/>
    <w:rsid w:val="00882C0E"/>
    <w:rsid w:val="00890157"/>
    <w:rsid w:val="0089221E"/>
    <w:rsid w:val="008940C7"/>
    <w:rsid w:val="008A12C4"/>
    <w:rsid w:val="008A38E7"/>
    <w:rsid w:val="008B43EA"/>
    <w:rsid w:val="008C4242"/>
    <w:rsid w:val="008C4F89"/>
    <w:rsid w:val="008D06F8"/>
    <w:rsid w:val="008D0DE7"/>
    <w:rsid w:val="008D2C48"/>
    <w:rsid w:val="008F11FC"/>
    <w:rsid w:val="008F3C4B"/>
    <w:rsid w:val="008F453B"/>
    <w:rsid w:val="0091326A"/>
    <w:rsid w:val="00931AAD"/>
    <w:rsid w:val="00932FFF"/>
    <w:rsid w:val="00934A07"/>
    <w:rsid w:val="009400B2"/>
    <w:rsid w:val="00943668"/>
    <w:rsid w:val="00945C04"/>
    <w:rsid w:val="00956D12"/>
    <w:rsid w:val="00963612"/>
    <w:rsid w:val="00965F5C"/>
    <w:rsid w:val="009663FD"/>
    <w:rsid w:val="009719F0"/>
    <w:rsid w:val="00983D73"/>
    <w:rsid w:val="00984FFD"/>
    <w:rsid w:val="009874ED"/>
    <w:rsid w:val="00991D0D"/>
    <w:rsid w:val="009A1D64"/>
    <w:rsid w:val="009A21DF"/>
    <w:rsid w:val="009B0AA1"/>
    <w:rsid w:val="009B1065"/>
    <w:rsid w:val="009C107B"/>
    <w:rsid w:val="009C6D44"/>
    <w:rsid w:val="009E2F78"/>
    <w:rsid w:val="009E71B7"/>
    <w:rsid w:val="00A0081D"/>
    <w:rsid w:val="00A033E0"/>
    <w:rsid w:val="00A037DA"/>
    <w:rsid w:val="00A0480E"/>
    <w:rsid w:val="00A102A2"/>
    <w:rsid w:val="00A122A3"/>
    <w:rsid w:val="00A212E9"/>
    <w:rsid w:val="00A24AE7"/>
    <w:rsid w:val="00A305F3"/>
    <w:rsid w:val="00A31390"/>
    <w:rsid w:val="00A3310E"/>
    <w:rsid w:val="00A360C6"/>
    <w:rsid w:val="00A42E26"/>
    <w:rsid w:val="00A532F3"/>
    <w:rsid w:val="00A65028"/>
    <w:rsid w:val="00A66473"/>
    <w:rsid w:val="00A71960"/>
    <w:rsid w:val="00A76242"/>
    <w:rsid w:val="00A903A2"/>
    <w:rsid w:val="00A95CE1"/>
    <w:rsid w:val="00AA232E"/>
    <w:rsid w:val="00AA527A"/>
    <w:rsid w:val="00AB3359"/>
    <w:rsid w:val="00AB4535"/>
    <w:rsid w:val="00AB566A"/>
    <w:rsid w:val="00AD08CC"/>
    <w:rsid w:val="00AE5C0D"/>
    <w:rsid w:val="00AF5739"/>
    <w:rsid w:val="00B00B3A"/>
    <w:rsid w:val="00B01CCD"/>
    <w:rsid w:val="00B04062"/>
    <w:rsid w:val="00B165E4"/>
    <w:rsid w:val="00B3645E"/>
    <w:rsid w:val="00B3725D"/>
    <w:rsid w:val="00B3789B"/>
    <w:rsid w:val="00B40CE0"/>
    <w:rsid w:val="00B43295"/>
    <w:rsid w:val="00B4622C"/>
    <w:rsid w:val="00B51896"/>
    <w:rsid w:val="00B5410F"/>
    <w:rsid w:val="00B62086"/>
    <w:rsid w:val="00B62A6D"/>
    <w:rsid w:val="00B75DED"/>
    <w:rsid w:val="00B87414"/>
    <w:rsid w:val="00B94D22"/>
    <w:rsid w:val="00B978B6"/>
    <w:rsid w:val="00BA4EC5"/>
    <w:rsid w:val="00BC5D6A"/>
    <w:rsid w:val="00BE4CF7"/>
    <w:rsid w:val="00BE6A2E"/>
    <w:rsid w:val="00BE6BCA"/>
    <w:rsid w:val="00BE6EDA"/>
    <w:rsid w:val="00BF0C18"/>
    <w:rsid w:val="00BF2B61"/>
    <w:rsid w:val="00BF4E86"/>
    <w:rsid w:val="00C01740"/>
    <w:rsid w:val="00C1352B"/>
    <w:rsid w:val="00C1539A"/>
    <w:rsid w:val="00C173FB"/>
    <w:rsid w:val="00C46287"/>
    <w:rsid w:val="00C47969"/>
    <w:rsid w:val="00C57452"/>
    <w:rsid w:val="00C576D7"/>
    <w:rsid w:val="00C60C39"/>
    <w:rsid w:val="00C60C61"/>
    <w:rsid w:val="00C64572"/>
    <w:rsid w:val="00C707D4"/>
    <w:rsid w:val="00C73CB9"/>
    <w:rsid w:val="00C73CE0"/>
    <w:rsid w:val="00C82227"/>
    <w:rsid w:val="00C84E4B"/>
    <w:rsid w:val="00C86E98"/>
    <w:rsid w:val="00C909BB"/>
    <w:rsid w:val="00C926BB"/>
    <w:rsid w:val="00C9531C"/>
    <w:rsid w:val="00CA0148"/>
    <w:rsid w:val="00CA073A"/>
    <w:rsid w:val="00CA3607"/>
    <w:rsid w:val="00CA64E4"/>
    <w:rsid w:val="00CB0BEE"/>
    <w:rsid w:val="00CB0D4D"/>
    <w:rsid w:val="00CB3B63"/>
    <w:rsid w:val="00CB60D1"/>
    <w:rsid w:val="00CB7249"/>
    <w:rsid w:val="00CD303E"/>
    <w:rsid w:val="00CD6A91"/>
    <w:rsid w:val="00CE2252"/>
    <w:rsid w:val="00CE4A93"/>
    <w:rsid w:val="00CE6365"/>
    <w:rsid w:val="00CE75F2"/>
    <w:rsid w:val="00D009E0"/>
    <w:rsid w:val="00D15BA9"/>
    <w:rsid w:val="00D22769"/>
    <w:rsid w:val="00D22EC9"/>
    <w:rsid w:val="00D252B3"/>
    <w:rsid w:val="00D31D69"/>
    <w:rsid w:val="00D36735"/>
    <w:rsid w:val="00D375F9"/>
    <w:rsid w:val="00D376C6"/>
    <w:rsid w:val="00D47603"/>
    <w:rsid w:val="00D566EF"/>
    <w:rsid w:val="00D6472F"/>
    <w:rsid w:val="00D75F53"/>
    <w:rsid w:val="00D764C1"/>
    <w:rsid w:val="00D90458"/>
    <w:rsid w:val="00D94828"/>
    <w:rsid w:val="00DA0094"/>
    <w:rsid w:val="00DB6F72"/>
    <w:rsid w:val="00DD2F19"/>
    <w:rsid w:val="00DE124E"/>
    <w:rsid w:val="00DE2763"/>
    <w:rsid w:val="00E068A5"/>
    <w:rsid w:val="00E10D13"/>
    <w:rsid w:val="00E14C16"/>
    <w:rsid w:val="00E2466F"/>
    <w:rsid w:val="00E3331B"/>
    <w:rsid w:val="00E356F8"/>
    <w:rsid w:val="00E43323"/>
    <w:rsid w:val="00E4625F"/>
    <w:rsid w:val="00E56EA8"/>
    <w:rsid w:val="00E62F3B"/>
    <w:rsid w:val="00E643E3"/>
    <w:rsid w:val="00E66478"/>
    <w:rsid w:val="00E769DA"/>
    <w:rsid w:val="00E80193"/>
    <w:rsid w:val="00E90BD4"/>
    <w:rsid w:val="00E91D0B"/>
    <w:rsid w:val="00EA29C1"/>
    <w:rsid w:val="00EA3380"/>
    <w:rsid w:val="00EA3A89"/>
    <w:rsid w:val="00EB0299"/>
    <w:rsid w:val="00EB5868"/>
    <w:rsid w:val="00EB5E87"/>
    <w:rsid w:val="00EB7F54"/>
    <w:rsid w:val="00EC35E4"/>
    <w:rsid w:val="00EC5F72"/>
    <w:rsid w:val="00ED20BA"/>
    <w:rsid w:val="00ED241E"/>
    <w:rsid w:val="00ED55C9"/>
    <w:rsid w:val="00ED7B4F"/>
    <w:rsid w:val="00EE096B"/>
    <w:rsid w:val="00EE1621"/>
    <w:rsid w:val="00EE7B6E"/>
    <w:rsid w:val="00EF132A"/>
    <w:rsid w:val="00EF426F"/>
    <w:rsid w:val="00EF7594"/>
    <w:rsid w:val="00F022BC"/>
    <w:rsid w:val="00F10531"/>
    <w:rsid w:val="00F14DF2"/>
    <w:rsid w:val="00F14F90"/>
    <w:rsid w:val="00F163B2"/>
    <w:rsid w:val="00F177A3"/>
    <w:rsid w:val="00F17A78"/>
    <w:rsid w:val="00F20A09"/>
    <w:rsid w:val="00F2136C"/>
    <w:rsid w:val="00F26DF2"/>
    <w:rsid w:val="00F27272"/>
    <w:rsid w:val="00F30D20"/>
    <w:rsid w:val="00F400BC"/>
    <w:rsid w:val="00F43463"/>
    <w:rsid w:val="00F44C97"/>
    <w:rsid w:val="00F46068"/>
    <w:rsid w:val="00F52234"/>
    <w:rsid w:val="00F561C5"/>
    <w:rsid w:val="00F56499"/>
    <w:rsid w:val="00F56BC7"/>
    <w:rsid w:val="00F6257F"/>
    <w:rsid w:val="00F713DF"/>
    <w:rsid w:val="00F7212B"/>
    <w:rsid w:val="00F73550"/>
    <w:rsid w:val="00F74910"/>
    <w:rsid w:val="00F749D9"/>
    <w:rsid w:val="00F80B44"/>
    <w:rsid w:val="00F82D33"/>
    <w:rsid w:val="00F84046"/>
    <w:rsid w:val="00F85C10"/>
    <w:rsid w:val="00F958CD"/>
    <w:rsid w:val="00FA28EB"/>
    <w:rsid w:val="00FA3602"/>
    <w:rsid w:val="00FA3915"/>
    <w:rsid w:val="00FA4631"/>
    <w:rsid w:val="00FA5324"/>
    <w:rsid w:val="00FA6438"/>
    <w:rsid w:val="00FB2259"/>
    <w:rsid w:val="00FB77F2"/>
    <w:rsid w:val="00FC009D"/>
    <w:rsid w:val="00FC1BEE"/>
    <w:rsid w:val="00FC3AA4"/>
    <w:rsid w:val="00FC6F97"/>
    <w:rsid w:val="00FC70F0"/>
    <w:rsid w:val="00FD39B1"/>
    <w:rsid w:val="00FE1D37"/>
    <w:rsid w:val="00FE6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A50"/>
  <w15:docId w15:val="{9218EF0A-8CE4-4C6B-A122-026EE210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852C8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2C8D"/>
    <w:rPr>
      <w:rFonts w:ascii="Segoe UI" w:hAnsi="Segoe UI" w:cs="Segoe UI"/>
      <w:sz w:val="18"/>
      <w:szCs w:val="18"/>
    </w:rPr>
  </w:style>
  <w:style w:type="paragraph" w:styleId="NormalWeb">
    <w:name w:val="Normal (Web)"/>
    <w:basedOn w:val="Normal"/>
    <w:uiPriority w:val="99"/>
    <w:unhideWhenUsed/>
    <w:rsid w:val="00402017"/>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345518">
      <w:bodyDiv w:val="1"/>
      <w:marLeft w:val="0"/>
      <w:marRight w:val="0"/>
      <w:marTop w:val="0"/>
      <w:marBottom w:val="0"/>
      <w:divBdr>
        <w:top w:val="none" w:sz="0" w:space="0" w:color="auto"/>
        <w:left w:val="none" w:sz="0" w:space="0" w:color="auto"/>
        <w:bottom w:val="none" w:sz="0" w:space="0" w:color="auto"/>
        <w:right w:val="none" w:sz="0" w:space="0" w:color="auto"/>
      </w:divBdr>
    </w:div>
    <w:div w:id="160434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1066</Words>
  <Characters>5864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Trompette</dc:creator>
  <cp:lastModifiedBy>Charles Trompette</cp:lastModifiedBy>
  <cp:revision>2</cp:revision>
  <cp:lastPrinted>2024-05-26T09:43:00Z</cp:lastPrinted>
  <dcterms:created xsi:type="dcterms:W3CDTF">2024-05-26T09:45:00Z</dcterms:created>
  <dcterms:modified xsi:type="dcterms:W3CDTF">2024-05-26T09:45:00Z</dcterms:modified>
</cp:coreProperties>
</file>