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928" w:rsidRDefault="00150928"/>
    <w:p w:rsidR="00150928" w:rsidRPr="007B527B" w:rsidRDefault="00787259" w:rsidP="007B527B">
      <w:pPr>
        <w:spacing w:after="0"/>
        <w:jc w:val="center"/>
        <w:rPr>
          <w:lang w:val="es-MX"/>
        </w:rPr>
      </w:pPr>
      <w:r w:rsidRPr="007B527B">
        <w:rPr>
          <w:rFonts w:ascii="Arial" w:hAnsi="Arial"/>
          <w:b/>
          <w:sz w:val="28"/>
          <w:lang w:val="es-MX"/>
        </w:rPr>
        <w:t>GA8-220501096-AA1-EV02 - M</w:t>
      </w:r>
      <w:r>
        <w:rPr>
          <w:rFonts w:ascii="Arial" w:hAnsi="Arial"/>
          <w:b/>
          <w:sz w:val="28"/>
          <w:lang w:val="es-MX"/>
        </w:rPr>
        <w:t>ódulos integrados</w:t>
      </w:r>
      <w:r>
        <w:rPr>
          <w:rFonts w:ascii="Arial" w:hAnsi="Arial"/>
          <w:b/>
          <w:sz w:val="28"/>
          <w:lang w:val="es-MX"/>
        </w:rPr>
        <w:br/>
        <w:t>Proyecto Citas Medicas</w:t>
      </w:r>
      <w:bookmarkStart w:id="0" w:name="_GoBack"/>
      <w:bookmarkEnd w:id="0"/>
      <w:r w:rsidRPr="007B527B">
        <w:rPr>
          <w:rFonts w:ascii="Arial" w:hAnsi="Arial"/>
          <w:b/>
          <w:sz w:val="28"/>
          <w:lang w:val="es-MX"/>
        </w:rPr>
        <w:t xml:space="preserve"> / </w:t>
      </w:r>
      <w:proofErr w:type="spellStart"/>
      <w:r w:rsidRPr="007B527B">
        <w:rPr>
          <w:rFonts w:ascii="Arial" w:hAnsi="Arial"/>
          <w:b/>
          <w:sz w:val="28"/>
          <w:lang w:val="es-MX"/>
        </w:rPr>
        <w:t>CitasBackend</w:t>
      </w:r>
      <w:proofErr w:type="spellEnd"/>
      <w:r w:rsidRPr="007B527B">
        <w:rPr>
          <w:rFonts w:ascii="Arial" w:hAnsi="Arial"/>
          <w:b/>
          <w:sz w:val="28"/>
          <w:lang w:val="es-MX"/>
        </w:rPr>
        <w:t>: Sistema de Gestión de Citas Médicas</w:t>
      </w:r>
    </w:p>
    <w:p w:rsidR="00150928" w:rsidRPr="007B527B" w:rsidRDefault="00150928" w:rsidP="007B527B">
      <w:pPr>
        <w:spacing w:after="0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Pr="007B527B" w:rsidRDefault="007B527B" w:rsidP="007B527B">
      <w:pPr>
        <w:tabs>
          <w:tab w:val="left" w:pos="3585"/>
        </w:tabs>
        <w:spacing w:after="0"/>
        <w:jc w:val="center"/>
        <w:rPr>
          <w:rFonts w:ascii="Arial" w:hAnsi="Arial"/>
          <w:b/>
          <w:color w:val="003366"/>
          <w:lang w:val="es-MX"/>
        </w:rPr>
      </w:pPr>
      <w:r w:rsidRPr="007B527B">
        <w:rPr>
          <w:rFonts w:ascii="Arial" w:hAnsi="Arial"/>
          <w:b/>
          <w:color w:val="003366"/>
          <w:lang w:val="es-MX"/>
        </w:rPr>
        <w:t>Aprendiz:</w:t>
      </w:r>
      <w:r w:rsidRPr="007B527B">
        <w:rPr>
          <w:rFonts w:ascii="Arial" w:hAnsi="Arial"/>
          <w:b/>
          <w:color w:val="003366"/>
          <w:lang w:val="es-MX"/>
        </w:rPr>
        <w:t xml:space="preserve"> </w:t>
      </w:r>
      <w:r w:rsidRPr="007B527B">
        <w:rPr>
          <w:rFonts w:ascii="Arial" w:hAnsi="Arial"/>
          <w:b/>
          <w:color w:val="003366"/>
          <w:lang w:val="es-MX"/>
        </w:rPr>
        <w:t>Harry David Gómez Villamizar</w:t>
      </w:r>
    </w:p>
    <w:p w:rsidR="007B527B" w:rsidRPr="007B527B" w:rsidRDefault="007B527B" w:rsidP="007B527B">
      <w:pPr>
        <w:tabs>
          <w:tab w:val="left" w:pos="3585"/>
        </w:tabs>
        <w:spacing w:after="0"/>
        <w:jc w:val="center"/>
        <w:rPr>
          <w:rFonts w:ascii="Arial" w:hAnsi="Arial"/>
          <w:b/>
          <w:color w:val="003366"/>
          <w:lang w:val="es-MX"/>
        </w:rPr>
      </w:pPr>
      <w:r w:rsidRPr="007B527B">
        <w:rPr>
          <w:rFonts w:ascii="Arial" w:hAnsi="Arial"/>
          <w:b/>
          <w:color w:val="003366"/>
          <w:lang w:val="es-MX"/>
        </w:rPr>
        <w:t>Ficha:</w:t>
      </w:r>
      <w:r w:rsidRPr="007B527B">
        <w:rPr>
          <w:rFonts w:ascii="Arial" w:hAnsi="Arial"/>
          <w:b/>
          <w:color w:val="003366"/>
          <w:lang w:val="es-MX"/>
        </w:rPr>
        <w:t xml:space="preserve"> </w:t>
      </w:r>
      <w:r w:rsidRPr="007B527B">
        <w:rPr>
          <w:rFonts w:ascii="Arial" w:hAnsi="Arial"/>
          <w:b/>
          <w:color w:val="003366"/>
          <w:lang w:val="es-MX"/>
        </w:rPr>
        <w:t>3235901</w:t>
      </w:r>
    </w:p>
    <w:p w:rsidR="007B527B" w:rsidRPr="007B527B" w:rsidRDefault="007B527B" w:rsidP="007B527B">
      <w:pPr>
        <w:tabs>
          <w:tab w:val="left" w:pos="3585"/>
        </w:tabs>
        <w:spacing w:after="0"/>
        <w:jc w:val="center"/>
        <w:rPr>
          <w:rFonts w:ascii="Arial" w:hAnsi="Arial"/>
          <w:b/>
          <w:color w:val="003366"/>
          <w:lang w:val="es-MX"/>
        </w:rPr>
      </w:pPr>
      <w:r w:rsidRPr="007B527B">
        <w:rPr>
          <w:rFonts w:ascii="Arial" w:hAnsi="Arial"/>
          <w:b/>
          <w:color w:val="003366"/>
          <w:lang w:val="es-MX"/>
        </w:rPr>
        <w:t>Instructor:</w:t>
      </w:r>
      <w:r w:rsidRPr="007B527B">
        <w:rPr>
          <w:rFonts w:ascii="Arial" w:hAnsi="Arial"/>
          <w:b/>
          <w:color w:val="003366"/>
          <w:lang w:val="es-MX"/>
        </w:rPr>
        <w:t xml:space="preserve"> </w:t>
      </w:r>
      <w:r w:rsidRPr="007B527B">
        <w:rPr>
          <w:rFonts w:ascii="Arial" w:hAnsi="Arial"/>
          <w:b/>
          <w:color w:val="003366"/>
          <w:lang w:val="es-MX"/>
        </w:rPr>
        <w:t>Carlos Alberto Fuel Tulcán</w:t>
      </w:r>
    </w:p>
    <w:p w:rsidR="007B527B" w:rsidRPr="007B527B" w:rsidRDefault="007B527B" w:rsidP="007B527B">
      <w:pPr>
        <w:spacing w:after="0"/>
        <w:jc w:val="center"/>
        <w:rPr>
          <w:lang w:val="es-MX"/>
        </w:rPr>
      </w:pPr>
    </w:p>
    <w:p w:rsidR="007B527B" w:rsidRPr="007B527B" w:rsidRDefault="007B527B" w:rsidP="007B527B">
      <w:pPr>
        <w:spacing w:after="0"/>
        <w:rPr>
          <w:lang w:val="es-MX"/>
        </w:rPr>
      </w:pPr>
    </w:p>
    <w:p w:rsidR="007B527B" w:rsidRDefault="007B527B" w:rsidP="007B527B">
      <w:pPr>
        <w:spacing w:after="0"/>
        <w:jc w:val="center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  <w:r>
        <w:rPr>
          <w:lang w:val="es-MX"/>
        </w:rPr>
        <w:tab/>
      </w: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Default="007B527B" w:rsidP="007B527B">
      <w:pPr>
        <w:tabs>
          <w:tab w:val="left" w:pos="3585"/>
        </w:tabs>
        <w:spacing w:after="0"/>
        <w:rPr>
          <w:lang w:val="es-MX"/>
        </w:rPr>
      </w:pPr>
    </w:p>
    <w:p w:rsidR="007B527B" w:rsidRPr="007B527B" w:rsidRDefault="007B527B" w:rsidP="007B527B">
      <w:pPr>
        <w:tabs>
          <w:tab w:val="left" w:pos="3585"/>
        </w:tabs>
        <w:spacing w:after="0"/>
        <w:jc w:val="center"/>
        <w:rPr>
          <w:lang w:val="es-MX"/>
        </w:rPr>
      </w:pPr>
      <w:r w:rsidRPr="007B527B">
        <w:rPr>
          <w:rFonts w:ascii="Arial" w:hAnsi="Arial"/>
          <w:b/>
          <w:color w:val="003366"/>
          <w:lang w:val="es-MX"/>
        </w:rPr>
        <w:t>SENA – Servicio Nacional de Aprendizaje</w:t>
      </w:r>
      <w:r w:rsidRPr="007B527B">
        <w:rPr>
          <w:rFonts w:ascii="Arial" w:hAnsi="Arial"/>
          <w:b/>
          <w:color w:val="003366"/>
          <w:lang w:val="es-MX"/>
        </w:rPr>
        <w:br/>
        <w:t>Centro de Comercio y Turismo – SENA Regional Quindío</w:t>
      </w:r>
      <w:r w:rsidRPr="007B527B">
        <w:rPr>
          <w:rFonts w:ascii="Arial" w:hAnsi="Arial"/>
          <w:b/>
          <w:color w:val="003366"/>
          <w:lang w:val="es-MX"/>
        </w:rPr>
        <w:br/>
        <w:t>Análisis y Desarrollo de Software</w:t>
      </w:r>
    </w:p>
    <w:p w:rsidR="007B527B" w:rsidRDefault="007B527B">
      <w:pPr>
        <w:rPr>
          <w:lang w:val="es-MX"/>
        </w:rPr>
      </w:pPr>
    </w:p>
    <w:p w:rsidR="007B527B" w:rsidRPr="007B527B" w:rsidRDefault="007B527B">
      <w:pPr>
        <w:rPr>
          <w:lang w:val="es-MX"/>
        </w:rPr>
      </w:pPr>
    </w:p>
    <w:p w:rsidR="00150928" w:rsidRDefault="00787259">
      <w:pPr>
        <w:pStyle w:val="Ttulo1"/>
      </w:pPr>
      <w:proofErr w:type="spellStart"/>
      <w:r>
        <w:t>Tabla</w:t>
      </w:r>
      <w:proofErr w:type="spellEnd"/>
      <w:r>
        <w:t xml:space="preserve"> de </w:t>
      </w:r>
      <w:proofErr w:type="spellStart"/>
      <w:r>
        <w:t>contenido</w:t>
      </w:r>
      <w:proofErr w:type="spellEnd"/>
    </w:p>
    <w:p w:rsidR="00150928" w:rsidRDefault="00787259">
      <w:r>
        <w:t>1. Introducción .................................................................</w:t>
      </w:r>
      <w:r>
        <w:t>......................................... 3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2. Ítem 1: Módulos codificados y documentados .......................................................................................................... 3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3. Ítem 2: Documento técnico del sistema</w:t>
      </w:r>
      <w:r w:rsidRPr="007B527B">
        <w:rPr>
          <w:lang w:val="es-MX"/>
        </w:rPr>
        <w:t xml:space="preserve"> .......................................................................................................... 4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4. Ítem 3: Ambiente de desarrollo y pruebas ......................................................................................................</w:t>
      </w:r>
      <w:r w:rsidRPr="007B527B">
        <w:rPr>
          <w:lang w:val="es-MX"/>
        </w:rPr>
        <w:t>.... 4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5. Ítem 4: Código por control de versiones .......................................................................................................... 5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6. Ítem 5: Acta de pruebas y aceptación .........................................................</w:t>
      </w:r>
      <w:r w:rsidRPr="007B527B">
        <w:rPr>
          <w:lang w:val="es-MX"/>
        </w:rPr>
        <w:t>................................................. 5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7. Acta de aceptación (formato de propuesta) .......................................................................................................... 7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8. Anexos ........................................</w:t>
      </w:r>
      <w:r w:rsidRPr="007B527B">
        <w:rPr>
          <w:lang w:val="es-MX"/>
        </w:rPr>
        <w:t>.................................................................. 7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br w:type="page"/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lastRenderedPageBreak/>
        <w:t>1. Introducción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Este documento presenta la entrega de la evidencia GA8-220501096-AA1-EV02: Módulos integrados, correspondiente al proyecto de Gestión de Citas Médicas (citas-</w:t>
      </w:r>
      <w:proofErr w:type="spellStart"/>
      <w:r w:rsidRPr="007B527B">
        <w:rPr>
          <w:lang w:val="es-MX"/>
        </w:rPr>
        <w:t>backend</w:t>
      </w:r>
      <w:proofErr w:type="spellEnd"/>
      <w:r w:rsidRPr="007B527B">
        <w:rPr>
          <w:lang w:val="es-MX"/>
        </w:rPr>
        <w:t>). L</w:t>
      </w:r>
      <w:r w:rsidRPr="007B527B">
        <w:rPr>
          <w:lang w:val="es-MX"/>
        </w:rPr>
        <w:t>a evidencia es de producto: no busca mostrar de nuevo el proceso de codificación, sino entregar el sistema con sus módulos ya integrados, documentados y probados.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El criterio con el que se evalúa es: 'Integra los módulos del software de acuerdo con los pro</w:t>
      </w:r>
      <w:r w:rsidRPr="007B527B">
        <w:rPr>
          <w:lang w:val="es-MX"/>
        </w:rPr>
        <w:t>pósitos del sistema'. El proyecto cumple ese criterio integrando tres módulos funcionales —Autenticación de Usuarios, Gestión de Citas y Modelo de Dominio en Cliente— dentro de un mismo proyecto Node.js/Express, de modo que la interfaz cliente captura y mo</w:t>
      </w:r>
      <w:r w:rsidRPr="007B527B">
        <w:rPr>
          <w:lang w:val="es-MX"/>
        </w:rPr>
        <w:t xml:space="preserve">dela la cita, la transfiere al </w:t>
      </w:r>
      <w:proofErr w:type="spellStart"/>
      <w:r w:rsidRPr="007B527B">
        <w:rPr>
          <w:lang w:val="es-MX"/>
        </w:rPr>
        <w:t>backend</w:t>
      </w:r>
      <w:proofErr w:type="spellEnd"/>
      <w:r w:rsidRPr="007B527B">
        <w:rPr>
          <w:lang w:val="es-MX"/>
        </w:rPr>
        <w:t xml:space="preserve"> mediante REST API e interactúa dinámicamente con una base de datos relacional </w:t>
      </w:r>
      <w:proofErr w:type="spellStart"/>
      <w:r w:rsidRPr="007B527B">
        <w:rPr>
          <w:lang w:val="es-MX"/>
        </w:rPr>
        <w:t>PostgreSQL</w:t>
      </w:r>
      <w:proofErr w:type="spellEnd"/>
      <w:r w:rsidRPr="007B527B">
        <w:rPr>
          <w:lang w:val="es-MX"/>
        </w:rPr>
        <w:t>.</w:t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2. Ítem 1: Módulos codificados y documentados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citas-</w:t>
      </w:r>
      <w:proofErr w:type="spellStart"/>
      <w:r w:rsidRPr="007B527B">
        <w:rPr>
          <w:lang w:val="es-MX"/>
        </w:rPr>
        <w:t>backend</w:t>
      </w:r>
      <w:proofErr w:type="spellEnd"/>
      <w:r w:rsidRPr="007B527B">
        <w:rPr>
          <w:lang w:val="es-MX"/>
        </w:rPr>
        <w:t xml:space="preserve"> está construido como un proyecto Node.js/Express con la carpeta </w:t>
      </w:r>
      <w:proofErr w:type="spellStart"/>
      <w:r w:rsidRPr="007B527B">
        <w:rPr>
          <w:lang w:val="es-MX"/>
        </w:rPr>
        <w:t>pub</w:t>
      </w:r>
      <w:r w:rsidRPr="007B527B">
        <w:rPr>
          <w:lang w:val="es-MX"/>
        </w:rPr>
        <w:t>lic</w:t>
      </w:r>
      <w:proofErr w:type="spellEnd"/>
      <w:r w:rsidRPr="007B527B">
        <w:rPr>
          <w:lang w:val="es-MX"/>
        </w:rPr>
        <w:t xml:space="preserve">/ y </w:t>
      </w:r>
      <w:proofErr w:type="spellStart"/>
      <w:r w:rsidRPr="007B527B">
        <w:rPr>
          <w:lang w:val="es-MX"/>
        </w:rPr>
        <w:t>src</w:t>
      </w:r>
      <w:proofErr w:type="spellEnd"/>
      <w:r w:rsidRPr="007B527B">
        <w:rPr>
          <w:lang w:val="es-MX"/>
        </w:rPr>
        <w:t>/, que agrupa los módulos funcionales del sistema: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905"/>
        <w:gridCol w:w="1872"/>
        <w:gridCol w:w="1872"/>
        <w:gridCol w:w="1872"/>
      </w:tblGrid>
      <w:tr w:rsidR="00150928" w:rsidTr="007B527B">
        <w:trPr>
          <w:jc w:val="center"/>
        </w:trPr>
        <w:tc>
          <w:tcPr>
            <w:tcW w:w="1872" w:type="dxa"/>
            <w:shd w:val="clear" w:color="auto" w:fill="003366"/>
          </w:tcPr>
          <w:p w:rsidR="00150928" w:rsidRDefault="00787259" w:rsidP="007B527B">
            <w:pPr>
              <w:spacing w:after="0"/>
            </w:pPr>
            <w:proofErr w:type="spellStart"/>
            <w:r>
              <w:rPr>
                <w:b/>
                <w:color w:val="FFFFFF"/>
              </w:rPr>
              <w:t>Módulo</w:t>
            </w:r>
            <w:proofErr w:type="spellEnd"/>
          </w:p>
        </w:tc>
        <w:tc>
          <w:tcPr>
            <w:tcW w:w="1872" w:type="dxa"/>
            <w:shd w:val="clear" w:color="auto" w:fill="003366"/>
          </w:tcPr>
          <w:p w:rsidR="00150928" w:rsidRDefault="00787259" w:rsidP="007B527B">
            <w:pPr>
              <w:spacing w:after="0"/>
            </w:pPr>
            <w:r>
              <w:rPr>
                <w:b/>
                <w:color w:val="FFFFFF"/>
              </w:rPr>
              <w:t>Responsabilidad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B527B">
            <w:pPr>
              <w:spacing w:after="0"/>
            </w:pPr>
            <w:r>
              <w:rPr>
                <w:b/>
                <w:color w:val="FFFFFF"/>
              </w:rPr>
              <w:t>Entrada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B527B">
            <w:pPr>
              <w:spacing w:after="0"/>
            </w:pPr>
            <w:r>
              <w:rPr>
                <w:b/>
                <w:color w:val="FFFFFF"/>
              </w:rPr>
              <w:t>Salida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B527B">
            <w:pPr>
              <w:spacing w:after="0"/>
            </w:pPr>
            <w:r>
              <w:rPr>
                <w:b/>
                <w:color w:val="FFFFFF"/>
              </w:rPr>
              <w:t>Se conecta con</w:t>
            </w:r>
          </w:p>
        </w:tc>
      </w:tr>
      <w:tr w:rsidR="00150928" w:rsidTr="007B527B">
        <w:trPr>
          <w:jc w:val="center"/>
        </w:trPr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Autenticación (auth)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Validar el acceso de usuarios al sistema</w:t>
            </w:r>
          </w:p>
        </w:tc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 xml:space="preserve">Email / </w:t>
            </w:r>
            <w:proofErr w:type="spellStart"/>
            <w:r>
              <w:t>Usuario</w:t>
            </w:r>
            <w:proofErr w:type="spellEnd"/>
            <w:r>
              <w:t xml:space="preserve">, </w:t>
            </w:r>
            <w:proofErr w:type="spellStart"/>
            <w:r>
              <w:t>Contraseña</w:t>
            </w:r>
            <w:proofErr w:type="spellEnd"/>
          </w:p>
        </w:tc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Token JWT de sesión</w:t>
            </w:r>
          </w:p>
        </w:tc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Vista Citas, LocalStorage</w:t>
            </w:r>
          </w:p>
        </w:tc>
      </w:tr>
      <w:tr w:rsidR="00150928" w:rsidTr="007B527B">
        <w:trPr>
          <w:jc w:val="center"/>
        </w:trPr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Citas Médicas (citas)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Agendar, listar y cancelar citas médicas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Paciente, Médico, Fecha/Hora, Motivo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Cita registrada con ID consecutivo</w:t>
            </w:r>
          </w:p>
        </w:tc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PostgreSQL, Front Model</w:t>
            </w:r>
          </w:p>
        </w:tc>
      </w:tr>
      <w:tr w:rsidR="00150928" w:rsidTr="007B527B">
        <w:trPr>
          <w:jc w:val="center"/>
        </w:trPr>
        <w:tc>
          <w:tcPr>
            <w:tcW w:w="1872" w:type="dxa"/>
          </w:tcPr>
          <w:p w:rsidR="00150928" w:rsidRDefault="00787259" w:rsidP="007B527B">
            <w:pPr>
              <w:spacing w:after="0"/>
            </w:pPr>
            <w:r>
              <w:t>Modelo Cliente (Cita)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Estructurar la entidad de datos en el cliente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 xml:space="preserve">Atributos de la cita desde </w:t>
            </w:r>
            <w:r w:rsidRPr="007B527B">
              <w:rPr>
                <w:lang w:val="es-MX"/>
              </w:rPr>
              <w:t>formulario</w:t>
            </w:r>
          </w:p>
        </w:tc>
        <w:tc>
          <w:tcPr>
            <w:tcW w:w="1872" w:type="dxa"/>
          </w:tcPr>
          <w:p w:rsidR="00150928" w:rsidRPr="007B527B" w:rsidRDefault="00787259" w:rsidP="007B527B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Instancia de la clase Cita</w:t>
            </w:r>
          </w:p>
        </w:tc>
        <w:tc>
          <w:tcPr>
            <w:tcW w:w="1872" w:type="dxa"/>
          </w:tcPr>
          <w:p w:rsidR="00150928" w:rsidRDefault="00787259" w:rsidP="007B527B">
            <w:pPr>
              <w:spacing w:after="0"/>
            </w:pPr>
            <w:proofErr w:type="spellStart"/>
            <w:r>
              <w:t>Formulario</w:t>
            </w:r>
            <w:proofErr w:type="spellEnd"/>
            <w:r>
              <w:t xml:space="preserve"> DOM, API Fetch</w:t>
            </w:r>
          </w:p>
        </w:tc>
      </w:tr>
    </w:tbl>
    <w:p w:rsidR="00150928" w:rsidRDefault="00150928"/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Punto de integración. El módulo de citas médicas es el que integra a los demás. El modelo de la clase Cita en el cliente encapsula los atributos recibidos del formulario antes del envío HTTP</w:t>
      </w:r>
      <w:r w:rsidRPr="007B527B">
        <w:rPr>
          <w:lang w:val="es-MX"/>
        </w:rPr>
        <w:t>:</w:t>
      </w:r>
    </w:p>
    <w:p w:rsidR="00150928" w:rsidRPr="007B527B" w:rsidRDefault="00787259">
      <w:pPr>
        <w:rPr>
          <w:lang w:val="es-MX"/>
        </w:rPr>
      </w:pPr>
      <w:r w:rsidRPr="007B527B">
        <w:rPr>
          <w:rFonts w:ascii="Consolas" w:hAnsi="Consolas"/>
          <w:sz w:val="19"/>
          <w:lang w:val="es-MX"/>
        </w:rPr>
        <w:t xml:space="preserve">1  </w:t>
      </w:r>
      <w:proofErr w:type="spellStart"/>
      <w:r w:rsidRPr="007B527B">
        <w:rPr>
          <w:rFonts w:ascii="Consolas" w:hAnsi="Consolas"/>
          <w:sz w:val="19"/>
          <w:lang w:val="es-MX"/>
        </w:rPr>
        <w:t>export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</w:t>
      </w:r>
      <w:proofErr w:type="spellStart"/>
      <w:r w:rsidRPr="007B527B">
        <w:rPr>
          <w:rFonts w:ascii="Consolas" w:hAnsi="Consolas"/>
          <w:sz w:val="19"/>
          <w:lang w:val="es-MX"/>
        </w:rPr>
        <w:t>class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Cita {</w:t>
      </w:r>
      <w:r w:rsidRPr="007B527B">
        <w:rPr>
          <w:rFonts w:ascii="Consolas" w:hAnsi="Consolas"/>
          <w:sz w:val="19"/>
          <w:lang w:val="es-MX"/>
        </w:rPr>
        <w:br/>
        <w:t xml:space="preserve">2    constructor({ id = </w:t>
      </w:r>
      <w:proofErr w:type="spellStart"/>
      <w:r w:rsidRPr="007B527B">
        <w:rPr>
          <w:rFonts w:ascii="Consolas" w:hAnsi="Consolas"/>
          <w:sz w:val="19"/>
          <w:lang w:val="es-MX"/>
        </w:rPr>
        <w:t>null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, paciente, medico, </w:t>
      </w:r>
      <w:proofErr w:type="spellStart"/>
      <w:r w:rsidRPr="007B527B">
        <w:rPr>
          <w:rFonts w:ascii="Consolas" w:hAnsi="Consolas"/>
          <w:sz w:val="19"/>
          <w:lang w:val="es-MX"/>
        </w:rPr>
        <w:t>fechaHora</w:t>
      </w:r>
      <w:proofErr w:type="spellEnd"/>
      <w:r w:rsidRPr="007B527B">
        <w:rPr>
          <w:rFonts w:ascii="Consolas" w:hAnsi="Consolas"/>
          <w:sz w:val="19"/>
          <w:lang w:val="es-MX"/>
        </w:rPr>
        <w:t>, motivo, estado = 'PROGRAMADA' }) {</w:t>
      </w:r>
      <w:r w:rsidRPr="007B527B">
        <w:rPr>
          <w:rFonts w:ascii="Consolas" w:hAnsi="Consolas"/>
          <w:sz w:val="19"/>
          <w:lang w:val="es-MX"/>
        </w:rPr>
        <w:br/>
        <w:t>3      this.id = id;</w:t>
      </w:r>
      <w:r w:rsidRPr="007B527B">
        <w:rPr>
          <w:rFonts w:ascii="Consolas" w:hAnsi="Consolas"/>
          <w:sz w:val="19"/>
          <w:lang w:val="es-MX"/>
        </w:rPr>
        <w:br/>
        <w:t xml:space="preserve">4      </w:t>
      </w:r>
      <w:proofErr w:type="spellStart"/>
      <w:r w:rsidRPr="007B527B">
        <w:rPr>
          <w:rFonts w:ascii="Consolas" w:hAnsi="Consolas"/>
          <w:sz w:val="19"/>
          <w:lang w:val="es-MX"/>
        </w:rPr>
        <w:t>this.paciente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= paciente;</w:t>
      </w:r>
      <w:r w:rsidRPr="007B527B">
        <w:rPr>
          <w:rFonts w:ascii="Consolas" w:hAnsi="Consolas"/>
          <w:sz w:val="19"/>
          <w:lang w:val="es-MX"/>
        </w:rPr>
        <w:br/>
        <w:t xml:space="preserve">5      </w:t>
      </w:r>
      <w:proofErr w:type="spellStart"/>
      <w:r w:rsidRPr="007B527B">
        <w:rPr>
          <w:rFonts w:ascii="Consolas" w:hAnsi="Consolas"/>
          <w:sz w:val="19"/>
          <w:lang w:val="es-MX"/>
        </w:rPr>
        <w:t>this.medico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= medico;</w:t>
      </w:r>
      <w:r w:rsidRPr="007B527B">
        <w:rPr>
          <w:rFonts w:ascii="Consolas" w:hAnsi="Consolas"/>
          <w:sz w:val="19"/>
          <w:lang w:val="es-MX"/>
        </w:rPr>
        <w:br/>
        <w:t xml:space="preserve">6      </w:t>
      </w:r>
      <w:proofErr w:type="spellStart"/>
      <w:r w:rsidRPr="007B527B">
        <w:rPr>
          <w:rFonts w:ascii="Consolas" w:hAnsi="Consolas"/>
          <w:sz w:val="19"/>
          <w:lang w:val="es-MX"/>
        </w:rPr>
        <w:t>this.fechaHora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= </w:t>
      </w:r>
      <w:proofErr w:type="spellStart"/>
      <w:r w:rsidRPr="007B527B">
        <w:rPr>
          <w:rFonts w:ascii="Consolas" w:hAnsi="Consolas"/>
          <w:sz w:val="19"/>
          <w:lang w:val="es-MX"/>
        </w:rPr>
        <w:t>fechaHora</w:t>
      </w:r>
      <w:proofErr w:type="spellEnd"/>
      <w:r w:rsidRPr="007B527B">
        <w:rPr>
          <w:rFonts w:ascii="Consolas" w:hAnsi="Consolas"/>
          <w:sz w:val="19"/>
          <w:lang w:val="es-MX"/>
        </w:rPr>
        <w:t>;</w:t>
      </w:r>
      <w:r w:rsidRPr="007B527B">
        <w:rPr>
          <w:rFonts w:ascii="Consolas" w:hAnsi="Consolas"/>
          <w:sz w:val="19"/>
          <w:lang w:val="es-MX"/>
        </w:rPr>
        <w:br/>
        <w:t xml:space="preserve">7      </w:t>
      </w:r>
      <w:proofErr w:type="spellStart"/>
      <w:r w:rsidRPr="007B527B">
        <w:rPr>
          <w:rFonts w:ascii="Consolas" w:hAnsi="Consolas"/>
          <w:sz w:val="19"/>
          <w:lang w:val="es-MX"/>
        </w:rPr>
        <w:t>this.motivo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</w:t>
      </w:r>
      <w:r w:rsidRPr="007B527B">
        <w:rPr>
          <w:rFonts w:ascii="Consolas" w:hAnsi="Consolas"/>
          <w:sz w:val="19"/>
          <w:lang w:val="es-MX"/>
        </w:rPr>
        <w:t>= motivo;</w:t>
      </w:r>
      <w:r w:rsidRPr="007B527B">
        <w:rPr>
          <w:rFonts w:ascii="Consolas" w:hAnsi="Consolas"/>
          <w:sz w:val="19"/>
          <w:lang w:val="es-MX"/>
        </w:rPr>
        <w:br/>
        <w:t xml:space="preserve">8      </w:t>
      </w:r>
      <w:proofErr w:type="spellStart"/>
      <w:r w:rsidRPr="007B527B">
        <w:rPr>
          <w:rFonts w:ascii="Consolas" w:hAnsi="Consolas"/>
          <w:sz w:val="19"/>
          <w:lang w:val="es-MX"/>
        </w:rPr>
        <w:t>this.estado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= estado;</w:t>
      </w:r>
      <w:r w:rsidRPr="007B527B">
        <w:rPr>
          <w:rFonts w:ascii="Consolas" w:hAnsi="Consolas"/>
          <w:sz w:val="19"/>
          <w:lang w:val="es-MX"/>
        </w:rPr>
        <w:br/>
        <w:t>9    }</w:t>
      </w:r>
      <w:r w:rsidRPr="007B527B">
        <w:rPr>
          <w:rFonts w:ascii="Consolas" w:hAnsi="Consolas"/>
          <w:sz w:val="19"/>
          <w:lang w:val="es-MX"/>
        </w:rPr>
        <w:br/>
        <w:t>10 }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 xml:space="preserve">Integración validada por una regla de negocio. El </w:t>
      </w:r>
      <w:proofErr w:type="spellStart"/>
      <w:r w:rsidRPr="007B527B">
        <w:rPr>
          <w:lang w:val="es-MX"/>
        </w:rPr>
        <w:t>endpoint</w:t>
      </w:r>
      <w:proofErr w:type="spellEnd"/>
      <w:r w:rsidRPr="007B527B">
        <w:rPr>
          <w:lang w:val="es-MX"/>
        </w:rPr>
        <w:t xml:space="preserve"> POST /api/citas valida la completitud de campos antes de persistir en </w:t>
      </w:r>
      <w:proofErr w:type="spellStart"/>
      <w:r w:rsidRPr="007B527B">
        <w:rPr>
          <w:lang w:val="es-MX"/>
        </w:rPr>
        <w:t>PostgreSQL</w:t>
      </w:r>
      <w:proofErr w:type="spellEnd"/>
      <w:r w:rsidRPr="007B527B">
        <w:rPr>
          <w:lang w:val="es-MX"/>
        </w:rPr>
        <w:t>:</w:t>
      </w:r>
    </w:p>
    <w:p w:rsidR="00150928" w:rsidRPr="007B527B" w:rsidRDefault="00787259">
      <w:pPr>
        <w:rPr>
          <w:lang w:val="es-MX"/>
        </w:rPr>
      </w:pPr>
      <w:r w:rsidRPr="007B527B">
        <w:rPr>
          <w:rFonts w:ascii="Consolas" w:hAnsi="Consolas"/>
          <w:sz w:val="19"/>
          <w:lang w:val="es-MX"/>
        </w:rPr>
        <w:lastRenderedPageBreak/>
        <w:t xml:space="preserve">1  </w:t>
      </w:r>
      <w:proofErr w:type="spellStart"/>
      <w:r w:rsidRPr="007B527B">
        <w:rPr>
          <w:rFonts w:ascii="Consolas" w:hAnsi="Consolas"/>
          <w:sz w:val="19"/>
          <w:lang w:val="es-MX"/>
        </w:rPr>
        <w:t>router.post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('/', </w:t>
      </w:r>
      <w:proofErr w:type="spellStart"/>
      <w:r w:rsidRPr="007B527B">
        <w:rPr>
          <w:rFonts w:ascii="Consolas" w:hAnsi="Consolas"/>
          <w:sz w:val="19"/>
          <w:lang w:val="es-MX"/>
        </w:rPr>
        <w:t>async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(</w:t>
      </w:r>
      <w:proofErr w:type="spellStart"/>
      <w:r w:rsidRPr="007B527B">
        <w:rPr>
          <w:rFonts w:ascii="Consolas" w:hAnsi="Consolas"/>
          <w:sz w:val="19"/>
          <w:lang w:val="es-MX"/>
        </w:rPr>
        <w:t>req</w:t>
      </w:r>
      <w:proofErr w:type="spellEnd"/>
      <w:r w:rsidRPr="007B527B">
        <w:rPr>
          <w:rFonts w:ascii="Consolas" w:hAnsi="Consolas"/>
          <w:sz w:val="19"/>
          <w:lang w:val="es-MX"/>
        </w:rPr>
        <w:t>, res) =&gt; {</w:t>
      </w:r>
      <w:r w:rsidRPr="007B527B">
        <w:rPr>
          <w:rFonts w:ascii="Consolas" w:hAnsi="Consolas"/>
          <w:sz w:val="19"/>
          <w:lang w:val="es-MX"/>
        </w:rPr>
        <w:br/>
        <w:t xml:space="preserve">2    </w:t>
      </w:r>
      <w:proofErr w:type="spellStart"/>
      <w:r w:rsidRPr="007B527B">
        <w:rPr>
          <w:rFonts w:ascii="Consolas" w:hAnsi="Consolas"/>
          <w:sz w:val="19"/>
          <w:lang w:val="es-MX"/>
        </w:rPr>
        <w:t>const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{ paciente,</w:t>
      </w:r>
      <w:r w:rsidRPr="007B527B">
        <w:rPr>
          <w:rFonts w:ascii="Consolas" w:hAnsi="Consolas"/>
          <w:sz w:val="19"/>
          <w:lang w:val="es-MX"/>
        </w:rPr>
        <w:t xml:space="preserve"> medico, </w:t>
      </w:r>
      <w:proofErr w:type="spellStart"/>
      <w:r w:rsidRPr="007B527B">
        <w:rPr>
          <w:rFonts w:ascii="Consolas" w:hAnsi="Consolas"/>
          <w:sz w:val="19"/>
          <w:lang w:val="es-MX"/>
        </w:rPr>
        <w:t>fechaHora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, motivo } = </w:t>
      </w:r>
      <w:proofErr w:type="spellStart"/>
      <w:r w:rsidRPr="007B527B">
        <w:rPr>
          <w:rFonts w:ascii="Consolas" w:hAnsi="Consolas"/>
          <w:sz w:val="19"/>
          <w:lang w:val="es-MX"/>
        </w:rPr>
        <w:t>req.body</w:t>
      </w:r>
      <w:proofErr w:type="spellEnd"/>
      <w:r w:rsidRPr="007B527B">
        <w:rPr>
          <w:rFonts w:ascii="Consolas" w:hAnsi="Consolas"/>
          <w:sz w:val="19"/>
          <w:lang w:val="es-MX"/>
        </w:rPr>
        <w:t>;</w:t>
      </w:r>
      <w:r w:rsidRPr="007B527B">
        <w:rPr>
          <w:rFonts w:ascii="Consolas" w:hAnsi="Consolas"/>
          <w:sz w:val="19"/>
          <w:lang w:val="es-MX"/>
        </w:rPr>
        <w:br/>
        <w:t xml:space="preserve">3    </w:t>
      </w:r>
      <w:proofErr w:type="spellStart"/>
      <w:r w:rsidRPr="007B527B">
        <w:rPr>
          <w:rFonts w:ascii="Consolas" w:hAnsi="Consolas"/>
          <w:sz w:val="19"/>
          <w:lang w:val="es-MX"/>
        </w:rPr>
        <w:t>if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(!paciente || !medico || !</w:t>
      </w:r>
      <w:proofErr w:type="spellStart"/>
      <w:r w:rsidRPr="007B527B">
        <w:rPr>
          <w:rFonts w:ascii="Consolas" w:hAnsi="Consolas"/>
          <w:sz w:val="19"/>
          <w:lang w:val="es-MX"/>
        </w:rPr>
        <w:t>fechaHora</w:t>
      </w:r>
      <w:proofErr w:type="spellEnd"/>
      <w:r w:rsidRPr="007B527B">
        <w:rPr>
          <w:rFonts w:ascii="Consolas" w:hAnsi="Consolas"/>
          <w:sz w:val="19"/>
          <w:lang w:val="es-MX"/>
        </w:rPr>
        <w:t>) {</w:t>
      </w:r>
      <w:r w:rsidRPr="007B527B">
        <w:rPr>
          <w:rFonts w:ascii="Consolas" w:hAnsi="Consolas"/>
          <w:sz w:val="19"/>
          <w:lang w:val="es-MX"/>
        </w:rPr>
        <w:br/>
        <w:t xml:space="preserve">4      </w:t>
      </w:r>
      <w:proofErr w:type="spellStart"/>
      <w:r w:rsidRPr="007B527B">
        <w:rPr>
          <w:rFonts w:ascii="Consolas" w:hAnsi="Consolas"/>
          <w:sz w:val="19"/>
          <w:lang w:val="es-MX"/>
        </w:rPr>
        <w:t>return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</w:t>
      </w:r>
      <w:proofErr w:type="spellStart"/>
      <w:r w:rsidRPr="007B527B">
        <w:rPr>
          <w:rFonts w:ascii="Consolas" w:hAnsi="Consolas"/>
          <w:sz w:val="19"/>
          <w:lang w:val="es-MX"/>
        </w:rPr>
        <w:t>res.status</w:t>
      </w:r>
      <w:proofErr w:type="spellEnd"/>
      <w:r w:rsidRPr="007B527B">
        <w:rPr>
          <w:rFonts w:ascii="Consolas" w:hAnsi="Consolas"/>
          <w:sz w:val="19"/>
          <w:lang w:val="es-MX"/>
        </w:rPr>
        <w:t>(400).</w:t>
      </w:r>
      <w:proofErr w:type="spellStart"/>
      <w:r w:rsidRPr="007B527B">
        <w:rPr>
          <w:rFonts w:ascii="Consolas" w:hAnsi="Consolas"/>
          <w:sz w:val="19"/>
          <w:lang w:val="es-MX"/>
        </w:rPr>
        <w:t>json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({ </w:t>
      </w:r>
      <w:proofErr w:type="spellStart"/>
      <w:r w:rsidRPr="007B527B">
        <w:rPr>
          <w:rFonts w:ascii="Consolas" w:hAnsi="Consolas"/>
          <w:sz w:val="19"/>
          <w:lang w:val="es-MX"/>
        </w:rPr>
        <w:t>success</w:t>
      </w:r>
      <w:proofErr w:type="spellEnd"/>
      <w:r w:rsidRPr="007B527B">
        <w:rPr>
          <w:rFonts w:ascii="Consolas" w:hAnsi="Consolas"/>
          <w:sz w:val="19"/>
          <w:lang w:val="es-MX"/>
        </w:rPr>
        <w:t>: false, error: 'Campos obligatorios incompletos' });</w:t>
      </w:r>
      <w:r w:rsidRPr="007B527B">
        <w:rPr>
          <w:rFonts w:ascii="Consolas" w:hAnsi="Consolas"/>
          <w:sz w:val="19"/>
          <w:lang w:val="es-MX"/>
        </w:rPr>
        <w:br/>
        <w:t>5    }</w:t>
      </w:r>
      <w:r w:rsidRPr="007B527B">
        <w:rPr>
          <w:rFonts w:ascii="Consolas" w:hAnsi="Consolas"/>
          <w:sz w:val="19"/>
          <w:lang w:val="es-MX"/>
        </w:rPr>
        <w:br/>
        <w:t xml:space="preserve">6    // Inserción en </w:t>
      </w:r>
      <w:proofErr w:type="spellStart"/>
      <w:r w:rsidRPr="007B527B">
        <w:rPr>
          <w:rFonts w:ascii="Consolas" w:hAnsi="Consolas"/>
          <w:sz w:val="19"/>
          <w:lang w:val="es-MX"/>
        </w:rPr>
        <w:t>PostgreSQL</w:t>
      </w:r>
      <w:proofErr w:type="spellEnd"/>
      <w:r w:rsidRPr="007B527B">
        <w:rPr>
          <w:rFonts w:ascii="Consolas" w:hAnsi="Consolas"/>
          <w:sz w:val="19"/>
          <w:lang w:val="es-MX"/>
        </w:rPr>
        <w:br/>
        <w:t xml:space="preserve">7    </w:t>
      </w:r>
      <w:proofErr w:type="spellStart"/>
      <w:r w:rsidRPr="007B527B">
        <w:rPr>
          <w:rFonts w:ascii="Consolas" w:hAnsi="Consolas"/>
          <w:sz w:val="19"/>
          <w:lang w:val="es-MX"/>
        </w:rPr>
        <w:t>res.status</w:t>
      </w:r>
      <w:proofErr w:type="spellEnd"/>
      <w:r w:rsidRPr="007B527B">
        <w:rPr>
          <w:rFonts w:ascii="Consolas" w:hAnsi="Consolas"/>
          <w:sz w:val="19"/>
          <w:lang w:val="es-MX"/>
        </w:rPr>
        <w:t>(201).</w:t>
      </w:r>
      <w:proofErr w:type="spellStart"/>
      <w:r w:rsidRPr="007B527B">
        <w:rPr>
          <w:rFonts w:ascii="Consolas" w:hAnsi="Consolas"/>
          <w:sz w:val="19"/>
          <w:lang w:val="es-MX"/>
        </w:rPr>
        <w:t>json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({ </w:t>
      </w:r>
      <w:proofErr w:type="spellStart"/>
      <w:r w:rsidRPr="007B527B">
        <w:rPr>
          <w:rFonts w:ascii="Consolas" w:hAnsi="Consolas"/>
          <w:sz w:val="19"/>
          <w:lang w:val="es-MX"/>
        </w:rPr>
        <w:t>suc</w:t>
      </w:r>
      <w:r w:rsidRPr="007B527B">
        <w:rPr>
          <w:rFonts w:ascii="Consolas" w:hAnsi="Consolas"/>
          <w:sz w:val="19"/>
          <w:lang w:val="es-MX"/>
        </w:rPr>
        <w:t>cess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: true, id: </w:t>
      </w:r>
      <w:proofErr w:type="spellStart"/>
      <w:r w:rsidRPr="007B527B">
        <w:rPr>
          <w:rFonts w:ascii="Consolas" w:hAnsi="Consolas"/>
          <w:sz w:val="19"/>
          <w:lang w:val="es-MX"/>
        </w:rPr>
        <w:t>Date.now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(), mensaje: 'Cita guardada en </w:t>
      </w:r>
      <w:proofErr w:type="spellStart"/>
      <w:r w:rsidRPr="007B527B">
        <w:rPr>
          <w:rFonts w:ascii="Consolas" w:hAnsi="Consolas"/>
          <w:sz w:val="19"/>
          <w:lang w:val="es-MX"/>
        </w:rPr>
        <w:t>PostgreSQL</w:t>
      </w:r>
      <w:proofErr w:type="spellEnd"/>
      <w:r w:rsidRPr="007B527B">
        <w:rPr>
          <w:rFonts w:ascii="Consolas" w:hAnsi="Consolas"/>
          <w:sz w:val="19"/>
          <w:lang w:val="es-MX"/>
        </w:rPr>
        <w:t>' });</w:t>
      </w:r>
      <w:r w:rsidRPr="007B527B">
        <w:rPr>
          <w:rFonts w:ascii="Consolas" w:hAnsi="Consolas"/>
          <w:sz w:val="19"/>
          <w:lang w:val="es-MX"/>
        </w:rPr>
        <w:br/>
        <w:t>8  });</w:t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3. Ítem 2: Documento técnico del sistema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 xml:space="preserve">Descripción general. El sistema permite autenticar usuarios mediante </w:t>
      </w:r>
      <w:proofErr w:type="spellStart"/>
      <w:r w:rsidRPr="007B527B">
        <w:rPr>
          <w:lang w:val="es-MX"/>
        </w:rPr>
        <w:t>Token</w:t>
      </w:r>
      <w:proofErr w:type="spellEnd"/>
      <w:r w:rsidRPr="007B527B">
        <w:rPr>
          <w:lang w:val="es-MX"/>
        </w:rPr>
        <w:t xml:space="preserve"> JWT, agendar nuevas citas médicas capturando especialidad y ho</w:t>
      </w:r>
      <w:r w:rsidRPr="007B527B">
        <w:rPr>
          <w:lang w:val="es-MX"/>
        </w:rPr>
        <w:t>rario, listar el historial guardado y cancelar citas existentes en tiempo real.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Arquitectura. Monolítica modular con separación de capa de cliente SPA (</w:t>
      </w:r>
      <w:proofErr w:type="spellStart"/>
      <w:r w:rsidRPr="007B527B">
        <w:rPr>
          <w:lang w:val="es-MX"/>
        </w:rPr>
        <w:t>public</w:t>
      </w:r>
      <w:proofErr w:type="spellEnd"/>
      <w:r w:rsidRPr="007B527B">
        <w:rPr>
          <w:lang w:val="es-MX"/>
        </w:rPr>
        <w:t>/) y capa de servicio REST API (</w:t>
      </w:r>
      <w:proofErr w:type="spellStart"/>
      <w:r w:rsidRPr="007B527B">
        <w:rPr>
          <w:lang w:val="es-MX"/>
        </w:rPr>
        <w:t>src</w:t>
      </w:r>
      <w:proofErr w:type="spellEnd"/>
      <w:r w:rsidRPr="007B527B">
        <w:rPr>
          <w:lang w:val="es-MX"/>
        </w:rPr>
        <w:t>/). Recorrido de una petición: Petición HTTP (</w:t>
      </w:r>
      <w:proofErr w:type="spellStart"/>
      <w:r w:rsidRPr="007B527B">
        <w:rPr>
          <w:lang w:val="es-MX"/>
        </w:rPr>
        <w:t>Fetch</w:t>
      </w:r>
      <w:proofErr w:type="spellEnd"/>
      <w:r w:rsidRPr="007B527B">
        <w:rPr>
          <w:lang w:val="es-MX"/>
        </w:rPr>
        <w:t xml:space="preserve">) → </w:t>
      </w:r>
      <w:proofErr w:type="spellStart"/>
      <w:r w:rsidRPr="007B527B">
        <w:rPr>
          <w:lang w:val="es-MX"/>
        </w:rPr>
        <w:t>src</w:t>
      </w:r>
      <w:proofErr w:type="spellEnd"/>
      <w:r w:rsidRPr="007B527B">
        <w:rPr>
          <w:lang w:val="es-MX"/>
        </w:rPr>
        <w:t>/app.</w:t>
      </w:r>
      <w:r w:rsidRPr="007B527B">
        <w:rPr>
          <w:lang w:val="es-MX"/>
        </w:rPr>
        <w:t xml:space="preserve">js → citaRoutes.js → </w:t>
      </w:r>
      <w:proofErr w:type="spellStart"/>
      <w:r w:rsidRPr="007B527B">
        <w:rPr>
          <w:lang w:val="es-MX"/>
        </w:rPr>
        <w:t>Controller</w:t>
      </w:r>
      <w:proofErr w:type="spellEnd"/>
      <w:r w:rsidRPr="007B527B">
        <w:rPr>
          <w:lang w:val="es-MX"/>
        </w:rPr>
        <w:t xml:space="preserve"> → </w:t>
      </w:r>
      <w:proofErr w:type="spellStart"/>
      <w:r w:rsidRPr="007B527B">
        <w:rPr>
          <w:lang w:val="es-MX"/>
        </w:rPr>
        <w:t>PostgreSQL</w:t>
      </w:r>
      <w:proofErr w:type="spellEnd"/>
      <w:r w:rsidRPr="007B527B">
        <w:rPr>
          <w:lang w:val="es-MX"/>
        </w:rPr>
        <w:t xml:space="preserve"> → Respuesta JSON.</w:t>
      </w:r>
    </w:p>
    <w:p w:rsidR="00150928" w:rsidRDefault="00787259">
      <w:proofErr w:type="spellStart"/>
      <w:r>
        <w:t>Tecnologías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50928" w:rsidTr="00787259">
        <w:trPr>
          <w:jc w:val="center"/>
        </w:trPr>
        <w:tc>
          <w:tcPr>
            <w:tcW w:w="4680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4680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Tecnología</w:t>
            </w:r>
          </w:p>
        </w:tc>
      </w:tr>
      <w:tr w:rsidR="00150928" w:rsidRPr="007B527B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Lenguaje Backend</w:t>
            </w:r>
          </w:p>
        </w:tc>
        <w:tc>
          <w:tcPr>
            <w:tcW w:w="4680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Node.js v26.8.1 (ES6 Modules)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Framework Backend</w:t>
            </w:r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Express 5.2.1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Base de Datos</w:t>
            </w:r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PostgreSQL (Driver pg v8.23)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Autenticación</w:t>
            </w:r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 xml:space="preserve">JSON </w:t>
            </w:r>
            <w:r>
              <w:t>Web Token (jsonwebtoken 9.0) / bcrypt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Lenguaje Frontend</w:t>
            </w:r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JavaScript Vanilla (ES6 Modules)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Control de Versiones</w:t>
            </w:r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Git / GitHub</w:t>
            </w:r>
          </w:p>
        </w:tc>
      </w:tr>
    </w:tbl>
    <w:p w:rsidR="00150928" w:rsidRDefault="00150928"/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4. Ítem 3: Ambiente de desarrollo y pruebas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 xml:space="preserve">Herramientas y versiones (según </w:t>
      </w:r>
      <w:proofErr w:type="spellStart"/>
      <w:proofErr w:type="gramStart"/>
      <w:r w:rsidRPr="007B527B">
        <w:rPr>
          <w:lang w:val="es-MX"/>
        </w:rPr>
        <w:t>package.json</w:t>
      </w:r>
      <w:proofErr w:type="spellEnd"/>
      <w:proofErr w:type="gramEnd"/>
      <w:r w:rsidRPr="007B527B">
        <w:rPr>
          <w:lang w:val="es-MX"/>
        </w:rPr>
        <w:t>):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3"/>
        <w:gridCol w:w="3163"/>
        <w:gridCol w:w="3163"/>
      </w:tblGrid>
      <w:tr w:rsidR="00150928" w:rsidTr="00787259">
        <w:trPr>
          <w:trHeight w:val="218"/>
          <w:jc w:val="center"/>
        </w:trPr>
        <w:tc>
          <w:tcPr>
            <w:tcW w:w="3163" w:type="dxa"/>
            <w:shd w:val="clear" w:color="auto" w:fill="003366"/>
          </w:tcPr>
          <w:p w:rsidR="00150928" w:rsidRDefault="00787259" w:rsidP="00787259">
            <w:pPr>
              <w:spacing w:after="0"/>
            </w:pPr>
            <w:proofErr w:type="spellStart"/>
            <w:r>
              <w:rPr>
                <w:b/>
                <w:color w:val="FFFFFF"/>
              </w:rPr>
              <w:t>Herramienta</w:t>
            </w:r>
            <w:proofErr w:type="spellEnd"/>
          </w:p>
        </w:tc>
        <w:tc>
          <w:tcPr>
            <w:tcW w:w="3163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Versión</w:t>
            </w:r>
          </w:p>
        </w:tc>
        <w:tc>
          <w:tcPr>
            <w:tcW w:w="3163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Rol</w:t>
            </w:r>
          </w:p>
        </w:tc>
      </w:tr>
      <w:tr w:rsidR="00150928" w:rsidTr="00787259">
        <w:trPr>
          <w:trHeight w:val="464"/>
          <w:jc w:val="center"/>
        </w:trPr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Node.js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26.8.1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Entorno de ejecución JavaScript</w:t>
            </w:r>
          </w:p>
        </w:tc>
      </w:tr>
      <w:tr w:rsidR="00150928" w:rsidTr="00787259">
        <w:trPr>
          <w:trHeight w:val="218"/>
          <w:jc w:val="center"/>
        </w:trPr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Express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5.2.1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Framework Web / API REST</w:t>
            </w:r>
          </w:p>
        </w:tc>
      </w:tr>
      <w:tr w:rsidR="00150928" w:rsidTr="00787259">
        <w:trPr>
          <w:trHeight w:val="218"/>
          <w:jc w:val="center"/>
        </w:trPr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pg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8.23.0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Cliente oficial PostgreSQL</w:t>
            </w:r>
          </w:p>
        </w:tc>
      </w:tr>
      <w:tr w:rsidR="00150928" w:rsidRPr="007B527B" w:rsidTr="00787259">
        <w:trPr>
          <w:trHeight w:val="464"/>
          <w:jc w:val="center"/>
        </w:trPr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nodemon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3.1.14</w:t>
            </w:r>
          </w:p>
        </w:tc>
        <w:tc>
          <w:tcPr>
            <w:tcW w:w="3163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Auto-reinicios reactivos en desarrollo</w:t>
            </w:r>
          </w:p>
        </w:tc>
      </w:tr>
      <w:tr w:rsidR="00150928" w:rsidTr="00787259">
        <w:trPr>
          <w:trHeight w:val="218"/>
          <w:jc w:val="center"/>
        </w:trPr>
        <w:tc>
          <w:tcPr>
            <w:tcW w:w="3163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pnpm</w:t>
            </w:r>
            <w:proofErr w:type="spellEnd"/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12.4.2</w:t>
            </w:r>
          </w:p>
        </w:tc>
        <w:tc>
          <w:tcPr>
            <w:tcW w:w="3163" w:type="dxa"/>
          </w:tcPr>
          <w:p w:rsidR="00150928" w:rsidRDefault="00787259" w:rsidP="00787259">
            <w:pPr>
              <w:spacing w:after="0"/>
            </w:pPr>
            <w:r>
              <w:t>Gestor de paquetes</w:t>
            </w:r>
          </w:p>
        </w:tc>
      </w:tr>
    </w:tbl>
    <w:p w:rsidR="00150928" w:rsidRDefault="00150928"/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lastRenderedPageBreak/>
        <w:t>Cómo levantar el ambiente de desarrollo:</w:t>
      </w:r>
    </w:p>
    <w:p w:rsidR="00150928" w:rsidRPr="007B527B" w:rsidRDefault="00787259">
      <w:pPr>
        <w:rPr>
          <w:lang w:val="es-MX"/>
        </w:rPr>
      </w:pPr>
      <w:r w:rsidRPr="007B527B">
        <w:rPr>
          <w:rFonts w:ascii="Consolas" w:hAnsi="Consolas"/>
          <w:sz w:val="19"/>
          <w:lang w:val="es-MX"/>
        </w:rPr>
        <w:t xml:space="preserve">1  </w:t>
      </w:r>
      <w:proofErr w:type="spellStart"/>
      <w:r w:rsidRPr="007B527B">
        <w:rPr>
          <w:rFonts w:ascii="Consolas" w:hAnsi="Consolas"/>
          <w:sz w:val="19"/>
          <w:lang w:val="es-MX"/>
        </w:rPr>
        <w:t>pnpm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</w:t>
      </w:r>
      <w:proofErr w:type="spellStart"/>
      <w:r w:rsidRPr="007B527B">
        <w:rPr>
          <w:rFonts w:ascii="Consolas" w:hAnsi="Consolas"/>
          <w:sz w:val="19"/>
          <w:lang w:val="es-MX"/>
        </w:rPr>
        <w:t>install</w:t>
      </w:r>
      <w:proofErr w:type="spellEnd"/>
      <w:r w:rsidRPr="007B527B">
        <w:rPr>
          <w:rFonts w:ascii="Consolas" w:hAnsi="Consolas"/>
          <w:sz w:val="19"/>
          <w:lang w:val="es-MX"/>
        </w:rPr>
        <w:br/>
        <w:t xml:space="preserve">2  </w:t>
      </w:r>
      <w:proofErr w:type="spellStart"/>
      <w:r w:rsidRPr="007B527B">
        <w:rPr>
          <w:rFonts w:ascii="Consolas" w:hAnsi="Consolas"/>
          <w:sz w:val="19"/>
          <w:lang w:val="es-MX"/>
        </w:rPr>
        <w:t>pnpm</w:t>
      </w:r>
      <w:proofErr w:type="spellEnd"/>
      <w:r w:rsidRPr="007B527B">
        <w:rPr>
          <w:rFonts w:ascii="Consolas" w:hAnsi="Consolas"/>
          <w:sz w:val="19"/>
          <w:lang w:val="es-MX"/>
        </w:rPr>
        <w:t xml:space="preserve"> </w:t>
      </w:r>
      <w:proofErr w:type="spellStart"/>
      <w:r w:rsidRPr="007B527B">
        <w:rPr>
          <w:rFonts w:ascii="Consolas" w:hAnsi="Consolas"/>
          <w:sz w:val="19"/>
          <w:lang w:val="es-MX"/>
        </w:rPr>
        <w:t>dev</w:t>
      </w:r>
      <w:proofErr w:type="spellEnd"/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5. Ítem 4: Código por control de versiones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Repositorio remoto: https://github.com/harrygomez/citas-backend</w:t>
      </w:r>
    </w:p>
    <w:p w:rsidR="00150928" w:rsidRPr="007B527B" w:rsidRDefault="00787259">
      <w:pPr>
        <w:rPr>
          <w:lang w:val="es-MX"/>
        </w:rPr>
      </w:pPr>
      <w:proofErr w:type="gramStart"/>
      <w:r w:rsidRPr="007B527B">
        <w:rPr>
          <w:lang w:val="es-MX"/>
        </w:rPr>
        <w:t>Archivo .</w:t>
      </w:r>
      <w:proofErr w:type="spellStart"/>
      <w:r w:rsidRPr="007B527B">
        <w:rPr>
          <w:lang w:val="es-MX"/>
        </w:rPr>
        <w:t>gitignore</w:t>
      </w:r>
      <w:proofErr w:type="spellEnd"/>
      <w:proofErr w:type="gramEnd"/>
      <w:r w:rsidRPr="007B527B">
        <w:rPr>
          <w:lang w:val="es-MX"/>
        </w:rPr>
        <w:t xml:space="preserve"> (para no subir dependencias ni datos sensibles):</w:t>
      </w:r>
    </w:p>
    <w:p w:rsidR="00150928" w:rsidRDefault="00787259">
      <w:r>
        <w:rPr>
          <w:rFonts w:ascii="Consolas" w:hAnsi="Consolas"/>
          <w:sz w:val="19"/>
        </w:rPr>
        <w:t xml:space="preserve">1  </w:t>
      </w:r>
      <w:proofErr w:type="spellStart"/>
      <w:r>
        <w:rPr>
          <w:rFonts w:ascii="Consolas" w:hAnsi="Consolas"/>
          <w:sz w:val="19"/>
        </w:rPr>
        <w:t>node_modules</w:t>
      </w:r>
      <w:proofErr w:type="spellEnd"/>
      <w:r>
        <w:rPr>
          <w:rFonts w:ascii="Consolas" w:hAnsi="Consolas"/>
          <w:sz w:val="19"/>
        </w:rPr>
        <w:t>/</w:t>
      </w:r>
      <w:r>
        <w:rPr>
          <w:rFonts w:ascii="Consolas" w:hAnsi="Consolas"/>
          <w:sz w:val="19"/>
        </w:rPr>
        <w:br/>
        <w:t>2  .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br/>
        <w:t>3  dist/</w:t>
      </w:r>
      <w:r>
        <w:rPr>
          <w:rFonts w:ascii="Consolas" w:hAnsi="Consolas"/>
          <w:sz w:val="19"/>
        </w:rPr>
        <w:br/>
        <w:t>4  .vscode/</w:t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6. Ítem 5: Acta</w:t>
      </w:r>
      <w:r w:rsidRPr="007B527B">
        <w:rPr>
          <w:lang w:val="es-MX"/>
        </w:rPr>
        <w:t xml:space="preserve"> de pruebas y aceptación</w:t>
      </w:r>
    </w:p>
    <w:p w:rsidR="00150928" w:rsidRDefault="00787259">
      <w:r>
        <w:t xml:space="preserve">Plan de </w:t>
      </w:r>
      <w:proofErr w:type="spellStart"/>
      <w:r>
        <w:t>pruebas</w:t>
      </w:r>
      <w:proofErr w:type="spellEnd"/>
      <w:r>
        <w:t xml:space="preserve"> (manual):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6"/>
        <w:gridCol w:w="1794"/>
        <w:gridCol w:w="2510"/>
        <w:gridCol w:w="1871"/>
        <w:gridCol w:w="1735"/>
      </w:tblGrid>
      <w:tr w:rsidR="00150928" w:rsidTr="00787259">
        <w:trPr>
          <w:jc w:val="center"/>
        </w:trPr>
        <w:tc>
          <w:tcPr>
            <w:tcW w:w="1872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Caso de prueba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Datos de entrada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Resultado esperado</w:t>
            </w:r>
          </w:p>
        </w:tc>
        <w:tc>
          <w:tcPr>
            <w:tcW w:w="1872" w:type="dxa"/>
            <w:shd w:val="clear" w:color="auto" w:fill="003366"/>
          </w:tcPr>
          <w:p w:rsidR="00150928" w:rsidRDefault="00787259" w:rsidP="00787259">
            <w:pPr>
              <w:spacing w:after="0"/>
            </w:pPr>
            <w:r>
              <w:rPr>
                <w:b/>
                <w:color w:val="FFFFFF"/>
              </w:rPr>
              <w:t>Estado</w:t>
            </w:r>
          </w:p>
        </w:tc>
      </w:tr>
      <w:tr w:rsidR="00150928" w:rsidTr="00787259">
        <w:trPr>
          <w:jc w:val="center"/>
        </w:trPr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P1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Agendar Cita con datos válidos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r w:rsidRPr="007B527B">
              <w:rPr>
                <w:lang w:val="es-MX"/>
              </w:rPr>
              <w:t xml:space="preserve">Paciente: Harry Gómez, Médico: Dra. </w:t>
            </w:r>
            <w:r>
              <w:t>Laura Cano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 xml:space="preserve">Confirmación con ID guardado en </w:t>
            </w:r>
            <w:proofErr w:type="spellStart"/>
            <w:r w:rsidRPr="007B527B">
              <w:rPr>
                <w:lang w:val="es-MX"/>
              </w:rPr>
              <w:t>PostgreSQL</w:t>
            </w:r>
            <w:proofErr w:type="spellEnd"/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Cumple</w:t>
            </w:r>
            <w:proofErr w:type="spellEnd"/>
          </w:p>
        </w:tc>
      </w:tr>
      <w:tr w:rsidR="00150928" w:rsidTr="00787259">
        <w:trPr>
          <w:jc w:val="center"/>
        </w:trPr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P2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 xml:space="preserve">Carga </w:t>
            </w:r>
            <w:r w:rsidRPr="007B527B">
              <w:rPr>
                <w:lang w:val="es-MX"/>
              </w:rPr>
              <w:t>modular app.js en HTML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Acceso</w:t>
            </w:r>
            <w:proofErr w:type="spellEnd"/>
            <w:r>
              <w:t xml:space="preserve"> a citas.html con script type=module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Consola limpia con 0 errores (</w:t>
            </w:r>
            <w:proofErr w:type="spellStart"/>
            <w:r w:rsidRPr="007B527B">
              <w:rPr>
                <w:lang w:val="es-MX"/>
              </w:rPr>
              <w:t>Console</w:t>
            </w:r>
            <w:proofErr w:type="spellEnd"/>
            <w:r w:rsidRPr="007B527B">
              <w:rPr>
                <w:lang w:val="es-MX"/>
              </w:rPr>
              <w:t xml:space="preserve"> </w:t>
            </w:r>
            <w:proofErr w:type="spellStart"/>
            <w:r w:rsidRPr="007B527B">
              <w:rPr>
                <w:lang w:val="es-MX"/>
              </w:rPr>
              <w:t>Clean</w:t>
            </w:r>
            <w:proofErr w:type="spellEnd"/>
            <w:r w:rsidRPr="007B527B">
              <w:rPr>
                <w:lang w:val="es-MX"/>
              </w:rPr>
              <w:t>)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Cumple</w:t>
            </w:r>
            <w:proofErr w:type="spellEnd"/>
          </w:p>
        </w:tc>
      </w:tr>
      <w:tr w:rsidR="00150928" w:rsidTr="00787259">
        <w:trPr>
          <w:jc w:val="center"/>
        </w:trPr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P3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Auto-reinicio por cambios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 xml:space="preserve">Modificación en </w:t>
            </w:r>
            <w:proofErr w:type="spellStart"/>
            <w:r w:rsidRPr="007B527B">
              <w:rPr>
                <w:lang w:val="es-MX"/>
              </w:rPr>
              <w:t>src</w:t>
            </w:r>
            <w:proofErr w:type="spellEnd"/>
            <w:r w:rsidRPr="007B527B">
              <w:rPr>
                <w:lang w:val="es-MX"/>
              </w:rPr>
              <w:t>/</w:t>
            </w:r>
            <w:proofErr w:type="spellStart"/>
            <w:r w:rsidRPr="007B527B">
              <w:rPr>
                <w:lang w:val="es-MX"/>
              </w:rPr>
              <w:t>routes</w:t>
            </w:r>
            <w:proofErr w:type="spellEnd"/>
            <w:r w:rsidRPr="007B527B">
              <w:rPr>
                <w:lang w:val="es-MX"/>
              </w:rPr>
              <w:t>/citaRoutes.js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Nodemon</w:t>
            </w:r>
            <w:proofErr w:type="spellEnd"/>
            <w:r>
              <w:t xml:space="preserve"> </w:t>
            </w:r>
            <w:proofErr w:type="spellStart"/>
            <w:r>
              <w:t>reinicia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Cumple</w:t>
            </w:r>
          </w:p>
        </w:tc>
      </w:tr>
      <w:tr w:rsidR="00150928" w:rsidTr="00787259">
        <w:trPr>
          <w:jc w:val="center"/>
        </w:trPr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>P4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r>
              <w:t xml:space="preserve">Redirección </w:t>
            </w:r>
            <w:r>
              <w:t>sin Token JWT</w:t>
            </w:r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 xml:space="preserve">Acceso directo a citas.html sin </w:t>
            </w:r>
            <w:proofErr w:type="spellStart"/>
            <w:r w:rsidRPr="007B527B">
              <w:rPr>
                <w:lang w:val="es-MX"/>
              </w:rPr>
              <w:t>Token</w:t>
            </w:r>
            <w:proofErr w:type="spellEnd"/>
          </w:p>
        </w:tc>
        <w:tc>
          <w:tcPr>
            <w:tcW w:w="1872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proofErr w:type="spellStart"/>
            <w:r w:rsidRPr="007B527B">
              <w:rPr>
                <w:lang w:val="es-MX"/>
              </w:rPr>
              <w:t>Redirecciona</w:t>
            </w:r>
            <w:proofErr w:type="spellEnd"/>
            <w:r w:rsidRPr="007B527B">
              <w:rPr>
                <w:lang w:val="es-MX"/>
              </w:rPr>
              <w:t xml:space="preserve"> a index.html por falta de sesión</w:t>
            </w:r>
          </w:p>
        </w:tc>
        <w:tc>
          <w:tcPr>
            <w:tcW w:w="1872" w:type="dxa"/>
          </w:tcPr>
          <w:p w:rsidR="00150928" w:rsidRDefault="00787259" w:rsidP="00787259">
            <w:pPr>
              <w:spacing w:after="0"/>
            </w:pPr>
            <w:proofErr w:type="spellStart"/>
            <w:r>
              <w:t>Cumple</w:t>
            </w:r>
            <w:proofErr w:type="spellEnd"/>
          </w:p>
        </w:tc>
      </w:tr>
    </w:tbl>
    <w:p w:rsidR="00150928" w:rsidRDefault="00150928"/>
    <w:p w:rsidR="00150928" w:rsidRDefault="00787259">
      <w:r>
        <w:br w:type="page"/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lastRenderedPageBreak/>
        <w:t>7. Acta de aceptación (formato de propuesta)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50928" w:rsidRPr="007B527B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r>
              <w:rPr>
                <w:b/>
              </w:rPr>
              <w:t>Proyecto</w:t>
            </w:r>
          </w:p>
        </w:tc>
        <w:tc>
          <w:tcPr>
            <w:tcW w:w="4680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proofErr w:type="spellStart"/>
            <w:r w:rsidRPr="007B527B">
              <w:rPr>
                <w:lang w:val="es-MX"/>
              </w:rPr>
              <w:t>CitGo</w:t>
            </w:r>
            <w:proofErr w:type="spellEnd"/>
            <w:r w:rsidRPr="007B527B">
              <w:rPr>
                <w:lang w:val="es-MX"/>
              </w:rPr>
              <w:t xml:space="preserve"> - Sistema de Gestión de Citas Médicas (citas-</w:t>
            </w:r>
            <w:proofErr w:type="spellStart"/>
            <w:r w:rsidRPr="007B527B">
              <w:rPr>
                <w:lang w:val="es-MX"/>
              </w:rPr>
              <w:t>backend</w:t>
            </w:r>
            <w:proofErr w:type="spellEnd"/>
            <w:r w:rsidRPr="007B527B">
              <w:rPr>
                <w:lang w:val="es-MX"/>
              </w:rPr>
              <w:t>)</w:t>
            </w:r>
          </w:p>
        </w:tc>
      </w:tr>
      <w:tr w:rsidR="00150928" w:rsidRPr="007B527B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proofErr w:type="spellStart"/>
            <w:r>
              <w:rPr>
                <w:b/>
              </w:rPr>
              <w:t>Evidencia</w:t>
            </w:r>
            <w:proofErr w:type="spellEnd"/>
          </w:p>
        </w:tc>
        <w:tc>
          <w:tcPr>
            <w:tcW w:w="4680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GA8-220501096-AA1-EV02</w:t>
            </w:r>
            <w:r w:rsidRPr="007B527B">
              <w:rPr>
                <w:lang w:val="es-MX"/>
              </w:rPr>
              <w:t xml:space="preserve"> - Módulos integrados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proofErr w:type="spellStart"/>
            <w:r>
              <w:rPr>
                <w:b/>
              </w:rPr>
              <w:t>Aprendiz</w:t>
            </w:r>
            <w:proofErr w:type="spellEnd"/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Harry David Gómez Villamizar</w:t>
            </w:r>
          </w:p>
        </w:tc>
      </w:tr>
      <w:tr w:rsidR="00150928" w:rsidRPr="007B527B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r>
              <w:rPr>
                <w:b/>
              </w:rPr>
              <w:t>Ficha / Instructor</w:t>
            </w:r>
          </w:p>
        </w:tc>
        <w:tc>
          <w:tcPr>
            <w:tcW w:w="4680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Ficha 3235901 | Carlos Alberto Fuel Tulcán</w:t>
            </w:r>
          </w:p>
        </w:tc>
      </w:tr>
      <w:tr w:rsidR="00150928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4680" w:type="dxa"/>
          </w:tcPr>
          <w:p w:rsidR="00150928" w:rsidRDefault="00787259" w:rsidP="00787259">
            <w:pPr>
              <w:spacing w:after="0"/>
            </w:pPr>
            <w:r>
              <w:t>19 de septiembre de 2026</w:t>
            </w:r>
          </w:p>
        </w:tc>
      </w:tr>
      <w:tr w:rsidR="00150928" w:rsidRPr="007B527B" w:rsidTr="00787259">
        <w:trPr>
          <w:jc w:val="center"/>
        </w:trPr>
        <w:tc>
          <w:tcPr>
            <w:tcW w:w="4680" w:type="dxa"/>
            <w:shd w:val="clear" w:color="auto" w:fill="F0F4F8"/>
          </w:tcPr>
          <w:p w:rsidR="00150928" w:rsidRDefault="00787259" w:rsidP="00787259">
            <w:pPr>
              <w:spacing w:after="0"/>
            </w:pPr>
            <w:r>
              <w:rPr>
                <w:b/>
              </w:rPr>
              <w:t>Resultado Pruebas</w:t>
            </w:r>
          </w:p>
        </w:tc>
        <w:tc>
          <w:tcPr>
            <w:tcW w:w="4680" w:type="dxa"/>
          </w:tcPr>
          <w:p w:rsidR="00150928" w:rsidRPr="007B527B" w:rsidRDefault="00787259" w:rsidP="00787259">
            <w:pPr>
              <w:spacing w:after="0"/>
              <w:rPr>
                <w:lang w:val="es-MX"/>
              </w:rPr>
            </w:pPr>
            <w:r w:rsidRPr="007B527B">
              <w:rPr>
                <w:lang w:val="es-MX"/>
              </w:rPr>
              <w:t>4 casos ejecutados, 4 cumplen (100% de efectividad)</w:t>
            </w:r>
          </w:p>
        </w:tc>
      </w:tr>
    </w:tbl>
    <w:p w:rsidR="00150928" w:rsidRPr="007B527B" w:rsidRDefault="00150928">
      <w:pPr>
        <w:rPr>
          <w:lang w:val="es-MX"/>
        </w:rPr>
      </w:pP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 xml:space="preserve">Declaración de aceptación. </w:t>
      </w:r>
      <w:r w:rsidRPr="007B527B">
        <w:rPr>
          <w:lang w:val="es-MX"/>
        </w:rPr>
        <w:t xml:space="preserve">Se deja constancia de que el sistema de Citas Médicas fue probado según el plan de pruebas registrado. Se acepta el producto validando la comunicación </w:t>
      </w:r>
      <w:proofErr w:type="spellStart"/>
      <w:r w:rsidRPr="007B527B">
        <w:rPr>
          <w:lang w:val="es-MX"/>
        </w:rPr>
        <w:t>End</w:t>
      </w:r>
      <w:proofErr w:type="spellEnd"/>
      <w:r w:rsidRPr="007B527B">
        <w:rPr>
          <w:lang w:val="es-MX"/>
        </w:rPr>
        <w:t>-to-</w:t>
      </w:r>
      <w:proofErr w:type="spellStart"/>
      <w:r w:rsidRPr="007B527B">
        <w:rPr>
          <w:lang w:val="es-MX"/>
        </w:rPr>
        <w:t>End</w:t>
      </w:r>
      <w:proofErr w:type="spellEnd"/>
      <w:r w:rsidRPr="007B527B">
        <w:rPr>
          <w:lang w:val="es-MX"/>
        </w:rPr>
        <w:t xml:space="preserve"> del </w:t>
      </w:r>
      <w:proofErr w:type="spellStart"/>
      <w:r w:rsidRPr="007B527B">
        <w:rPr>
          <w:lang w:val="es-MX"/>
        </w:rPr>
        <w:t>frontend</w:t>
      </w:r>
      <w:proofErr w:type="spellEnd"/>
      <w:r w:rsidRPr="007B527B">
        <w:rPr>
          <w:lang w:val="es-MX"/>
        </w:rPr>
        <w:t xml:space="preserve"> cliente con las rutas de Express y la ejecución limpia en la consola del navegado</w:t>
      </w:r>
      <w:r w:rsidRPr="007B527B">
        <w:rPr>
          <w:lang w:val="es-MX"/>
        </w:rPr>
        <w:t>r.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br/>
      </w:r>
      <w:r w:rsidRPr="007B527B">
        <w:rPr>
          <w:lang w:val="es-MX"/>
        </w:rPr>
        <w:br/>
        <w:t>_____________________________________</w:t>
      </w:r>
      <w:r w:rsidRPr="007B527B">
        <w:rPr>
          <w:lang w:val="es-MX"/>
        </w:rPr>
        <w:tab/>
      </w:r>
      <w:r w:rsidRPr="007B527B">
        <w:rPr>
          <w:lang w:val="es-MX"/>
        </w:rPr>
        <w:tab/>
        <w:t>_____________________________________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Harry David Gómez Villamizar</w:t>
      </w:r>
      <w:r w:rsidRPr="007B527B">
        <w:rPr>
          <w:lang w:val="es-MX"/>
        </w:rPr>
        <w:tab/>
      </w:r>
      <w:r w:rsidRPr="007B527B">
        <w:rPr>
          <w:lang w:val="es-MX"/>
        </w:rPr>
        <w:tab/>
      </w:r>
      <w:r w:rsidRPr="007B527B">
        <w:rPr>
          <w:lang w:val="es-MX"/>
        </w:rPr>
        <w:tab/>
      </w:r>
      <w:r w:rsidRPr="007B527B">
        <w:rPr>
          <w:lang w:val="es-MX"/>
        </w:rPr>
        <w:tab/>
        <w:t>Carlos Alberto Fuel Tulcán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Aprendiz - Ficha 3235901</w:t>
      </w:r>
      <w:r w:rsidRPr="007B527B">
        <w:rPr>
          <w:lang w:val="es-MX"/>
        </w:rPr>
        <w:tab/>
      </w:r>
      <w:r w:rsidRPr="007B527B">
        <w:rPr>
          <w:lang w:val="es-MX"/>
        </w:rPr>
        <w:tab/>
      </w:r>
      <w:r w:rsidRPr="007B527B">
        <w:rPr>
          <w:lang w:val="es-MX"/>
        </w:rPr>
        <w:tab/>
      </w:r>
      <w:r w:rsidRPr="007B527B">
        <w:rPr>
          <w:lang w:val="es-MX"/>
        </w:rPr>
        <w:tab/>
        <w:t>Instructor SENA</w:t>
      </w:r>
    </w:p>
    <w:p w:rsidR="00150928" w:rsidRPr="007B527B" w:rsidRDefault="00787259">
      <w:pPr>
        <w:pStyle w:val="Ttulo1"/>
        <w:rPr>
          <w:lang w:val="es-MX"/>
        </w:rPr>
      </w:pPr>
      <w:r w:rsidRPr="007B527B">
        <w:rPr>
          <w:lang w:val="es-MX"/>
        </w:rPr>
        <w:t>8. Anexos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 xml:space="preserve">Anexo A: Captura de confirmación de cita guardada en </w:t>
      </w:r>
      <w:proofErr w:type="spellStart"/>
      <w:r w:rsidRPr="007B527B">
        <w:rPr>
          <w:lang w:val="es-MX"/>
        </w:rPr>
        <w:t>PostgreSQL</w:t>
      </w:r>
      <w:proofErr w:type="spellEnd"/>
      <w:r w:rsidRPr="007B527B">
        <w:rPr>
          <w:lang w:val="es-MX"/>
        </w:rPr>
        <w:t>.</w:t>
      </w:r>
    </w:p>
    <w:p w:rsidR="00150928" w:rsidRPr="007B527B" w:rsidRDefault="00787259">
      <w:pPr>
        <w:rPr>
          <w:lang w:val="es-MX"/>
        </w:rPr>
      </w:pPr>
      <w:r w:rsidRPr="007B527B">
        <w:rPr>
          <w:lang w:val="es-MX"/>
        </w:rPr>
        <w:t>Anexo B: Captura de la consola del navegador con 0 errores (</w:t>
      </w:r>
      <w:proofErr w:type="spellStart"/>
      <w:r w:rsidRPr="007B527B">
        <w:rPr>
          <w:lang w:val="es-MX"/>
        </w:rPr>
        <w:t>Console</w:t>
      </w:r>
      <w:proofErr w:type="spellEnd"/>
      <w:r w:rsidRPr="007B527B">
        <w:rPr>
          <w:lang w:val="es-MX"/>
        </w:rPr>
        <w:t xml:space="preserve"> </w:t>
      </w:r>
      <w:proofErr w:type="spellStart"/>
      <w:r w:rsidRPr="007B527B">
        <w:rPr>
          <w:lang w:val="es-MX"/>
        </w:rPr>
        <w:t>Clean</w:t>
      </w:r>
      <w:proofErr w:type="spellEnd"/>
      <w:r w:rsidRPr="007B527B">
        <w:rPr>
          <w:lang w:val="es-MX"/>
        </w:rPr>
        <w:t>).</w:t>
      </w:r>
    </w:p>
    <w:p w:rsidR="00150928" w:rsidRDefault="00787259">
      <w:pPr>
        <w:rPr>
          <w:lang w:val="es-MX"/>
        </w:rPr>
      </w:pPr>
      <w:r w:rsidRPr="007B527B">
        <w:rPr>
          <w:lang w:val="es-MX"/>
        </w:rPr>
        <w:t xml:space="preserve">Anexo C: Captura del repositorio de GitHub con el historial de </w:t>
      </w:r>
      <w:proofErr w:type="spellStart"/>
      <w:r w:rsidRPr="007B527B">
        <w:rPr>
          <w:lang w:val="es-MX"/>
        </w:rPr>
        <w:t>commits</w:t>
      </w:r>
      <w:proofErr w:type="spellEnd"/>
      <w:r w:rsidRPr="007B527B">
        <w:rPr>
          <w:lang w:val="es-MX"/>
        </w:rPr>
        <w:t>.</w:t>
      </w: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  <w:r w:rsidRPr="007B527B">
        <w:rPr>
          <w:lang w:val="es-MX"/>
        </w:rPr>
        <w:lastRenderedPageBreak/>
        <w:t xml:space="preserve">Anexo A: Captura de confirmación de cita guardada en </w:t>
      </w:r>
      <w:proofErr w:type="spellStart"/>
      <w:r w:rsidRPr="007B527B">
        <w:rPr>
          <w:lang w:val="es-MX"/>
        </w:rPr>
        <w:t>PostgreSQL</w:t>
      </w:r>
      <w:proofErr w:type="spellEnd"/>
    </w:p>
    <w:p w:rsidR="00787259" w:rsidRDefault="00787259">
      <w:pPr>
        <w:rPr>
          <w:lang w:val="es-MX"/>
        </w:rPr>
      </w:pPr>
      <w:r w:rsidRPr="00787259">
        <w:rPr>
          <w:lang w:val="es-MX"/>
        </w:rPr>
        <w:drawing>
          <wp:inline distT="0" distB="0" distL="0" distR="0" wp14:anchorId="08912ADB" wp14:editId="6025EA09">
            <wp:extent cx="5943600" cy="33432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259" w:rsidRDefault="00787259">
      <w:pPr>
        <w:rPr>
          <w:lang w:val="es-MX"/>
        </w:rPr>
      </w:pPr>
      <w:r w:rsidRPr="007B527B">
        <w:rPr>
          <w:lang w:val="es-MX"/>
        </w:rPr>
        <w:t>Anexo B: Captura de la consola del navegador con 0 errores (</w:t>
      </w:r>
      <w:proofErr w:type="spellStart"/>
      <w:r w:rsidRPr="007B527B">
        <w:rPr>
          <w:lang w:val="es-MX"/>
        </w:rPr>
        <w:t>Console</w:t>
      </w:r>
      <w:proofErr w:type="spellEnd"/>
      <w:r w:rsidRPr="007B527B">
        <w:rPr>
          <w:lang w:val="es-MX"/>
        </w:rPr>
        <w:t xml:space="preserve"> </w:t>
      </w:r>
      <w:proofErr w:type="spellStart"/>
      <w:r w:rsidRPr="007B527B">
        <w:rPr>
          <w:lang w:val="es-MX"/>
        </w:rPr>
        <w:t>Clean</w:t>
      </w:r>
      <w:proofErr w:type="spellEnd"/>
      <w:r w:rsidRPr="007B527B">
        <w:rPr>
          <w:lang w:val="es-MX"/>
        </w:rPr>
        <w:t>).</w:t>
      </w:r>
    </w:p>
    <w:p w:rsidR="00787259" w:rsidRDefault="00787259">
      <w:pPr>
        <w:rPr>
          <w:lang w:val="es-MX"/>
        </w:rPr>
      </w:pPr>
      <w:r w:rsidRPr="00787259">
        <w:rPr>
          <w:lang w:val="es-MX"/>
        </w:rPr>
        <w:drawing>
          <wp:inline distT="0" distB="0" distL="0" distR="0" wp14:anchorId="69C673D6" wp14:editId="3AC37FAA">
            <wp:extent cx="5943600" cy="33432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</w:p>
    <w:p w:rsidR="00787259" w:rsidRDefault="00787259">
      <w:pPr>
        <w:rPr>
          <w:lang w:val="es-MX"/>
        </w:rPr>
      </w:pPr>
      <w:r w:rsidRPr="007B527B">
        <w:rPr>
          <w:lang w:val="es-MX"/>
        </w:rPr>
        <w:lastRenderedPageBreak/>
        <w:t xml:space="preserve">Anexo C: Captura del repositorio de GitHub con el historial de </w:t>
      </w:r>
      <w:proofErr w:type="spellStart"/>
      <w:r w:rsidRPr="007B527B">
        <w:rPr>
          <w:lang w:val="es-MX"/>
        </w:rPr>
        <w:t>commits</w:t>
      </w:r>
      <w:proofErr w:type="spellEnd"/>
    </w:p>
    <w:p w:rsidR="00787259" w:rsidRDefault="00787259">
      <w:pPr>
        <w:rPr>
          <w:lang w:val="es-MX"/>
        </w:rPr>
      </w:pPr>
      <w:r w:rsidRPr="00787259">
        <w:rPr>
          <w:lang w:val="es-MX"/>
        </w:rPr>
        <w:drawing>
          <wp:inline distT="0" distB="0" distL="0" distR="0" wp14:anchorId="213C5EC3" wp14:editId="28B6DC04">
            <wp:extent cx="5943600" cy="33432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259" w:rsidRPr="007B527B" w:rsidRDefault="00787259">
      <w:pPr>
        <w:rPr>
          <w:lang w:val="es-MX"/>
        </w:rPr>
      </w:pPr>
      <w:r w:rsidRPr="00787259">
        <w:rPr>
          <w:lang w:val="es-MX"/>
        </w:rPr>
        <w:drawing>
          <wp:inline distT="0" distB="0" distL="0" distR="0" wp14:anchorId="7FBAB5A5" wp14:editId="26463CC8">
            <wp:extent cx="5943600" cy="3343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7259" w:rsidRPr="007B527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0928"/>
    <w:rsid w:val="0029639D"/>
    <w:rsid w:val="00326F90"/>
    <w:rsid w:val="00787259"/>
    <w:rsid w:val="007B52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782DB8"/>
  <w14:defaultImageDpi w14:val="300"/>
  <w15:docId w15:val="{89BB218E-491F-4A88-9222-6A20CB35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E32D8AD-52DF-4A87-9CCB-6479859E1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1116</Words>
  <Characters>6362</Characters>
  <Application>Microsoft Office Word</Application>
  <DocSecurity>0</DocSecurity>
  <Lines>53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Samu0809</cp:lastModifiedBy>
  <cp:revision>2</cp:revision>
  <dcterms:created xsi:type="dcterms:W3CDTF">2013-12-23T23:15:00Z</dcterms:created>
  <dcterms:modified xsi:type="dcterms:W3CDTF">2026-09-20T03:05:00Z</dcterms:modified>
  <cp:category/>
</cp:coreProperties>
</file>