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4CE" w:rsidRDefault="001E24CE" w:rsidP="001E24CE">
      <w:pPr>
        <w:jc w:val="center"/>
      </w:pPr>
    </w:p>
    <w:p w:rsidR="00695D19" w:rsidRDefault="001E24CE" w:rsidP="001E24CE">
      <w:pPr>
        <w:jc w:val="center"/>
      </w:pPr>
      <w:r>
        <w:rPr>
          <w:noProof/>
        </w:rPr>
        <w:drawing>
          <wp:inline distT="0" distB="0" distL="0" distR="0">
            <wp:extent cx="2390775" cy="1697726"/>
            <wp:effectExtent l="0" t="0" r="0" b="0"/>
            <wp:docPr id="1" name="Imagen 1" descr="Resultado de imagen para sen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ena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14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4CE" w:rsidRDefault="001E24CE" w:rsidP="001E24CE">
      <w:pPr>
        <w:jc w:val="center"/>
      </w:pPr>
    </w:p>
    <w:p w:rsidR="001E24CE" w:rsidRDefault="001E24CE" w:rsidP="001E24CE">
      <w:pPr>
        <w:jc w:val="center"/>
      </w:pPr>
    </w:p>
    <w:p w:rsidR="001E24CE" w:rsidRDefault="001E24CE" w:rsidP="001E2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  <w:r w:rsidRPr="000D39F4">
        <w:rPr>
          <w:rFonts w:cstheme="minorHAnsi"/>
          <w:b/>
          <w:bCs/>
          <w:sz w:val="24"/>
          <w:szCs w:val="24"/>
        </w:rPr>
        <w:t>ADSI</w:t>
      </w: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  <w:r w:rsidRPr="000D39F4">
        <w:rPr>
          <w:rFonts w:cstheme="minorHAnsi"/>
          <w:b/>
          <w:bCs/>
          <w:sz w:val="24"/>
          <w:szCs w:val="24"/>
        </w:rPr>
        <w:t>1803183 G1 – 1803184 G1</w:t>
      </w: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  <w:r w:rsidRPr="000D39F4">
        <w:rPr>
          <w:rFonts w:cstheme="minorHAnsi"/>
          <w:b/>
          <w:bCs/>
          <w:sz w:val="24"/>
          <w:szCs w:val="24"/>
        </w:rPr>
        <w:t>FABIAN LOPEZ</w:t>
      </w: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  <w:r w:rsidRPr="000D39F4">
        <w:rPr>
          <w:rFonts w:cstheme="minorHAnsi"/>
          <w:b/>
          <w:bCs/>
          <w:sz w:val="24"/>
          <w:szCs w:val="24"/>
        </w:rPr>
        <w:t>GUIA TRIMESTRE IV:</w:t>
      </w: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  <w:r w:rsidRPr="000D39F4">
        <w:rPr>
          <w:rFonts w:cstheme="minorHAnsi"/>
          <w:b/>
          <w:bCs/>
          <w:sz w:val="24"/>
          <w:szCs w:val="24"/>
        </w:rPr>
        <w:t>Base de datos</w:t>
      </w: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  <w:u w:val="single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</w:p>
    <w:p w:rsidR="001E24CE" w:rsidRPr="000D39F4" w:rsidRDefault="001E24CE" w:rsidP="001E24CE">
      <w:pPr>
        <w:jc w:val="center"/>
        <w:rPr>
          <w:rFonts w:cstheme="minorHAnsi"/>
          <w:b/>
          <w:bCs/>
          <w:sz w:val="24"/>
          <w:szCs w:val="24"/>
        </w:rPr>
      </w:pPr>
      <w:r w:rsidRPr="000D39F4">
        <w:rPr>
          <w:rFonts w:cstheme="minorHAnsi"/>
          <w:b/>
          <w:bCs/>
          <w:sz w:val="24"/>
          <w:szCs w:val="24"/>
        </w:rPr>
        <w:t>Bogotá D.C</w:t>
      </w:r>
    </w:p>
    <w:p w:rsidR="001E24CE" w:rsidRDefault="001E24CE" w:rsidP="001E2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E24CE" w:rsidRDefault="001E24CE" w:rsidP="001E24C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E24CE" w:rsidRPr="000D39F4" w:rsidRDefault="000D39F4" w:rsidP="001E24CE">
      <w:pPr>
        <w:jc w:val="center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INDICE</w:t>
      </w:r>
    </w:p>
    <w:p w:rsidR="000D39F4" w:rsidRPr="000D39F4" w:rsidRDefault="000D39F4" w:rsidP="000D39F4">
      <w:pPr>
        <w:rPr>
          <w:rFonts w:cstheme="minorHAnsi"/>
          <w:b/>
          <w:bCs/>
          <w:sz w:val="32"/>
          <w:szCs w:val="32"/>
        </w:rPr>
      </w:pPr>
    </w:p>
    <w:p w:rsidR="000D39F4" w:rsidRPr="000D39F4" w:rsidRDefault="000D39F4" w:rsidP="000D39F4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Mapa mental</w:t>
      </w:r>
      <w:r w:rsidR="002B57F3">
        <w:rPr>
          <w:rFonts w:cstheme="minorHAnsi"/>
          <w:b/>
          <w:bCs/>
          <w:sz w:val="32"/>
          <w:szCs w:val="32"/>
        </w:rPr>
        <w:t>:</w:t>
      </w:r>
    </w:p>
    <w:p w:rsidR="000D39F4" w:rsidRPr="000D39F4" w:rsidRDefault="000D39F4" w:rsidP="002B57F3">
      <w:pPr>
        <w:pStyle w:val="Prrafodelista"/>
        <w:numPr>
          <w:ilvl w:val="1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¿Qué es un Sistema Manejador de Bases de Datos (SMBD)?</w:t>
      </w:r>
    </w:p>
    <w:p w:rsidR="000D39F4" w:rsidRPr="000D39F4" w:rsidRDefault="000D39F4" w:rsidP="002B57F3">
      <w:pPr>
        <w:pStyle w:val="Prrafodelista"/>
        <w:numPr>
          <w:ilvl w:val="1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Tipos de sentencias SQL, sentencias DML, DDL y DCL.</w:t>
      </w:r>
    </w:p>
    <w:p w:rsidR="000D39F4" w:rsidRPr="000D39F4" w:rsidRDefault="000D39F4" w:rsidP="002B57F3">
      <w:pPr>
        <w:pStyle w:val="Prrafodelista"/>
        <w:numPr>
          <w:ilvl w:val="1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Tipos de SMBD. Modelo Lógico: Modelo en Red, Modelo Relacional, Modelo Orientado a Objetos, modelo Objeto Relacional.</w:t>
      </w:r>
    </w:p>
    <w:p w:rsidR="000D39F4" w:rsidRDefault="000D39F4" w:rsidP="002B57F3">
      <w:pPr>
        <w:pStyle w:val="Prrafodelista"/>
        <w:numPr>
          <w:ilvl w:val="1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Distribución Comercial: MySQL, PostgresSQL, SQLite, SQLServer, Oracle, IBM DB2.</w:t>
      </w:r>
    </w:p>
    <w:p w:rsidR="002B57F3" w:rsidRDefault="002B57F3" w:rsidP="002B57F3">
      <w:pPr>
        <w:pStyle w:val="Prrafodelista"/>
        <w:spacing w:line="360" w:lineRule="auto"/>
        <w:ind w:left="927"/>
        <w:rPr>
          <w:rFonts w:cstheme="minorHAnsi"/>
          <w:b/>
          <w:bCs/>
          <w:sz w:val="32"/>
          <w:szCs w:val="32"/>
        </w:rPr>
      </w:pPr>
    </w:p>
    <w:p w:rsidR="000D39F4" w:rsidRDefault="000D39F4" w:rsidP="000D39F4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Explique cuáles son los tipos de sentencias SQL.</w:t>
      </w:r>
    </w:p>
    <w:p w:rsidR="000D39F4" w:rsidRPr="00954722" w:rsidRDefault="000D39F4" w:rsidP="00954722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 xml:space="preserve"> ¿Qué componente interpreta las instrucciones del DDL y las registra en tablas</w:t>
      </w:r>
      <w:r w:rsidR="00954722">
        <w:rPr>
          <w:rFonts w:cstheme="minorHAnsi"/>
          <w:b/>
          <w:bCs/>
          <w:sz w:val="32"/>
          <w:szCs w:val="32"/>
        </w:rPr>
        <w:t xml:space="preserve"> </w:t>
      </w:r>
      <w:r w:rsidRPr="00954722">
        <w:rPr>
          <w:rFonts w:cstheme="minorHAnsi"/>
          <w:b/>
          <w:bCs/>
          <w:sz w:val="32"/>
          <w:szCs w:val="32"/>
        </w:rPr>
        <w:t>que contienen metadatos?</w:t>
      </w:r>
    </w:p>
    <w:p w:rsidR="000D39F4" w:rsidRDefault="000D39F4" w:rsidP="000D39F4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>¿Cuál es el componente que gestiona la reserva de espacio de almacenamiento de disco?</w:t>
      </w:r>
    </w:p>
    <w:p w:rsidR="000D39F4" w:rsidRDefault="000D39F4" w:rsidP="000D39F4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 xml:space="preserve">Liste los tipos de SMBD clasificado por modelo lógico. </w:t>
      </w:r>
    </w:p>
    <w:p w:rsidR="000D39F4" w:rsidRDefault="000D39F4" w:rsidP="000D39F4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 xml:space="preserve">Consultar cuál es la diferencia entre un motor de bases de datos y un gestor. </w:t>
      </w:r>
    </w:p>
    <w:p w:rsidR="00954722" w:rsidRPr="00954722" w:rsidRDefault="000D39F4" w:rsidP="00954722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D39F4">
        <w:rPr>
          <w:rFonts w:cstheme="minorHAnsi"/>
          <w:b/>
          <w:bCs/>
          <w:sz w:val="32"/>
          <w:szCs w:val="32"/>
        </w:rPr>
        <w:t xml:space="preserve">Diligencie la siguiente tabla con mínimo 5 motores.  </w:t>
      </w:r>
    </w:p>
    <w:p w:rsidR="00141398" w:rsidRDefault="0014139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9E2D18">
      <w:pPr>
        <w:pBdr>
          <w:top w:val="single" w:sz="4" w:space="1" w:color="auto"/>
        </w:pBdr>
        <w:spacing w:line="360" w:lineRule="auto"/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390525</wp:posOffset>
            </wp:positionH>
            <wp:positionV relativeFrom="paragraph">
              <wp:posOffset>471805</wp:posOffset>
            </wp:positionV>
            <wp:extent cx="7067550" cy="4653280"/>
            <wp:effectExtent l="0" t="0" r="0" b="0"/>
            <wp:wrapTight wrapText="bothSides">
              <wp:wrapPolygon edited="0">
                <wp:start x="2445" y="531"/>
                <wp:lineTo x="2445" y="1503"/>
                <wp:lineTo x="6346" y="2122"/>
                <wp:lineTo x="10771" y="2122"/>
                <wp:lineTo x="3668" y="3360"/>
                <wp:lineTo x="3668" y="4952"/>
                <wp:lineTo x="932" y="5217"/>
                <wp:lineTo x="640" y="5306"/>
                <wp:lineTo x="640" y="7340"/>
                <wp:lineTo x="1863" y="7782"/>
                <wp:lineTo x="582" y="8047"/>
                <wp:lineTo x="233" y="8135"/>
                <wp:lineTo x="233" y="9727"/>
                <wp:lineTo x="524" y="10611"/>
                <wp:lineTo x="640" y="12203"/>
                <wp:lineTo x="4658" y="13441"/>
                <wp:lineTo x="5123" y="13441"/>
                <wp:lineTo x="3377" y="13883"/>
                <wp:lineTo x="3086" y="14060"/>
                <wp:lineTo x="3086" y="14856"/>
                <wp:lineTo x="2154" y="15652"/>
                <wp:lineTo x="1805" y="16094"/>
                <wp:lineTo x="1805" y="17597"/>
                <wp:lineTo x="6521" y="17686"/>
                <wp:lineTo x="3551" y="18393"/>
                <wp:lineTo x="3260" y="18570"/>
                <wp:lineTo x="3260" y="20073"/>
                <wp:lineTo x="4483" y="20515"/>
                <wp:lineTo x="6870" y="20515"/>
                <wp:lineTo x="6928" y="21134"/>
                <wp:lineTo x="10363" y="21134"/>
                <wp:lineTo x="14381" y="20692"/>
                <wp:lineTo x="14439" y="19366"/>
                <wp:lineTo x="14089" y="19189"/>
                <wp:lineTo x="13682" y="19100"/>
                <wp:lineTo x="16011" y="18393"/>
                <wp:lineTo x="16069" y="16890"/>
                <wp:lineTo x="15312" y="16713"/>
                <wp:lineTo x="10654" y="16271"/>
                <wp:lineTo x="14439" y="16271"/>
                <wp:lineTo x="15429" y="16005"/>
                <wp:lineTo x="15312" y="14856"/>
                <wp:lineTo x="15720" y="14856"/>
                <wp:lineTo x="17757" y="13706"/>
                <wp:lineTo x="17874" y="12734"/>
                <wp:lineTo x="17583" y="12557"/>
                <wp:lineTo x="15661" y="12026"/>
                <wp:lineTo x="16185" y="12026"/>
                <wp:lineTo x="17059" y="11142"/>
                <wp:lineTo x="17001" y="10611"/>
                <wp:lineTo x="18805" y="10611"/>
                <wp:lineTo x="21309" y="9816"/>
                <wp:lineTo x="21367" y="8578"/>
                <wp:lineTo x="20436" y="8401"/>
                <wp:lineTo x="16302" y="7782"/>
                <wp:lineTo x="17059" y="7782"/>
                <wp:lineTo x="18864" y="6809"/>
                <wp:lineTo x="18922" y="5836"/>
                <wp:lineTo x="18631" y="5659"/>
                <wp:lineTo x="15312" y="4952"/>
                <wp:lineTo x="15429" y="4598"/>
                <wp:lineTo x="14788" y="4245"/>
                <wp:lineTo x="12634" y="3537"/>
                <wp:lineTo x="10771" y="2122"/>
                <wp:lineTo x="20377" y="1503"/>
                <wp:lineTo x="20319" y="707"/>
                <wp:lineTo x="4367" y="531"/>
                <wp:lineTo x="2445" y="531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a Ment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  <w:u w:val="single"/>
        </w:rPr>
        <w:t>MAPA MENTAL</w:t>
      </w:r>
    </w:p>
    <w:p w:rsidR="009E2D18" w:rsidRDefault="009E2D18" w:rsidP="009E2D18">
      <w:pPr>
        <w:pBdr>
          <w:top w:val="single" w:sz="4" w:space="1" w:color="auto"/>
        </w:pBdr>
        <w:spacing w:line="360" w:lineRule="auto"/>
        <w:jc w:val="center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</w:p>
    <w:p w:rsidR="009E2D18" w:rsidRDefault="009E2D18" w:rsidP="00D901EB">
      <w:pPr>
        <w:pBdr>
          <w:top w:val="single" w:sz="4" w:space="1" w:color="auto"/>
        </w:pBdr>
        <w:spacing w:line="360" w:lineRule="auto"/>
        <w:rPr>
          <w:rFonts w:cstheme="minorHAnsi"/>
          <w:b/>
          <w:bCs/>
          <w:sz w:val="32"/>
          <w:szCs w:val="32"/>
          <w:u w:val="single"/>
        </w:rPr>
      </w:pPr>
      <w:bookmarkStart w:id="0" w:name="_GoBack"/>
      <w:bookmarkEnd w:id="0"/>
    </w:p>
    <w:p w:rsidR="00767228" w:rsidRPr="00597B7A" w:rsidRDefault="00597B7A" w:rsidP="00767228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7B7A">
        <w:rPr>
          <w:rFonts w:ascii="Times New Roman" w:hAnsi="Times New Roman" w:cs="Times New Roman"/>
          <w:b/>
          <w:bCs/>
          <w:sz w:val="24"/>
          <w:szCs w:val="24"/>
        </w:rPr>
        <w:t>EXPLIQUE CUALES SON LOS TIPOS DE SENTENCIAS SQL</w:t>
      </w:r>
      <w:r w:rsidR="00141398" w:rsidRPr="00597B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767228" w:rsidRPr="00767228" w:rsidRDefault="00767228" w:rsidP="00767228">
      <w:pPr>
        <w:pStyle w:val="Prrafodelista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644D2" w:rsidRDefault="008644D2" w:rsidP="008644D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644D2">
        <w:rPr>
          <w:rFonts w:ascii="Times New Roman" w:hAnsi="Times New Roman" w:cs="Times New Roman"/>
          <w:sz w:val="24"/>
          <w:szCs w:val="24"/>
        </w:rPr>
        <w:t>Entre los lenguajes que se utilizan en un DBMS se encuentra:</w:t>
      </w:r>
    </w:p>
    <w:p w:rsidR="008644D2" w:rsidRDefault="008644D2" w:rsidP="008644D2">
      <w:pPr>
        <w:pStyle w:val="Prrafodelista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44D2">
        <w:rPr>
          <w:rFonts w:ascii="Times New Roman" w:hAnsi="Times New Roman" w:cs="Times New Roman"/>
          <w:b/>
          <w:bCs/>
          <w:sz w:val="24"/>
          <w:szCs w:val="24"/>
        </w:rPr>
        <w:t xml:space="preserve">Lenguaje </w:t>
      </w:r>
      <w:r w:rsidRPr="008644D2">
        <w:rPr>
          <w:rFonts w:ascii="Times New Roman" w:hAnsi="Times New Roman" w:cs="Times New Roman"/>
          <w:b/>
          <w:bCs/>
          <w:sz w:val="24"/>
          <w:szCs w:val="24"/>
        </w:rPr>
        <w:t>de Manipulación</w:t>
      </w:r>
      <w:r w:rsidRPr="008644D2">
        <w:rPr>
          <w:rFonts w:ascii="Times New Roman" w:hAnsi="Times New Roman" w:cs="Times New Roman"/>
          <w:b/>
          <w:bCs/>
          <w:sz w:val="24"/>
          <w:szCs w:val="24"/>
        </w:rPr>
        <w:t xml:space="preserve"> de Datos</w:t>
      </w:r>
      <w:r w:rsidRPr="008644D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644D2" w:rsidRPr="008644D2" w:rsidRDefault="008644D2" w:rsidP="00045847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44D2">
        <w:rPr>
          <w:rFonts w:ascii="Times New Roman" w:hAnsi="Times New Roman" w:cs="Times New Roman"/>
          <w:sz w:val="24"/>
          <w:szCs w:val="24"/>
        </w:rPr>
        <w:t>Por medio de este lenguaje los usuarios pueden realizar consultas o manipular datos</w:t>
      </w:r>
      <w:r w:rsidRPr="008644D2">
        <w:rPr>
          <w:rFonts w:ascii="Times New Roman" w:hAnsi="Times New Roman" w:cs="Times New Roman"/>
          <w:sz w:val="24"/>
          <w:szCs w:val="24"/>
        </w:rPr>
        <w:t xml:space="preserve"> </w:t>
      </w:r>
      <w:r w:rsidRPr="008644D2">
        <w:rPr>
          <w:rFonts w:ascii="Times New Roman" w:hAnsi="Times New Roman" w:cs="Times New Roman"/>
          <w:sz w:val="24"/>
          <w:szCs w:val="24"/>
        </w:rPr>
        <w:t>que se encuentran ya organizados en una forma estructurada. En la actualidad el DML más utilizado es el SQL (Structured Query Language), usado para manipular</w:t>
      </w:r>
      <w:r w:rsidRPr="008644D2">
        <w:rPr>
          <w:rFonts w:ascii="Times New Roman" w:hAnsi="Times New Roman" w:cs="Times New Roman"/>
          <w:sz w:val="24"/>
          <w:szCs w:val="24"/>
        </w:rPr>
        <w:t xml:space="preserve"> </w:t>
      </w:r>
      <w:r w:rsidRPr="008644D2">
        <w:rPr>
          <w:rFonts w:ascii="Times New Roman" w:hAnsi="Times New Roman" w:cs="Times New Roman"/>
          <w:sz w:val="24"/>
          <w:szCs w:val="24"/>
        </w:rPr>
        <w:t>datos de base de datos relacional. Entre otros se encuentran: IMS/DL1, CODASYL.</w:t>
      </w:r>
    </w:p>
    <w:p w:rsidR="008644D2" w:rsidRPr="008644D2" w:rsidRDefault="008644D2" w:rsidP="008644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44D2">
        <w:rPr>
          <w:rFonts w:ascii="Times New Roman" w:hAnsi="Times New Roman" w:cs="Times New Roman"/>
          <w:sz w:val="24"/>
          <w:szCs w:val="24"/>
        </w:rPr>
        <w:lastRenderedPageBreak/>
        <w:t>Los DML se pueden clasificar en dos grupos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644D2" w:rsidRDefault="008644D2" w:rsidP="008644D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44D2">
        <w:rPr>
          <w:rFonts w:ascii="Times New Roman" w:hAnsi="Times New Roman" w:cs="Times New Roman"/>
          <w:b/>
          <w:bCs/>
          <w:sz w:val="24"/>
          <w:szCs w:val="24"/>
        </w:rPr>
        <w:t>Lenguajes de consulta procedimentales</w:t>
      </w:r>
      <w:r w:rsidRPr="008644D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141398" w:rsidRDefault="008644D2" w:rsidP="00045847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644D2">
        <w:rPr>
          <w:rFonts w:ascii="Times New Roman" w:hAnsi="Times New Roman" w:cs="Times New Roman"/>
          <w:sz w:val="24"/>
          <w:szCs w:val="24"/>
        </w:rPr>
        <w:t>El usuario da instrucciones para</w:t>
      </w:r>
      <w:r w:rsidRPr="008644D2">
        <w:rPr>
          <w:rFonts w:ascii="Times New Roman" w:hAnsi="Times New Roman" w:cs="Times New Roman"/>
          <w:sz w:val="24"/>
          <w:szCs w:val="24"/>
        </w:rPr>
        <w:t xml:space="preserve"> que </w:t>
      </w:r>
      <w:r w:rsidRPr="008644D2">
        <w:rPr>
          <w:rFonts w:ascii="Times New Roman" w:hAnsi="Times New Roman" w:cs="Times New Roman"/>
          <w:sz w:val="24"/>
          <w:szCs w:val="24"/>
        </w:rPr>
        <w:t>se</w:t>
      </w:r>
      <w:r w:rsidRPr="008644D2">
        <w:rPr>
          <w:rFonts w:ascii="Times New Roman" w:hAnsi="Times New Roman" w:cs="Times New Roman"/>
          <w:sz w:val="24"/>
          <w:szCs w:val="24"/>
        </w:rPr>
        <w:t xml:space="preserve"> </w:t>
      </w:r>
      <w:r w:rsidRPr="008644D2">
        <w:rPr>
          <w:rFonts w:ascii="Times New Roman" w:hAnsi="Times New Roman" w:cs="Times New Roman"/>
          <w:sz w:val="24"/>
          <w:szCs w:val="24"/>
        </w:rPr>
        <w:t>desarrollen procedimientos u operaciones sobre la base de datos</w:t>
      </w:r>
      <w:r w:rsidRPr="008644D2">
        <w:rPr>
          <w:rFonts w:ascii="Times New Roman" w:hAnsi="Times New Roman" w:cs="Times New Roman"/>
          <w:sz w:val="24"/>
          <w:szCs w:val="24"/>
        </w:rPr>
        <w:t>.</w:t>
      </w:r>
      <w:r w:rsidRPr="008644D2">
        <w:rPr>
          <w:rFonts w:ascii="Times New Roman" w:hAnsi="Times New Roman" w:cs="Times New Roman"/>
          <w:sz w:val="24"/>
          <w:szCs w:val="24"/>
        </w:rPr>
        <w:t xml:space="preserve"> </w:t>
      </w:r>
      <w:r w:rsidRPr="008644D2">
        <w:rPr>
          <w:rFonts w:ascii="Times New Roman" w:hAnsi="Times New Roman" w:cs="Times New Roman"/>
          <w:sz w:val="24"/>
          <w:szCs w:val="24"/>
        </w:rPr>
        <w:t>Sistema Manejador de Base de Datos</w:t>
      </w:r>
    </w:p>
    <w:p w:rsidR="00767228" w:rsidRDefault="00767228" w:rsidP="0076722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7228">
        <w:rPr>
          <w:rFonts w:ascii="Times New Roman" w:hAnsi="Times New Roman" w:cs="Times New Roman"/>
          <w:b/>
          <w:bCs/>
          <w:sz w:val="24"/>
          <w:szCs w:val="24"/>
        </w:rPr>
        <w:t>Lenguajes de consulta no procedimentales</w:t>
      </w:r>
      <w:r w:rsidRPr="0076722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767228" w:rsidRPr="00767228" w:rsidRDefault="00767228" w:rsidP="0076722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67228">
        <w:rPr>
          <w:rFonts w:ascii="Times New Roman" w:hAnsi="Times New Roman" w:cs="Times New Roman"/>
          <w:sz w:val="24"/>
          <w:szCs w:val="24"/>
        </w:rPr>
        <w:t>El usuario realiza una descripción</w:t>
      </w:r>
      <w:r w:rsidRPr="00767228">
        <w:rPr>
          <w:rFonts w:ascii="Times New Roman" w:hAnsi="Times New Roman" w:cs="Times New Roman"/>
          <w:sz w:val="24"/>
          <w:szCs w:val="24"/>
        </w:rPr>
        <w:t xml:space="preserve"> de un procedimiento específico.</w:t>
      </w:r>
    </w:p>
    <w:p w:rsidR="008644D2" w:rsidRDefault="008644D2" w:rsidP="008644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44D2" w:rsidRDefault="008644D2" w:rsidP="008644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44D2">
        <w:rPr>
          <w:rFonts w:ascii="Times New Roman" w:hAnsi="Times New Roman" w:cs="Times New Roman"/>
          <w:b/>
          <w:bCs/>
          <w:sz w:val="24"/>
          <w:szCs w:val="24"/>
        </w:rPr>
        <w:t>Comandos DML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45847" w:rsidRDefault="008644D2" w:rsidP="00045847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5847">
        <w:rPr>
          <w:rFonts w:ascii="Times New Roman" w:hAnsi="Times New Roman" w:cs="Times New Roman"/>
          <w:sz w:val="24"/>
          <w:szCs w:val="24"/>
        </w:rPr>
        <w:t xml:space="preserve">SELECT: </w:t>
      </w:r>
    </w:p>
    <w:p w:rsidR="00767228" w:rsidRPr="00767228" w:rsidRDefault="008644D2" w:rsidP="00C01DC9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45847">
        <w:rPr>
          <w:rFonts w:ascii="Times New Roman" w:hAnsi="Times New Roman" w:cs="Times New Roman"/>
          <w:sz w:val="24"/>
          <w:szCs w:val="24"/>
        </w:rPr>
        <w:t>recuperación de datos</w:t>
      </w:r>
      <w:r w:rsidRPr="00045847">
        <w:rPr>
          <w:rFonts w:ascii="Times New Roman" w:hAnsi="Times New Roman" w:cs="Times New Roman"/>
          <w:sz w:val="24"/>
          <w:szCs w:val="24"/>
        </w:rPr>
        <w:t xml:space="preserve">, </w:t>
      </w:r>
      <w:r w:rsidRPr="00045847">
        <w:rPr>
          <w:rFonts w:ascii="Times New Roman" w:hAnsi="Times New Roman" w:cs="Times New Roman"/>
          <w:sz w:val="24"/>
          <w:szCs w:val="24"/>
        </w:rPr>
        <w:t xml:space="preserve">la </w:t>
      </w:r>
      <w:r w:rsidR="00045847" w:rsidRPr="00045847">
        <w:rPr>
          <w:rFonts w:ascii="Times New Roman" w:hAnsi="Times New Roman" w:cs="Times New Roman"/>
          <w:sz w:val="24"/>
          <w:szCs w:val="24"/>
        </w:rPr>
        <w:t>cláusula</w:t>
      </w:r>
      <w:r w:rsidRPr="00045847">
        <w:rPr>
          <w:rFonts w:ascii="Times New Roman" w:hAnsi="Times New Roman" w:cs="Times New Roman"/>
          <w:sz w:val="24"/>
          <w:szCs w:val="24"/>
        </w:rPr>
        <w:t xml:space="preserve"> </w:t>
      </w:r>
      <w:r w:rsidR="00045847" w:rsidRPr="00045847">
        <w:rPr>
          <w:rFonts w:ascii="Times New Roman" w:hAnsi="Times New Roman" w:cs="Times New Roman"/>
          <w:sz w:val="24"/>
          <w:szCs w:val="24"/>
        </w:rPr>
        <w:t>“</w:t>
      </w:r>
      <w:r w:rsidRPr="00045847">
        <w:rPr>
          <w:rFonts w:ascii="Times New Roman" w:hAnsi="Times New Roman" w:cs="Times New Roman"/>
          <w:sz w:val="24"/>
          <w:szCs w:val="24"/>
        </w:rPr>
        <w:t>Select</w:t>
      </w:r>
      <w:r w:rsidR="00045847" w:rsidRPr="00045847">
        <w:rPr>
          <w:rFonts w:ascii="Times New Roman" w:hAnsi="Times New Roman" w:cs="Times New Roman"/>
          <w:sz w:val="24"/>
          <w:szCs w:val="24"/>
        </w:rPr>
        <w:t>”</w:t>
      </w:r>
      <w:r w:rsidRPr="00045847">
        <w:rPr>
          <w:rFonts w:ascii="Times New Roman" w:hAnsi="Times New Roman" w:cs="Times New Roman"/>
          <w:sz w:val="24"/>
          <w:szCs w:val="24"/>
        </w:rPr>
        <w:t xml:space="preserve"> seguida de la descripción de lo que se</w:t>
      </w:r>
      <w:r w:rsidR="00045847" w:rsidRPr="00045847">
        <w:rPr>
          <w:rFonts w:ascii="Times New Roman" w:hAnsi="Times New Roman" w:cs="Times New Roman"/>
          <w:sz w:val="24"/>
          <w:szCs w:val="24"/>
        </w:rPr>
        <w:t xml:space="preserve"> </w:t>
      </w:r>
      <w:r w:rsidRPr="00045847">
        <w:rPr>
          <w:rFonts w:ascii="Times New Roman" w:hAnsi="Times New Roman" w:cs="Times New Roman"/>
          <w:sz w:val="24"/>
          <w:szCs w:val="24"/>
        </w:rPr>
        <w:t>quiere buscar</w:t>
      </w:r>
      <w:r w:rsidR="00045847" w:rsidRPr="00045847">
        <w:rPr>
          <w:rFonts w:ascii="Times New Roman" w:hAnsi="Times New Roman" w:cs="Times New Roman"/>
          <w:sz w:val="24"/>
          <w:szCs w:val="24"/>
        </w:rPr>
        <w:t xml:space="preserve">. </w:t>
      </w:r>
      <w:r w:rsidR="00045847" w:rsidRPr="00045847">
        <w:rPr>
          <w:rFonts w:ascii="Times New Roman" w:hAnsi="Times New Roman" w:cs="Times New Roman"/>
          <w:sz w:val="24"/>
          <w:szCs w:val="24"/>
        </w:rPr>
        <w:t xml:space="preserve">La cláusula </w:t>
      </w:r>
      <w:r w:rsidR="00045847" w:rsidRPr="00045847">
        <w:rPr>
          <w:rFonts w:ascii="Times New Roman" w:hAnsi="Times New Roman" w:cs="Times New Roman"/>
          <w:sz w:val="24"/>
          <w:szCs w:val="24"/>
        </w:rPr>
        <w:t>“</w:t>
      </w:r>
      <w:r w:rsidR="00045847" w:rsidRPr="00045847">
        <w:rPr>
          <w:rFonts w:ascii="Times New Roman" w:hAnsi="Times New Roman" w:cs="Times New Roman"/>
          <w:sz w:val="24"/>
          <w:szCs w:val="24"/>
        </w:rPr>
        <w:t>From</w:t>
      </w:r>
      <w:r w:rsidR="00045847" w:rsidRPr="00045847">
        <w:rPr>
          <w:rFonts w:ascii="Times New Roman" w:hAnsi="Times New Roman" w:cs="Times New Roman"/>
          <w:sz w:val="24"/>
          <w:szCs w:val="24"/>
        </w:rPr>
        <w:t>”</w:t>
      </w:r>
      <w:r w:rsidR="00045847" w:rsidRPr="00045847">
        <w:rPr>
          <w:rFonts w:ascii="Times New Roman" w:hAnsi="Times New Roman" w:cs="Times New Roman"/>
          <w:sz w:val="24"/>
          <w:szCs w:val="24"/>
        </w:rPr>
        <w:t xml:space="preserve"> seguida de la especificación de la tabla o tablas de las que se realizan la consulta.</w:t>
      </w:r>
      <w:r w:rsidR="00045847">
        <w:rPr>
          <w:rFonts w:ascii="Times New Roman" w:hAnsi="Times New Roman" w:cs="Times New Roman"/>
          <w:sz w:val="24"/>
          <w:szCs w:val="24"/>
        </w:rPr>
        <w:t xml:space="preserve"> </w:t>
      </w:r>
      <w:r w:rsidR="00767228" w:rsidRPr="00767228">
        <w:rPr>
          <w:rFonts w:ascii="Times New Roman" w:hAnsi="Times New Roman" w:cs="Times New Roman"/>
          <w:sz w:val="24"/>
          <w:szCs w:val="24"/>
        </w:rPr>
        <w:t xml:space="preserve">Las otras dos </w:t>
      </w:r>
      <w:r w:rsidR="00767228" w:rsidRPr="00767228">
        <w:rPr>
          <w:rFonts w:ascii="Times New Roman" w:hAnsi="Times New Roman" w:cs="Times New Roman"/>
          <w:sz w:val="24"/>
          <w:szCs w:val="24"/>
        </w:rPr>
        <w:t>clausulas</w:t>
      </w:r>
      <w:r w:rsidR="00767228" w:rsidRPr="00767228">
        <w:rPr>
          <w:rFonts w:ascii="Times New Roman" w:hAnsi="Times New Roman" w:cs="Times New Roman"/>
          <w:sz w:val="24"/>
          <w:szCs w:val="24"/>
        </w:rPr>
        <w:t xml:space="preserve"> son opcionales, la </w:t>
      </w:r>
      <w:r w:rsidR="00767228" w:rsidRPr="00767228">
        <w:rPr>
          <w:rFonts w:ascii="Times New Roman" w:hAnsi="Times New Roman" w:cs="Times New Roman"/>
          <w:sz w:val="24"/>
          <w:szCs w:val="24"/>
        </w:rPr>
        <w:t>cláusula</w:t>
      </w:r>
      <w:r w:rsidR="00767228">
        <w:rPr>
          <w:rFonts w:ascii="Times New Roman" w:hAnsi="Times New Roman" w:cs="Times New Roman"/>
          <w:sz w:val="24"/>
          <w:szCs w:val="24"/>
        </w:rPr>
        <w:t xml:space="preserve"> “</w:t>
      </w:r>
      <w:r w:rsidR="00767228" w:rsidRPr="00767228">
        <w:rPr>
          <w:rFonts w:ascii="Times New Roman" w:hAnsi="Times New Roman" w:cs="Times New Roman"/>
          <w:sz w:val="24"/>
          <w:szCs w:val="24"/>
        </w:rPr>
        <w:t>Where</w:t>
      </w:r>
      <w:r w:rsidR="00767228">
        <w:rPr>
          <w:rFonts w:ascii="Times New Roman" w:hAnsi="Times New Roman" w:cs="Times New Roman"/>
          <w:sz w:val="24"/>
          <w:szCs w:val="24"/>
        </w:rPr>
        <w:t>”</w:t>
      </w:r>
      <w:r w:rsidR="00767228" w:rsidRPr="00767228">
        <w:rPr>
          <w:rFonts w:ascii="Times New Roman" w:hAnsi="Times New Roman" w:cs="Times New Roman"/>
          <w:sz w:val="24"/>
          <w:szCs w:val="24"/>
        </w:rPr>
        <w:t xml:space="preserve"> como criterio de selección y la </w:t>
      </w:r>
      <w:r w:rsidR="00767228" w:rsidRPr="00767228">
        <w:rPr>
          <w:rFonts w:ascii="Times New Roman" w:hAnsi="Times New Roman" w:cs="Times New Roman"/>
          <w:sz w:val="24"/>
          <w:szCs w:val="24"/>
        </w:rPr>
        <w:t>cláusula</w:t>
      </w:r>
      <w:r w:rsidR="00767228" w:rsidRPr="00767228">
        <w:rPr>
          <w:rFonts w:ascii="Times New Roman" w:hAnsi="Times New Roman" w:cs="Times New Roman"/>
          <w:sz w:val="24"/>
          <w:szCs w:val="24"/>
        </w:rPr>
        <w:t xml:space="preserve"> </w:t>
      </w:r>
      <w:r w:rsidR="00767228">
        <w:rPr>
          <w:rFonts w:ascii="Times New Roman" w:hAnsi="Times New Roman" w:cs="Times New Roman"/>
          <w:sz w:val="24"/>
          <w:szCs w:val="24"/>
        </w:rPr>
        <w:t>“</w:t>
      </w:r>
      <w:r w:rsidR="00767228" w:rsidRPr="00767228">
        <w:rPr>
          <w:rFonts w:ascii="Times New Roman" w:hAnsi="Times New Roman" w:cs="Times New Roman"/>
          <w:sz w:val="24"/>
          <w:szCs w:val="24"/>
        </w:rPr>
        <w:t>Orderby</w:t>
      </w:r>
      <w:r w:rsidR="00767228">
        <w:rPr>
          <w:rFonts w:ascii="Times New Roman" w:hAnsi="Times New Roman" w:cs="Times New Roman"/>
          <w:sz w:val="24"/>
          <w:szCs w:val="24"/>
        </w:rPr>
        <w:t>”</w:t>
      </w:r>
      <w:r w:rsidR="00767228" w:rsidRPr="00767228">
        <w:rPr>
          <w:rFonts w:ascii="Times New Roman" w:hAnsi="Times New Roman" w:cs="Times New Roman"/>
          <w:sz w:val="24"/>
          <w:szCs w:val="24"/>
        </w:rPr>
        <w:t xml:space="preserve"> como criterio de ordenación.</w:t>
      </w:r>
      <w:r w:rsidR="00767228" w:rsidRPr="00767228">
        <w:rPr>
          <w:rFonts w:ascii="Times New Roman" w:hAnsi="Times New Roman" w:cs="Times New Roman"/>
          <w:sz w:val="24"/>
          <w:szCs w:val="24"/>
        </w:rPr>
        <w:t xml:space="preserve"> (</w:t>
      </w:r>
      <w:r w:rsidR="00767228" w:rsidRPr="00767228">
        <w:rPr>
          <w:rFonts w:ascii="Times New Roman" w:hAnsi="Times New Roman" w:cs="Times New Roman"/>
          <w:sz w:val="24"/>
          <w:szCs w:val="24"/>
        </w:rPr>
        <w:t>Hernández Diez</w:t>
      </w:r>
      <w:r w:rsidR="00767228" w:rsidRPr="00767228">
        <w:rPr>
          <w:rFonts w:ascii="Times New Roman" w:hAnsi="Times New Roman" w:cs="Times New Roman"/>
          <w:sz w:val="24"/>
          <w:szCs w:val="24"/>
        </w:rPr>
        <w:t>, 2006)</w:t>
      </w:r>
    </w:p>
    <w:p w:rsidR="00767228" w:rsidRPr="00767228" w:rsidRDefault="00767228" w:rsidP="00767228">
      <w:pPr>
        <w:pStyle w:val="Prrafode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8644D2" w:rsidRDefault="008644D2" w:rsidP="008644D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5847">
        <w:rPr>
          <w:rFonts w:ascii="Times New Roman" w:hAnsi="Times New Roman" w:cs="Times New Roman"/>
          <w:sz w:val="24"/>
          <w:szCs w:val="24"/>
        </w:rPr>
        <w:t>INSERT</w:t>
      </w:r>
      <w:r w:rsidR="00045847">
        <w:rPr>
          <w:rFonts w:ascii="Times New Roman" w:hAnsi="Times New Roman" w:cs="Times New Roman"/>
          <w:sz w:val="24"/>
          <w:szCs w:val="24"/>
        </w:rPr>
        <w:t>:</w:t>
      </w:r>
    </w:p>
    <w:p w:rsidR="00767228" w:rsidRPr="00392382" w:rsidRDefault="00767228" w:rsidP="00C01DC9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67228">
        <w:rPr>
          <w:rFonts w:ascii="Times New Roman" w:hAnsi="Times New Roman" w:cs="Times New Roman"/>
          <w:sz w:val="24"/>
          <w:szCs w:val="24"/>
        </w:rPr>
        <w:t>Utilizada para la inserción de nuevos datos en una tabla, agre</w:t>
      </w:r>
      <w:r w:rsidRPr="00392382">
        <w:rPr>
          <w:rFonts w:ascii="Times New Roman" w:hAnsi="Times New Roman" w:cs="Times New Roman"/>
          <w:sz w:val="24"/>
          <w:szCs w:val="24"/>
        </w:rPr>
        <w:t xml:space="preserve">gando nuevos registros a la tabla especificada. También es utilizado para </w:t>
      </w:r>
      <w:r w:rsidR="00392382" w:rsidRPr="00392382">
        <w:rPr>
          <w:rFonts w:ascii="Times New Roman" w:hAnsi="Times New Roman" w:cs="Times New Roman"/>
          <w:sz w:val="24"/>
          <w:szCs w:val="24"/>
        </w:rPr>
        <w:t>la inserción de varias filas a la vez indicando una consulta que genere</w:t>
      </w:r>
      <w:r w:rsidRPr="00392382">
        <w:rPr>
          <w:rFonts w:ascii="Times New Roman" w:hAnsi="Times New Roman" w:cs="Times New Roman"/>
          <w:sz w:val="24"/>
          <w:szCs w:val="24"/>
        </w:rPr>
        <w:t xml:space="preserve"> varios </w:t>
      </w:r>
      <w:r w:rsidR="00392382" w:rsidRPr="00392382">
        <w:rPr>
          <w:rFonts w:ascii="Times New Roman" w:hAnsi="Times New Roman" w:cs="Times New Roman"/>
          <w:sz w:val="24"/>
          <w:szCs w:val="24"/>
        </w:rPr>
        <w:t>registros con</w:t>
      </w:r>
      <w:r w:rsidRPr="00392382">
        <w:rPr>
          <w:rFonts w:ascii="Times New Roman" w:hAnsi="Times New Roman" w:cs="Times New Roman"/>
          <w:sz w:val="24"/>
          <w:szCs w:val="24"/>
        </w:rPr>
        <w:t xml:space="preserve"> valores a insertar.</w:t>
      </w:r>
      <w:r w:rsidR="00392382">
        <w:rPr>
          <w:rFonts w:ascii="Times New Roman" w:hAnsi="Times New Roman" w:cs="Times New Roman"/>
          <w:sz w:val="24"/>
          <w:szCs w:val="24"/>
        </w:rPr>
        <w:t xml:space="preserve"> </w:t>
      </w:r>
      <w:r w:rsidR="00392382" w:rsidRPr="00392382">
        <w:rPr>
          <w:rFonts w:ascii="Times New Roman" w:hAnsi="Times New Roman" w:cs="Times New Roman"/>
          <w:sz w:val="24"/>
          <w:szCs w:val="24"/>
        </w:rPr>
        <w:t>(Hernández Diez, 2006)</w:t>
      </w:r>
    </w:p>
    <w:p w:rsidR="008644D2" w:rsidRDefault="008644D2" w:rsidP="008644D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5847">
        <w:rPr>
          <w:rFonts w:ascii="Times New Roman" w:hAnsi="Times New Roman" w:cs="Times New Roman"/>
          <w:sz w:val="24"/>
          <w:szCs w:val="24"/>
        </w:rPr>
        <w:t>DELETE</w:t>
      </w:r>
      <w:r w:rsidR="00C01DC9">
        <w:rPr>
          <w:rFonts w:ascii="Times New Roman" w:hAnsi="Times New Roman" w:cs="Times New Roman"/>
          <w:sz w:val="24"/>
          <w:szCs w:val="24"/>
        </w:rPr>
        <w:t>:</w:t>
      </w:r>
    </w:p>
    <w:p w:rsidR="00C01DC9" w:rsidRDefault="00C01DC9" w:rsidP="00597B7A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01DC9">
        <w:rPr>
          <w:rFonts w:ascii="Times New Roman" w:hAnsi="Times New Roman" w:cs="Times New Roman"/>
          <w:sz w:val="24"/>
          <w:szCs w:val="24"/>
        </w:rPr>
        <w:t>mediante esta sentencia podemos eliminar filas en una tabla. Se pueden borrar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1DC9">
        <w:rPr>
          <w:rFonts w:ascii="Times New Roman" w:hAnsi="Times New Roman" w:cs="Times New Roman"/>
          <w:sz w:val="24"/>
          <w:szCs w:val="24"/>
        </w:rPr>
        <w:t>fila o varias filas. En el caso que se quiera borrar todas las filas la tabla queda vacía pero la definición de la tabla no desaparece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01DC9">
        <w:rPr>
          <w:rFonts w:ascii="Times New Roman" w:hAnsi="Times New Roman" w:cs="Times New Roman"/>
          <w:sz w:val="24"/>
          <w:szCs w:val="24"/>
        </w:rPr>
        <w:t>(Hernández Diez, 2006)</w:t>
      </w:r>
    </w:p>
    <w:p w:rsidR="00021EC2" w:rsidRPr="00C01DC9" w:rsidRDefault="00021EC2" w:rsidP="00C01DC9">
      <w:pPr>
        <w:pStyle w:val="Prrafode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8644D2" w:rsidRDefault="008644D2" w:rsidP="008644D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5847">
        <w:rPr>
          <w:rFonts w:ascii="Times New Roman" w:hAnsi="Times New Roman" w:cs="Times New Roman"/>
          <w:sz w:val="24"/>
          <w:szCs w:val="24"/>
        </w:rPr>
        <w:t>UPDATE</w:t>
      </w:r>
      <w:r w:rsidR="00021EC2">
        <w:rPr>
          <w:rFonts w:ascii="Times New Roman" w:hAnsi="Times New Roman" w:cs="Times New Roman"/>
          <w:sz w:val="24"/>
          <w:szCs w:val="24"/>
        </w:rPr>
        <w:t>:</w:t>
      </w:r>
    </w:p>
    <w:p w:rsidR="00021EC2" w:rsidRDefault="00021EC2" w:rsidP="00597B7A">
      <w:pPr>
        <w:pStyle w:val="Prrafodelista"/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21EC2">
        <w:rPr>
          <w:rFonts w:ascii="Times New Roman" w:hAnsi="Times New Roman" w:cs="Times New Roman"/>
          <w:sz w:val="24"/>
          <w:szCs w:val="24"/>
        </w:rPr>
        <w:t>se utiliza para modificar valores de una o más columnas en las filas seleccionadas de una tabla específica. En la sentencia se debe detallar la tabla destino a modificar.</w:t>
      </w:r>
    </w:p>
    <w:p w:rsidR="00597B7A" w:rsidRDefault="00597B7A" w:rsidP="00021EC2">
      <w:pPr>
        <w:pStyle w:val="Prrafodelista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D901EB" w:rsidRPr="00D901EB" w:rsidRDefault="00D901EB" w:rsidP="00D901EB">
      <w:pPr>
        <w:pBdr>
          <w:top w:val="single" w:sz="4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5847" w:rsidRPr="00597B7A" w:rsidRDefault="00597B7A" w:rsidP="00597B7A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7B7A">
        <w:rPr>
          <w:rFonts w:ascii="Times New Roman" w:hAnsi="Times New Roman" w:cs="Times New Roman"/>
          <w:b/>
          <w:bCs/>
          <w:sz w:val="24"/>
          <w:szCs w:val="24"/>
        </w:rPr>
        <w:t>¿QUE COMPONENTES INTERPRETA LAS INSTRUCCIONES DEL DDL Y LAS REGISTRA EN TABLAS QUE CONTIENEN METADATOS?</w:t>
      </w:r>
    </w:p>
    <w:p w:rsidR="00597B7A" w:rsidRDefault="00597B7A" w:rsidP="00376B8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97B7A">
        <w:rPr>
          <w:rFonts w:ascii="Times New Roman" w:hAnsi="Times New Roman" w:cs="Times New Roman"/>
          <w:sz w:val="24"/>
          <w:szCs w:val="24"/>
        </w:rPr>
        <w:t>Permite definir las estructuras que almacenarán los datos y los procedimientos o funciones para realizar las consultas</w:t>
      </w:r>
    </w:p>
    <w:p w:rsidR="0052061F" w:rsidRDefault="0052061F" w:rsidP="0052061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061F">
        <w:rPr>
          <w:rFonts w:ascii="Times New Roman" w:hAnsi="Times New Roman" w:cs="Times New Roman"/>
          <w:b/>
          <w:bCs/>
          <w:sz w:val="24"/>
          <w:szCs w:val="24"/>
        </w:rPr>
        <w:t>Componentes</w:t>
      </w:r>
    </w:p>
    <w:p w:rsidR="0052061F" w:rsidRDefault="0052061F" w:rsidP="0052061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2061F">
        <w:rPr>
          <w:rFonts w:ascii="Times New Roman" w:hAnsi="Times New Roman" w:cs="Times New Roman"/>
          <w:sz w:val="24"/>
          <w:szCs w:val="24"/>
        </w:rPr>
        <w:t>Entre los componentes que encontramos en un SMDB (Sistema Manejador de Base de Datos) tenemos:</w:t>
      </w:r>
    </w:p>
    <w:p w:rsidR="0052061F" w:rsidRDefault="0052061F" w:rsidP="0052061F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Componentes de procesamiento de consultas:</w:t>
      </w:r>
    </w:p>
    <w:p w:rsidR="0052061F" w:rsidRDefault="0052061F" w:rsidP="0052061F">
      <w:pPr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52061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061F">
        <w:rPr>
          <w:rFonts w:ascii="Times New Roman" w:hAnsi="Times New Roman" w:cs="Times New Roman"/>
          <w:sz w:val="24"/>
          <w:szCs w:val="24"/>
        </w:rPr>
        <w:t>Compilador del DML</w:t>
      </w:r>
    </w:p>
    <w:p w:rsidR="0052061F" w:rsidRPr="0052061F" w:rsidRDefault="0052061F" w:rsidP="0052061F">
      <w:pPr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52061F">
        <w:rPr>
          <w:rFonts w:ascii="Times New Roman" w:hAnsi="Times New Roman" w:cs="Times New Roman"/>
          <w:sz w:val="24"/>
          <w:szCs w:val="24"/>
        </w:rPr>
        <w:t>- Precompilador del DML incorporado</w:t>
      </w:r>
    </w:p>
    <w:p w:rsidR="0052061F" w:rsidRDefault="0052061F" w:rsidP="0052061F">
      <w:pPr>
        <w:pStyle w:val="Prrafodelista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Interprete del DML</w:t>
      </w:r>
    </w:p>
    <w:p w:rsidR="0052061F" w:rsidRPr="0052061F" w:rsidRDefault="0052061F" w:rsidP="0052061F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Componentes de gestión administrativa</w:t>
      </w:r>
    </w:p>
    <w:p w:rsidR="0052061F" w:rsidRPr="0052061F" w:rsidRDefault="0052061F" w:rsidP="0052061F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52061F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Motor de </w:t>
      </w:r>
      <w:r w:rsidR="005C1CBD">
        <w:rPr>
          <w:rFonts w:ascii="Times New Roman" w:hAnsi="Times New Roman" w:cs="Times New Roman"/>
          <w:sz w:val="24"/>
          <w:szCs w:val="24"/>
        </w:rPr>
        <w:t>Autorización</w:t>
      </w:r>
      <w:r>
        <w:rPr>
          <w:rFonts w:ascii="Times New Roman" w:hAnsi="Times New Roman" w:cs="Times New Roman"/>
          <w:sz w:val="24"/>
          <w:szCs w:val="24"/>
        </w:rPr>
        <w:t xml:space="preserve"> integrado</w:t>
      </w:r>
    </w:p>
    <w:p w:rsidR="0052061F" w:rsidRPr="0052061F" w:rsidRDefault="0052061F" w:rsidP="0052061F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52061F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Gestor de transacciones</w:t>
      </w:r>
    </w:p>
    <w:p w:rsidR="0052061F" w:rsidRDefault="0052061F" w:rsidP="0052061F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52061F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Gestor de archivos</w:t>
      </w:r>
    </w:p>
    <w:p w:rsidR="00637BF2" w:rsidRDefault="00637BF2" w:rsidP="0052061F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637BF2" w:rsidRDefault="00637BF2" w:rsidP="0052061F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045847" w:rsidRDefault="00045847" w:rsidP="000458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901EB" w:rsidRPr="00D901EB" w:rsidRDefault="00D901EB" w:rsidP="000458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01EB">
        <w:rPr>
          <w:rFonts w:ascii="Times New Roman" w:hAnsi="Times New Roman" w:cs="Times New Roman"/>
          <w:b/>
          <w:bCs/>
          <w:sz w:val="24"/>
          <w:szCs w:val="24"/>
        </w:rPr>
        <w:t>ESTRUCTURAS DE DATOS:</w:t>
      </w:r>
    </w:p>
    <w:p w:rsidR="00D901EB" w:rsidRDefault="00D901EB" w:rsidP="00D901EB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901EB">
        <w:rPr>
          <w:rFonts w:ascii="Times New Roman" w:hAnsi="Times New Roman" w:cs="Times New Roman"/>
          <w:sz w:val="24"/>
          <w:szCs w:val="24"/>
        </w:rPr>
        <w:t>Archivo de Datos: Almacena la base de datos en sí.</w:t>
      </w:r>
    </w:p>
    <w:p w:rsidR="00D901EB" w:rsidRDefault="00D901EB" w:rsidP="00D901EB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Diccionario de datos: Almacena metadatos acerca de la base de datos.</w:t>
      </w:r>
    </w:p>
    <w:p w:rsidR="00D901EB" w:rsidRDefault="00D901EB" w:rsidP="00D901EB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Índices: Proporciona acceso rápido a elementos de datos con valores distintos o particulares.</w:t>
      </w:r>
    </w:p>
    <w:p w:rsidR="00D901EB" w:rsidRPr="00D901EB" w:rsidRDefault="00D901EB" w:rsidP="00D901EB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Datos estadísticos: Almacena información estadística sobre los datos de la base de datos.</w:t>
      </w:r>
    </w:p>
    <w:p w:rsidR="00045847" w:rsidRDefault="00045847" w:rsidP="00D901EB">
      <w:pPr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901EB" w:rsidRDefault="00D901EB" w:rsidP="000458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62533" w:rsidRPr="00954722" w:rsidRDefault="00A62533" w:rsidP="00A62533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4722">
        <w:rPr>
          <w:rFonts w:ascii="Times New Roman" w:hAnsi="Times New Roman" w:cs="Times New Roman"/>
          <w:b/>
          <w:bCs/>
          <w:sz w:val="24"/>
          <w:szCs w:val="24"/>
        </w:rPr>
        <w:t>¿CUAL ES EL COMPONENTE QUE GESTIONA LA RESERVA DE ESPACIO DE ALMACENAMIENTO DE DISCO?</w:t>
      </w:r>
    </w:p>
    <w:p w:rsidR="00045847" w:rsidRDefault="00637BF2" w:rsidP="000B12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encuentra entre la categoría de gestión de almacenamiento, este componente se llama Gestor de Archivos. </w:t>
      </w:r>
      <w:r w:rsidR="000B1223">
        <w:rPr>
          <w:rFonts w:ascii="Times New Roman" w:hAnsi="Times New Roman" w:cs="Times New Roman"/>
          <w:sz w:val="24"/>
          <w:szCs w:val="24"/>
        </w:rPr>
        <w:t>Maneja los archivos en disco en donde se almacena la base de datos. Este gestor establece y mantiene la lista de estructuras e índices definidos en el esquema interno.</w:t>
      </w:r>
    </w:p>
    <w:p w:rsidR="000B1223" w:rsidRDefault="000B1223" w:rsidP="000B1223">
      <w:pPr>
        <w:pBdr>
          <w:bottom w:val="single" w:sz="4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5847" w:rsidRDefault="00045847" w:rsidP="000458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5847" w:rsidRDefault="000B1223" w:rsidP="000B1223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1223">
        <w:rPr>
          <w:rFonts w:ascii="Times New Roman" w:hAnsi="Times New Roman" w:cs="Times New Roman"/>
          <w:b/>
          <w:bCs/>
          <w:sz w:val="24"/>
          <w:szCs w:val="24"/>
        </w:rPr>
        <w:t>TIPOS DE SMBD CLASIFICADO POR MODELO LOGICO</w:t>
      </w:r>
    </w:p>
    <w:p w:rsidR="00AD5A5C" w:rsidRDefault="00AD5A5C" w:rsidP="00AD5A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5A5C">
        <w:rPr>
          <w:rFonts w:ascii="Times New Roman" w:hAnsi="Times New Roman" w:cs="Times New Roman"/>
          <w:sz w:val="24"/>
          <w:szCs w:val="24"/>
        </w:rPr>
        <w:t>Los SMBD se pueden clasificar de acuerdo con el modelo lógico de datos que se implemente o por el tipo de distribución comercial.</w:t>
      </w:r>
    </w:p>
    <w:p w:rsidR="00AD5A5C" w:rsidRDefault="00AD5A5C" w:rsidP="00AD5A5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5A5C">
        <w:rPr>
          <w:rFonts w:ascii="Times New Roman" w:hAnsi="Times New Roman" w:cs="Times New Roman"/>
          <w:b/>
          <w:bCs/>
          <w:sz w:val="24"/>
          <w:szCs w:val="24"/>
        </w:rPr>
        <w:t>MODELO LOGICO</w:t>
      </w:r>
    </w:p>
    <w:p w:rsidR="00AD5A5C" w:rsidRDefault="00AD5A5C" w:rsidP="00AD5A5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Jerárquico</w:t>
      </w:r>
    </w:p>
    <w:p w:rsidR="00AD5A5C" w:rsidRDefault="00AD5A5C" w:rsidP="00AD5A5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Relacional</w:t>
      </w:r>
    </w:p>
    <w:p w:rsidR="00AD5A5C" w:rsidRDefault="00AD5A5C" w:rsidP="00AD5A5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Orientado a objetos</w:t>
      </w:r>
    </w:p>
    <w:p w:rsidR="00AD5A5C" w:rsidRDefault="00AD5A5C" w:rsidP="00AD5A5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Objeto relacional</w:t>
      </w:r>
    </w:p>
    <w:p w:rsidR="00324FAF" w:rsidRDefault="00324FAF" w:rsidP="0090521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05218" w:rsidRDefault="00905218" w:rsidP="00905218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Jerárquico:</w:t>
      </w:r>
    </w:p>
    <w:p w:rsidR="00905218" w:rsidRPr="00324FAF" w:rsidRDefault="00905218" w:rsidP="00324FAF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5218">
        <w:rPr>
          <w:rFonts w:ascii="Times New Roman" w:hAnsi="Times New Roman" w:cs="Times New Roman"/>
          <w:sz w:val="24"/>
          <w:szCs w:val="24"/>
        </w:rPr>
        <w:t xml:space="preserve">Este modelo se establece que la relación entre las entidades siempre es de tipo padre/hijo. </w:t>
      </w:r>
      <w:r w:rsidRPr="00905218">
        <w:rPr>
          <w:rFonts w:ascii="Times New Roman" w:hAnsi="Times New Roman" w:cs="Times New Roman"/>
          <w:b/>
          <w:bCs/>
          <w:sz w:val="24"/>
          <w:szCs w:val="24"/>
        </w:rPr>
        <w:t>Ejemplo</w:t>
      </w:r>
      <w:r w:rsidRPr="00905218">
        <w:rPr>
          <w:rFonts w:ascii="Times New Roman" w:hAnsi="Times New Roman" w:cs="Times New Roman"/>
          <w:sz w:val="24"/>
          <w:szCs w:val="24"/>
        </w:rPr>
        <w:t>:</w:t>
      </w:r>
    </w:p>
    <w:p w:rsidR="00905218" w:rsidRDefault="00905218" w:rsidP="00A66E37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D3F87" wp14:editId="066D8280">
            <wp:extent cx="2238375" cy="1293607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11" t="55220" r="62152" b="17924"/>
                    <a:stretch/>
                  </pic:blipFill>
                  <pic:spPr bwMode="auto">
                    <a:xfrm>
                      <a:off x="0" y="0"/>
                      <a:ext cx="2257929" cy="13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18" w:rsidRDefault="00905218" w:rsidP="00905218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05218" w:rsidRDefault="00905218" w:rsidP="00905218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Red:</w:t>
      </w:r>
    </w:p>
    <w:p w:rsidR="00905218" w:rsidRDefault="00905218" w:rsidP="00905218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05218">
        <w:rPr>
          <w:rFonts w:ascii="Times New Roman" w:hAnsi="Times New Roman" w:cs="Times New Roman"/>
          <w:sz w:val="24"/>
          <w:szCs w:val="24"/>
        </w:rPr>
        <w:t>Organiza la información con elementos llamados registros (o nodos) y enlaces</w:t>
      </w:r>
    </w:p>
    <w:p w:rsidR="00905218" w:rsidRDefault="00905218" w:rsidP="00905218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05218">
        <w:rPr>
          <w:rFonts w:ascii="Times New Roman" w:hAnsi="Times New Roman" w:cs="Times New Roman"/>
          <w:b/>
          <w:bCs/>
          <w:sz w:val="24"/>
          <w:szCs w:val="24"/>
        </w:rPr>
        <w:t>Ejemplo:</w:t>
      </w:r>
    </w:p>
    <w:p w:rsidR="00905218" w:rsidRDefault="00905218" w:rsidP="00905218">
      <w:pPr>
        <w:pStyle w:val="Prrafodelista"/>
        <w:spacing w:line="360" w:lineRule="auto"/>
        <w:ind w:left="360"/>
        <w:rPr>
          <w:noProof/>
        </w:rPr>
      </w:pPr>
    </w:p>
    <w:p w:rsidR="00905218" w:rsidRDefault="00905218" w:rsidP="00A66E37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2D5BCF" wp14:editId="0A4C54DC">
            <wp:extent cx="2724150" cy="1019879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1" t="43150" r="59945" b="33917"/>
                    <a:stretch/>
                  </pic:blipFill>
                  <pic:spPr bwMode="auto">
                    <a:xfrm>
                      <a:off x="0" y="0"/>
                      <a:ext cx="2775435" cy="103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18" w:rsidRPr="00324FAF" w:rsidRDefault="00905218" w:rsidP="00324FA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5218" w:rsidRDefault="00905218" w:rsidP="00905218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Relacional:</w:t>
      </w:r>
    </w:p>
    <w:p w:rsidR="00AD5A5C" w:rsidRPr="00905218" w:rsidRDefault="00905218" w:rsidP="00905218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05218">
        <w:rPr>
          <w:rFonts w:ascii="Times New Roman" w:hAnsi="Times New Roman" w:cs="Times New Roman"/>
          <w:sz w:val="24"/>
          <w:szCs w:val="24"/>
        </w:rPr>
        <w:t>Se basa en el uso de relaciones las cuales son representadas por una tabla compuesta por un conjunto de filas.</w:t>
      </w:r>
    </w:p>
    <w:p w:rsidR="00905218" w:rsidRPr="00324FAF" w:rsidRDefault="00905218" w:rsidP="00324FAF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Ejemplo:</w:t>
      </w:r>
    </w:p>
    <w:p w:rsidR="00AD5A5C" w:rsidRDefault="00905218" w:rsidP="00A66E37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B4C94" wp14:editId="526EF614">
            <wp:extent cx="2085975" cy="1880797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06" t="38624" r="58588" b="28184"/>
                    <a:stretch/>
                  </pic:blipFill>
                  <pic:spPr bwMode="auto">
                    <a:xfrm>
                      <a:off x="0" y="0"/>
                      <a:ext cx="2146728" cy="193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18" w:rsidRDefault="00905218" w:rsidP="00AD5A5C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05218" w:rsidRPr="00324FAF" w:rsidRDefault="00905218" w:rsidP="00AD5A5C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24FAF">
        <w:rPr>
          <w:rFonts w:ascii="Times New Roman" w:hAnsi="Times New Roman" w:cs="Times New Roman"/>
          <w:b/>
          <w:bCs/>
          <w:sz w:val="24"/>
          <w:szCs w:val="24"/>
        </w:rPr>
        <w:t>Orientado a objetos:</w:t>
      </w:r>
    </w:p>
    <w:p w:rsidR="00905218" w:rsidRDefault="00324FAF" w:rsidP="00AD5A5C">
      <w:pPr>
        <w:pStyle w:val="Prrafode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Están estructurados en clases las cuales están compuestas por objetos con métodos y datos comunes.</w:t>
      </w:r>
    </w:p>
    <w:p w:rsidR="00324FAF" w:rsidRPr="00A66E37" w:rsidRDefault="00324FAF" w:rsidP="00A66E37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24FAF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Ejemplo:</w:t>
      </w:r>
    </w:p>
    <w:p w:rsidR="00045847" w:rsidRPr="00A66E37" w:rsidRDefault="00324FAF" w:rsidP="00A66E37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DEEAE4" wp14:editId="5C1DB00E">
            <wp:extent cx="1638300" cy="2293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46" t="37115" r="58928" b="26976"/>
                    <a:stretch/>
                  </pic:blipFill>
                  <pic:spPr bwMode="auto">
                    <a:xfrm>
                      <a:off x="0" y="0"/>
                      <a:ext cx="1638527" cy="229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847" w:rsidRPr="00324FAF" w:rsidRDefault="00324FAF" w:rsidP="000458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4FAF">
        <w:rPr>
          <w:rFonts w:ascii="Times New Roman" w:hAnsi="Times New Roman" w:cs="Times New Roman"/>
          <w:b/>
          <w:bCs/>
          <w:sz w:val="24"/>
          <w:szCs w:val="24"/>
        </w:rPr>
        <w:t>Objeto Relacional:</w:t>
      </w:r>
    </w:p>
    <w:p w:rsidR="00324FAF" w:rsidRDefault="00324FAF" w:rsidP="000458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modelo contiene conceptos provenientes de Base de Datos relacionales pero que también tiene tecnología orientada a objetos.</w:t>
      </w:r>
    </w:p>
    <w:p w:rsidR="00324FAF" w:rsidRPr="00A66E37" w:rsidRDefault="00324FAF" w:rsidP="000458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4FAF">
        <w:rPr>
          <w:rFonts w:ascii="Times New Roman" w:hAnsi="Times New Roman" w:cs="Times New Roman"/>
          <w:b/>
          <w:bCs/>
          <w:sz w:val="24"/>
          <w:szCs w:val="24"/>
        </w:rPr>
        <w:t>Ejemplo:</w:t>
      </w:r>
    </w:p>
    <w:p w:rsidR="00324FAF" w:rsidRDefault="00324FAF" w:rsidP="00A66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E0E925" wp14:editId="3999686B">
            <wp:extent cx="1914525" cy="23278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97" t="37115" r="59267" b="30597"/>
                    <a:stretch/>
                  </pic:blipFill>
                  <pic:spPr bwMode="auto">
                    <a:xfrm>
                      <a:off x="0" y="0"/>
                      <a:ext cx="1923990" cy="233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E37" w:rsidRDefault="00A66E37" w:rsidP="00324F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24FAF" w:rsidRDefault="00324FAF" w:rsidP="00324FAF">
      <w:pPr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66E37" w:rsidRDefault="00A66E37" w:rsidP="00324FAF">
      <w:pPr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4FAF" w:rsidRDefault="00324FAF" w:rsidP="00324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4FAF" w:rsidRDefault="00324FAF" w:rsidP="00324FAF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4FA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Consultar cuál es la diferencia entre un motor de bases de datos y un gestor. Diligencie la siguiente tabla con mínimo 5 motores.  </w:t>
      </w:r>
    </w:p>
    <w:p w:rsidR="00A66E37" w:rsidRDefault="00A66E37" w:rsidP="00A66E37">
      <w:pPr>
        <w:pStyle w:val="Prrafodelista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525"/>
        <w:gridCol w:w="3299"/>
        <w:gridCol w:w="4102"/>
      </w:tblGrid>
      <w:tr w:rsidR="00631674" w:rsidTr="00631674">
        <w:tc>
          <w:tcPr>
            <w:tcW w:w="1525" w:type="dxa"/>
          </w:tcPr>
          <w:p w:rsidR="00631674" w:rsidRDefault="00631674" w:rsidP="00E51325">
            <w:r>
              <w:t>MOTOR BASE DE DATOS</w:t>
            </w:r>
          </w:p>
        </w:tc>
        <w:tc>
          <w:tcPr>
            <w:tcW w:w="3299" w:type="dxa"/>
          </w:tcPr>
          <w:p w:rsidR="00631674" w:rsidRDefault="00631674" w:rsidP="00E51325">
            <w:r>
              <w:t>CARACTERISTICAS DEL MOTOR</w:t>
            </w:r>
          </w:p>
        </w:tc>
        <w:tc>
          <w:tcPr>
            <w:tcW w:w="4102" w:type="dxa"/>
          </w:tcPr>
          <w:p w:rsidR="00631674" w:rsidRDefault="00631674" w:rsidP="00E51325">
            <w:r>
              <w:t>HERRAMIENTAS O GESTOR</w:t>
            </w:r>
          </w:p>
        </w:tc>
      </w:tr>
      <w:tr w:rsidR="00631674" w:rsidTr="00631674">
        <w:tc>
          <w:tcPr>
            <w:tcW w:w="1525" w:type="dxa"/>
          </w:tcPr>
          <w:p w:rsidR="00631674" w:rsidRDefault="00631674" w:rsidP="00E51325">
            <w:r>
              <w:t>Acces</w:t>
            </w:r>
            <w:r>
              <w:t>s</w:t>
            </w:r>
          </w:p>
        </w:tc>
        <w:tc>
          <w:tcPr>
            <w:tcW w:w="3299" w:type="dxa"/>
          </w:tcPr>
          <w:p w:rsidR="00631674" w:rsidRDefault="00631674" w:rsidP="00E51325">
            <w:r>
              <w:t>Perteneciente a Microsoft,</w:t>
            </w:r>
            <w:r>
              <w:t xml:space="preserve"> </w:t>
            </w:r>
            <w:r>
              <w:t xml:space="preserve">es muy </w:t>
            </w:r>
            <w:r>
              <w:t>gráfico, usa</w:t>
            </w:r>
            <w:r>
              <w:t xml:space="preserve"> métodos simples y </w:t>
            </w:r>
            <w:r>
              <w:t>directos, con</w:t>
            </w:r>
            <w:r>
              <w:t xml:space="preserve"> </w:t>
            </w:r>
            <w:r>
              <w:t>formularios</w:t>
            </w:r>
            <w:r>
              <w:t xml:space="preserve"> para trabajar con </w:t>
            </w:r>
            <w:r>
              <w:t>información. Es</w:t>
            </w:r>
            <w:r>
              <w:t xml:space="preserve"> </w:t>
            </w:r>
            <w:r>
              <w:t>exequible</w:t>
            </w:r>
            <w:r>
              <w:t xml:space="preserve"> para personas con pocos conocimientos de B.D</w:t>
            </w:r>
            <w:r w:rsidR="0053165B">
              <w:t xml:space="preserve">. Tipo de distribución </w:t>
            </w:r>
            <w:r w:rsidR="0053165B" w:rsidRPr="0053165B">
              <w:t>Condicionado</w:t>
            </w:r>
          </w:p>
        </w:tc>
        <w:tc>
          <w:tcPr>
            <w:tcW w:w="4102" w:type="dxa"/>
          </w:tcPr>
          <w:p w:rsidR="00631674" w:rsidRDefault="000D48D6" w:rsidP="000D48D6">
            <w:pPr>
              <w:jc w:val="center"/>
            </w:pPr>
            <w:r w:rsidRPr="000D48D6">
              <w:t>Microsoft Access</w:t>
            </w:r>
          </w:p>
        </w:tc>
      </w:tr>
      <w:tr w:rsidR="00631674" w:rsidTr="00631674">
        <w:tc>
          <w:tcPr>
            <w:tcW w:w="1525" w:type="dxa"/>
          </w:tcPr>
          <w:p w:rsidR="00631674" w:rsidRDefault="00631674" w:rsidP="00E51325">
            <w:r>
              <w:t>SQLite</w:t>
            </w:r>
          </w:p>
        </w:tc>
        <w:tc>
          <w:tcPr>
            <w:tcW w:w="3299" w:type="dxa"/>
          </w:tcPr>
          <w:p w:rsidR="00631674" w:rsidRDefault="00631674" w:rsidP="00E51325">
            <w:r>
              <w:t xml:space="preserve">Los tipos de datos se asignan a valores individuales y no a una columna como en la mayoría de SGBD.Es </w:t>
            </w:r>
            <w:r w:rsidR="0053165B">
              <w:t>multiplataforma, no</w:t>
            </w:r>
            <w:r>
              <w:t xml:space="preserve"> requiere de </w:t>
            </w:r>
            <w:r w:rsidR="0053165B">
              <w:t>configuración, acceso</w:t>
            </w:r>
            <w:r>
              <w:t xml:space="preserve"> </w:t>
            </w:r>
            <w:r w:rsidR="0053165B">
              <w:t>rápido, no</w:t>
            </w:r>
            <w:r>
              <w:t xml:space="preserve"> requiere servidor.</w:t>
            </w:r>
            <w:r w:rsidR="0053165B">
              <w:t xml:space="preserve"> Distribución Libre.</w:t>
            </w:r>
          </w:p>
        </w:tc>
        <w:tc>
          <w:tcPr>
            <w:tcW w:w="4102" w:type="dxa"/>
          </w:tcPr>
          <w:p w:rsidR="00631674" w:rsidRDefault="00863615" w:rsidP="00863615">
            <w:pPr>
              <w:jc w:val="center"/>
            </w:pPr>
            <w:r w:rsidRPr="00863615">
              <w:t>SQLite Administrator</w:t>
            </w:r>
          </w:p>
        </w:tc>
      </w:tr>
      <w:tr w:rsidR="00631674" w:rsidTr="00631674">
        <w:tc>
          <w:tcPr>
            <w:tcW w:w="1525" w:type="dxa"/>
          </w:tcPr>
          <w:p w:rsidR="00631674" w:rsidRDefault="00631674" w:rsidP="00E51325">
            <w:r>
              <w:t>SQL Server</w:t>
            </w:r>
          </w:p>
        </w:tc>
        <w:tc>
          <w:tcPr>
            <w:tcW w:w="3299" w:type="dxa"/>
          </w:tcPr>
          <w:p w:rsidR="00631674" w:rsidRDefault="00631674" w:rsidP="00E51325">
            <w:r>
              <w:t xml:space="preserve">Software propietario del leguaje </w:t>
            </w:r>
            <w:r w:rsidR="0053165B">
              <w:t>TSQL, multiplataforma</w:t>
            </w:r>
            <w:r>
              <w:t xml:space="preserve"> a pesar de que pertenece a Microsoft.</w:t>
            </w:r>
            <w:r w:rsidR="0053165B">
              <w:t xml:space="preserve"> Distribución Libre.</w:t>
            </w:r>
          </w:p>
        </w:tc>
        <w:tc>
          <w:tcPr>
            <w:tcW w:w="4102" w:type="dxa"/>
          </w:tcPr>
          <w:p w:rsidR="00631674" w:rsidRDefault="00863615" w:rsidP="00E51325">
            <w:r>
              <w:t>Microsoft SQL Server Management Studio</w:t>
            </w:r>
          </w:p>
        </w:tc>
      </w:tr>
      <w:tr w:rsidR="00631674" w:rsidTr="00631674">
        <w:tc>
          <w:tcPr>
            <w:tcW w:w="1525" w:type="dxa"/>
          </w:tcPr>
          <w:p w:rsidR="00631674" w:rsidRDefault="00631674" w:rsidP="00E51325">
            <w:r>
              <w:t>MYSQL</w:t>
            </w:r>
          </w:p>
        </w:tc>
        <w:tc>
          <w:tcPr>
            <w:tcW w:w="3299" w:type="dxa"/>
          </w:tcPr>
          <w:p w:rsidR="00631674" w:rsidRDefault="00631674" w:rsidP="00E51325">
            <w:r>
              <w:t xml:space="preserve">Perteneciente a </w:t>
            </w:r>
            <w:r w:rsidR="0053165B">
              <w:t>Oracle, con</w:t>
            </w:r>
            <w:r>
              <w:t xml:space="preserve"> agrupación de </w:t>
            </w:r>
            <w:r w:rsidR="0053165B">
              <w:t>transacciones, distintos</w:t>
            </w:r>
            <w:r>
              <w:t xml:space="preserve"> motores de </w:t>
            </w:r>
            <w:r w:rsidR="0053165B">
              <w:t>almacenamiento, instalación</w:t>
            </w:r>
            <w:r>
              <w:t xml:space="preserve"> sencilla.</w:t>
            </w:r>
          </w:p>
        </w:tc>
        <w:tc>
          <w:tcPr>
            <w:tcW w:w="4102" w:type="dxa"/>
          </w:tcPr>
          <w:p w:rsidR="00631674" w:rsidRDefault="00863615" w:rsidP="00863615">
            <w:pPr>
              <w:jc w:val="center"/>
            </w:pPr>
            <w:r>
              <w:t>Workbench</w:t>
            </w:r>
          </w:p>
        </w:tc>
      </w:tr>
      <w:tr w:rsidR="00631674" w:rsidTr="00631674">
        <w:tc>
          <w:tcPr>
            <w:tcW w:w="1525" w:type="dxa"/>
          </w:tcPr>
          <w:p w:rsidR="00631674" w:rsidRDefault="00631674" w:rsidP="00E51325">
            <w:r>
              <w:t>POSTGRESQL</w:t>
            </w:r>
          </w:p>
        </w:tc>
        <w:tc>
          <w:tcPr>
            <w:tcW w:w="3299" w:type="dxa"/>
          </w:tcPr>
          <w:p w:rsidR="00631674" w:rsidRDefault="00631674" w:rsidP="00E51325">
            <w:r>
              <w:t>Puede asociarse a bases de datos espaciales,código abierto y gratuito,multiplataforma,gran volumen de datos</w:t>
            </w:r>
            <w:r w:rsidR="0053165B">
              <w:t xml:space="preserve"> </w:t>
            </w:r>
            <w:r>
              <w:t>transacciones,disparadores y afirmaciones.</w:t>
            </w:r>
            <w:r w:rsidR="0053165B">
              <w:t xml:space="preserve"> Distribución Privado.</w:t>
            </w:r>
          </w:p>
        </w:tc>
        <w:tc>
          <w:tcPr>
            <w:tcW w:w="4102" w:type="dxa"/>
          </w:tcPr>
          <w:p w:rsidR="00631674" w:rsidRDefault="00863615" w:rsidP="00863615">
            <w:pPr>
              <w:jc w:val="center"/>
            </w:pPr>
            <w:r w:rsidRPr="00863615">
              <w:t>pgAdmin</w:t>
            </w:r>
          </w:p>
        </w:tc>
      </w:tr>
      <w:tr w:rsidR="00631674" w:rsidTr="00631674">
        <w:tc>
          <w:tcPr>
            <w:tcW w:w="1525" w:type="dxa"/>
          </w:tcPr>
          <w:p w:rsidR="00631674" w:rsidRDefault="00631674" w:rsidP="00E51325">
            <w:r>
              <w:t>ORACLE</w:t>
            </w:r>
          </w:p>
        </w:tc>
        <w:tc>
          <w:tcPr>
            <w:tcW w:w="3299" w:type="dxa"/>
          </w:tcPr>
          <w:p w:rsidR="00631674" w:rsidRDefault="00631674" w:rsidP="00E51325">
            <w:r>
              <w:t>Dispone de su propio lenguaje PL/</w:t>
            </w:r>
            <w:r w:rsidR="0053165B">
              <w:t>SQL, soporta</w:t>
            </w:r>
            <w:r>
              <w:t xml:space="preserve"> bases de </w:t>
            </w:r>
            <w:r w:rsidR="0053165B">
              <w:t>datos</w:t>
            </w:r>
            <w:r>
              <w:t xml:space="preserve"> de gran </w:t>
            </w:r>
            <w:r w:rsidR="0053165B">
              <w:t>tamaño, es</w:t>
            </w:r>
            <w:r>
              <w:t xml:space="preserve"> el </w:t>
            </w:r>
            <w:r w:rsidR="0053165B">
              <w:t>más</w:t>
            </w:r>
            <w:r>
              <w:t xml:space="preserve"> usado a nivel </w:t>
            </w:r>
            <w:r w:rsidR="0053165B">
              <w:t>mundial, multiplataforma, es</w:t>
            </w:r>
            <w:r>
              <w:t xml:space="preserve"> intuitiva y fácil de usar.</w:t>
            </w:r>
            <w:r w:rsidR="0053165B">
              <w:t xml:space="preserve"> Distribución Privado.</w:t>
            </w:r>
          </w:p>
        </w:tc>
        <w:tc>
          <w:tcPr>
            <w:tcW w:w="4102" w:type="dxa"/>
          </w:tcPr>
          <w:p w:rsidR="00631674" w:rsidRDefault="00863615" w:rsidP="00863615">
            <w:pPr>
              <w:jc w:val="center"/>
            </w:pPr>
            <w:r w:rsidRPr="00863615">
              <w:t>Oracle SQL Developer</w:t>
            </w:r>
          </w:p>
        </w:tc>
      </w:tr>
    </w:tbl>
    <w:p w:rsidR="00045847" w:rsidRDefault="00045847" w:rsidP="000458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5B96" w:rsidRDefault="00B65B96" w:rsidP="000458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5847" w:rsidRDefault="00045847" w:rsidP="00045847">
      <w:pPr>
        <w:spacing w:line="360" w:lineRule="auto"/>
        <w:jc w:val="center"/>
        <w:rPr>
          <w:rFonts w:cstheme="minorHAnsi"/>
          <w:b/>
          <w:bCs/>
          <w:sz w:val="32"/>
          <w:szCs w:val="32"/>
        </w:rPr>
      </w:pPr>
      <w:r w:rsidRPr="00045847">
        <w:rPr>
          <w:rFonts w:cstheme="minorHAnsi"/>
          <w:b/>
          <w:bCs/>
          <w:sz w:val="32"/>
          <w:szCs w:val="32"/>
        </w:rPr>
        <w:lastRenderedPageBreak/>
        <w:t>BIBLIOGRAFÍA</w:t>
      </w:r>
    </w:p>
    <w:p w:rsidR="00045847" w:rsidRPr="00045847" w:rsidRDefault="00045847" w:rsidP="00045847">
      <w:pPr>
        <w:spacing w:line="360" w:lineRule="auto"/>
        <w:jc w:val="center"/>
        <w:rPr>
          <w:rFonts w:cstheme="minorHAnsi"/>
          <w:b/>
          <w:bCs/>
          <w:sz w:val="32"/>
          <w:szCs w:val="32"/>
        </w:rPr>
      </w:pPr>
    </w:p>
    <w:p w:rsidR="00045847" w:rsidRPr="00045847" w:rsidRDefault="00045847" w:rsidP="00045847">
      <w:pPr>
        <w:pStyle w:val="Prrafodelista"/>
        <w:numPr>
          <w:ilvl w:val="0"/>
          <w:numId w:val="4"/>
        </w:numPr>
        <w:spacing w:line="600" w:lineRule="auto"/>
        <w:rPr>
          <w:rFonts w:cstheme="minorHAnsi"/>
          <w:b/>
          <w:bCs/>
          <w:sz w:val="32"/>
          <w:szCs w:val="32"/>
        </w:rPr>
      </w:pPr>
      <w:r w:rsidRPr="00045847">
        <w:rPr>
          <w:rFonts w:cstheme="minorHAnsi"/>
          <w:b/>
          <w:bCs/>
          <w:sz w:val="32"/>
          <w:szCs w:val="32"/>
        </w:rPr>
        <w:t xml:space="preserve">Date, C. (2001). Introducción a los Sistemas de Base de Datos. </w:t>
      </w:r>
    </w:p>
    <w:p w:rsidR="00045847" w:rsidRPr="00045847" w:rsidRDefault="00045847" w:rsidP="00045847">
      <w:pPr>
        <w:pStyle w:val="Prrafodelista"/>
        <w:numPr>
          <w:ilvl w:val="0"/>
          <w:numId w:val="4"/>
        </w:numPr>
        <w:spacing w:line="600" w:lineRule="auto"/>
        <w:rPr>
          <w:rFonts w:cstheme="minorHAnsi"/>
          <w:b/>
          <w:bCs/>
          <w:sz w:val="32"/>
          <w:szCs w:val="32"/>
        </w:rPr>
      </w:pPr>
      <w:r w:rsidRPr="00045847">
        <w:rPr>
          <w:rFonts w:cstheme="minorHAnsi"/>
          <w:b/>
          <w:bCs/>
          <w:sz w:val="32"/>
          <w:szCs w:val="32"/>
        </w:rPr>
        <w:t xml:space="preserve">Hernández Diez, C (2006, </w:t>
      </w:r>
      <w:r w:rsidRPr="00045847">
        <w:rPr>
          <w:rFonts w:cstheme="minorHAnsi"/>
          <w:b/>
          <w:bCs/>
          <w:sz w:val="32"/>
          <w:szCs w:val="32"/>
        </w:rPr>
        <w:t>octubre</w:t>
      </w:r>
      <w:r w:rsidRPr="00045847">
        <w:rPr>
          <w:rFonts w:cstheme="minorHAnsi"/>
          <w:b/>
          <w:bCs/>
          <w:sz w:val="32"/>
          <w:szCs w:val="32"/>
        </w:rPr>
        <w:t xml:space="preserve"> 11). El Sistema Gestor de Base de Datos. Conceptos y funciones del SGBD. </w:t>
      </w:r>
    </w:p>
    <w:p w:rsidR="00045847" w:rsidRPr="00045847" w:rsidRDefault="00045847" w:rsidP="00045847">
      <w:pPr>
        <w:pStyle w:val="Prrafodelista"/>
        <w:numPr>
          <w:ilvl w:val="0"/>
          <w:numId w:val="4"/>
        </w:numPr>
        <w:spacing w:line="600" w:lineRule="auto"/>
        <w:rPr>
          <w:rFonts w:cstheme="minorHAnsi"/>
          <w:b/>
          <w:bCs/>
          <w:sz w:val="32"/>
          <w:szCs w:val="32"/>
        </w:rPr>
      </w:pPr>
      <w:r w:rsidRPr="00045847">
        <w:rPr>
          <w:rFonts w:cstheme="minorHAnsi"/>
          <w:b/>
          <w:bCs/>
          <w:sz w:val="32"/>
          <w:szCs w:val="32"/>
        </w:rPr>
        <w:t>López C. J. (2006, Julio 13). Fundamentos de Base de Datos. Componentes de un SGBD.</w:t>
      </w:r>
    </w:p>
    <w:p w:rsidR="00045847" w:rsidRPr="00045847" w:rsidRDefault="00045847" w:rsidP="00045847">
      <w:pPr>
        <w:pStyle w:val="Prrafodelista"/>
        <w:numPr>
          <w:ilvl w:val="0"/>
          <w:numId w:val="4"/>
        </w:numPr>
        <w:spacing w:line="600" w:lineRule="auto"/>
        <w:rPr>
          <w:rFonts w:cstheme="minorHAnsi"/>
          <w:b/>
          <w:bCs/>
          <w:sz w:val="32"/>
          <w:szCs w:val="32"/>
        </w:rPr>
      </w:pPr>
      <w:r w:rsidRPr="00045847">
        <w:rPr>
          <w:rFonts w:cstheme="minorHAnsi"/>
          <w:b/>
          <w:bCs/>
          <w:sz w:val="32"/>
          <w:szCs w:val="32"/>
        </w:rPr>
        <w:t xml:space="preserve">Silva </w:t>
      </w:r>
      <w:r w:rsidRPr="00045847">
        <w:rPr>
          <w:rFonts w:cstheme="minorHAnsi"/>
          <w:b/>
          <w:bCs/>
          <w:sz w:val="32"/>
          <w:szCs w:val="32"/>
        </w:rPr>
        <w:t>Rodríguez</w:t>
      </w:r>
      <w:r w:rsidRPr="00045847">
        <w:rPr>
          <w:rFonts w:cstheme="minorHAnsi"/>
          <w:b/>
          <w:bCs/>
          <w:sz w:val="32"/>
          <w:szCs w:val="32"/>
        </w:rPr>
        <w:t xml:space="preserve"> H. (2006, </w:t>
      </w:r>
      <w:r w:rsidRPr="00045847">
        <w:rPr>
          <w:rFonts w:cstheme="minorHAnsi"/>
          <w:b/>
          <w:bCs/>
          <w:sz w:val="32"/>
          <w:szCs w:val="32"/>
        </w:rPr>
        <w:t>febrero</w:t>
      </w:r>
      <w:r w:rsidRPr="00045847">
        <w:rPr>
          <w:rFonts w:cstheme="minorHAnsi"/>
          <w:b/>
          <w:bCs/>
          <w:sz w:val="32"/>
          <w:szCs w:val="32"/>
        </w:rPr>
        <w:t xml:space="preserve"> 24). Procesamiento de Datos con Oracle.</w:t>
      </w:r>
    </w:p>
    <w:sectPr w:rsidR="00045847" w:rsidRPr="000458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3DBE" w:rsidRDefault="00DA3DBE" w:rsidP="001E24CE">
      <w:pPr>
        <w:spacing w:after="0" w:line="240" w:lineRule="auto"/>
      </w:pPr>
      <w:r>
        <w:separator/>
      </w:r>
    </w:p>
  </w:endnote>
  <w:endnote w:type="continuationSeparator" w:id="0">
    <w:p w:rsidR="00DA3DBE" w:rsidRDefault="00DA3DBE" w:rsidP="001E2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3DBE" w:rsidRDefault="00DA3DBE" w:rsidP="001E24CE">
      <w:pPr>
        <w:spacing w:after="0" w:line="240" w:lineRule="auto"/>
      </w:pPr>
      <w:r>
        <w:separator/>
      </w:r>
    </w:p>
  </w:footnote>
  <w:footnote w:type="continuationSeparator" w:id="0">
    <w:p w:rsidR="00DA3DBE" w:rsidRDefault="00DA3DBE" w:rsidP="001E2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25AE2"/>
    <w:multiLevelType w:val="hybridMultilevel"/>
    <w:tmpl w:val="A01E09C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6A7CCE"/>
    <w:multiLevelType w:val="hybridMultilevel"/>
    <w:tmpl w:val="75D6001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4E4EC6"/>
    <w:multiLevelType w:val="hybridMultilevel"/>
    <w:tmpl w:val="88D0FB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9C62FF2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C4C2E"/>
    <w:multiLevelType w:val="hybridMultilevel"/>
    <w:tmpl w:val="92E6097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AD04AB9"/>
    <w:multiLevelType w:val="hybridMultilevel"/>
    <w:tmpl w:val="13E6DB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4CE"/>
    <w:rsid w:val="00021EC2"/>
    <w:rsid w:val="00045847"/>
    <w:rsid w:val="000B1223"/>
    <w:rsid w:val="000D39F4"/>
    <w:rsid w:val="000D48D6"/>
    <w:rsid w:val="00141398"/>
    <w:rsid w:val="001E24CE"/>
    <w:rsid w:val="002B57F3"/>
    <w:rsid w:val="003040FD"/>
    <w:rsid w:val="00324FAF"/>
    <w:rsid w:val="00376B85"/>
    <w:rsid w:val="00392382"/>
    <w:rsid w:val="0052061F"/>
    <w:rsid w:val="0053165B"/>
    <w:rsid w:val="00597B7A"/>
    <w:rsid w:val="005C1CBD"/>
    <w:rsid w:val="00631674"/>
    <w:rsid w:val="00637BF2"/>
    <w:rsid w:val="00695D19"/>
    <w:rsid w:val="00767228"/>
    <w:rsid w:val="00863615"/>
    <w:rsid w:val="008644D2"/>
    <w:rsid w:val="00905218"/>
    <w:rsid w:val="00954722"/>
    <w:rsid w:val="009E2D18"/>
    <w:rsid w:val="00A62533"/>
    <w:rsid w:val="00A66E37"/>
    <w:rsid w:val="00A77998"/>
    <w:rsid w:val="00AD5A5C"/>
    <w:rsid w:val="00B65B96"/>
    <w:rsid w:val="00C01DC9"/>
    <w:rsid w:val="00D901EB"/>
    <w:rsid w:val="00DA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4113D"/>
  <w15:chartTrackingRefBased/>
  <w15:docId w15:val="{B6B970ED-4ED3-4DA2-A5CA-F47A1758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24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24CE"/>
  </w:style>
  <w:style w:type="paragraph" w:styleId="Piedepgina">
    <w:name w:val="footer"/>
    <w:basedOn w:val="Normal"/>
    <w:link w:val="PiedepginaCar"/>
    <w:uiPriority w:val="99"/>
    <w:unhideWhenUsed/>
    <w:rsid w:val="001E24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24CE"/>
  </w:style>
  <w:style w:type="paragraph" w:styleId="Prrafodelista">
    <w:name w:val="List Paragraph"/>
    <w:basedOn w:val="Normal"/>
    <w:uiPriority w:val="34"/>
    <w:qFormat/>
    <w:rsid w:val="000D39F4"/>
    <w:pPr>
      <w:ind w:left="720"/>
      <w:contextualSpacing/>
    </w:pPr>
  </w:style>
  <w:style w:type="table" w:styleId="Tablaconcuadrcula">
    <w:name w:val="Table Grid"/>
    <w:basedOn w:val="Tablanormal"/>
    <w:uiPriority w:val="39"/>
    <w:rsid w:val="00A77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1024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20</cp:revision>
  <dcterms:created xsi:type="dcterms:W3CDTF">2019-10-26T17:16:00Z</dcterms:created>
  <dcterms:modified xsi:type="dcterms:W3CDTF">2019-10-26T20:52:00Z</dcterms:modified>
</cp:coreProperties>
</file>