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F72086" w14:textId="31B91557" w:rsidR="005E0A79" w:rsidRDefault="005E0A79" w:rsidP="005E0A79">
      <w:pPr>
        <w:jc w:val="center"/>
        <w:rPr>
          <w:lang w:val="es-ES"/>
        </w:rPr>
      </w:pPr>
      <w:r>
        <w:rPr>
          <w:lang w:val="es-ES"/>
        </w:rPr>
        <w:t>PLAN DE MIGRACION DE DATOS</w:t>
      </w:r>
    </w:p>
    <w:p w14:paraId="24748891" w14:textId="25A7F3FA" w:rsidR="005E0A79" w:rsidRDefault="005E0A79" w:rsidP="005E0A79">
      <w:pPr>
        <w:jc w:val="center"/>
        <w:rPr>
          <w:lang w:val="es-ES"/>
        </w:rPr>
      </w:pPr>
    </w:p>
    <w:p w14:paraId="3747745E" w14:textId="721FD8DD" w:rsidR="005E0A79" w:rsidRDefault="005E0A79" w:rsidP="005E0A79">
      <w:pPr>
        <w:rPr>
          <w:lang w:val="es-ES"/>
        </w:rPr>
      </w:pPr>
    </w:p>
    <w:p w14:paraId="4ACF9D4E" w14:textId="77777777" w:rsidR="005E0A79" w:rsidRDefault="005E0A79" w:rsidP="005E0A79">
      <w:pPr>
        <w:rPr>
          <w:lang w:val="es-ES"/>
        </w:rPr>
      </w:pPr>
    </w:p>
    <w:p w14:paraId="288C9311" w14:textId="33F2AA66" w:rsidR="005E0A79" w:rsidRDefault="005E0A79" w:rsidP="005E0A79">
      <w:pPr>
        <w:jc w:val="center"/>
        <w:rPr>
          <w:lang w:val="es-ES"/>
        </w:rPr>
      </w:pPr>
    </w:p>
    <w:p w14:paraId="7F7FDFDF" w14:textId="27BE5BAB" w:rsidR="005E0A79" w:rsidRDefault="005E0A79" w:rsidP="005E0A79">
      <w:pPr>
        <w:jc w:val="center"/>
        <w:rPr>
          <w:lang w:val="es-ES"/>
        </w:rPr>
      </w:pPr>
      <w:r>
        <w:rPr>
          <w:lang w:val="es-ES"/>
        </w:rPr>
        <w:t>INSTRUCTOR</w:t>
      </w:r>
    </w:p>
    <w:p w14:paraId="4CCF7D45" w14:textId="2AB62044" w:rsidR="005E0A79" w:rsidRDefault="005E0A79" w:rsidP="005E0A79">
      <w:pPr>
        <w:jc w:val="center"/>
        <w:rPr>
          <w:lang w:val="es-ES"/>
        </w:rPr>
      </w:pPr>
      <w:r>
        <w:rPr>
          <w:lang w:val="es-ES"/>
        </w:rPr>
        <w:t>Ricardo Castiblanco</w:t>
      </w:r>
    </w:p>
    <w:p w14:paraId="280098DC" w14:textId="39F506B1" w:rsidR="005E0A79" w:rsidRDefault="005E0A79" w:rsidP="005E0A79">
      <w:pPr>
        <w:jc w:val="center"/>
        <w:rPr>
          <w:lang w:val="es-ES"/>
        </w:rPr>
      </w:pPr>
    </w:p>
    <w:p w14:paraId="080E74D1" w14:textId="2DA43877" w:rsidR="005E0A79" w:rsidRDefault="005E0A79" w:rsidP="005E0A79">
      <w:pPr>
        <w:jc w:val="center"/>
        <w:rPr>
          <w:lang w:val="es-ES"/>
        </w:rPr>
      </w:pPr>
    </w:p>
    <w:p w14:paraId="1016EC19" w14:textId="5A6C3DC4" w:rsidR="005E0A79" w:rsidRDefault="005E0A79" w:rsidP="005E0A79">
      <w:pPr>
        <w:jc w:val="center"/>
        <w:rPr>
          <w:lang w:val="es-ES"/>
        </w:rPr>
      </w:pPr>
    </w:p>
    <w:p w14:paraId="62FD2166" w14:textId="23F72391" w:rsidR="005E0A79" w:rsidRDefault="005E0A79" w:rsidP="00AD0624">
      <w:pPr>
        <w:rPr>
          <w:lang w:val="es-ES"/>
        </w:rPr>
      </w:pPr>
    </w:p>
    <w:p w14:paraId="5B1C3F86" w14:textId="77777777" w:rsidR="005E0A79" w:rsidRDefault="005E0A79" w:rsidP="005E0A79">
      <w:pPr>
        <w:jc w:val="center"/>
        <w:rPr>
          <w:lang w:val="es-ES"/>
        </w:rPr>
      </w:pPr>
    </w:p>
    <w:p w14:paraId="637717FC" w14:textId="0EC176AB" w:rsidR="005E0A79" w:rsidRDefault="005E0A79" w:rsidP="005E0A79">
      <w:pPr>
        <w:jc w:val="center"/>
        <w:rPr>
          <w:lang w:val="es-ES"/>
        </w:rPr>
      </w:pPr>
      <w:r>
        <w:rPr>
          <w:lang w:val="es-ES"/>
        </w:rPr>
        <w:t>APRENDICES</w:t>
      </w:r>
    </w:p>
    <w:p w14:paraId="2EF24348" w14:textId="1F0BEDBC" w:rsidR="005E0A79" w:rsidRDefault="005E0A79" w:rsidP="005E0A79">
      <w:pPr>
        <w:jc w:val="center"/>
        <w:rPr>
          <w:lang w:val="es-ES"/>
        </w:rPr>
      </w:pPr>
    </w:p>
    <w:p w14:paraId="27AC1133" w14:textId="425DA10D" w:rsidR="005E0A79" w:rsidRDefault="005E0A79" w:rsidP="005E0A79">
      <w:pPr>
        <w:jc w:val="center"/>
        <w:rPr>
          <w:lang w:val="es-ES"/>
        </w:rPr>
      </w:pPr>
      <w:proofErr w:type="spellStart"/>
      <w:r>
        <w:rPr>
          <w:lang w:val="es-ES"/>
        </w:rPr>
        <w:t>Jhon</w:t>
      </w:r>
      <w:proofErr w:type="spellEnd"/>
      <w:r>
        <w:rPr>
          <w:lang w:val="es-ES"/>
        </w:rPr>
        <w:t xml:space="preserve"> Edier </w:t>
      </w:r>
      <w:proofErr w:type="spellStart"/>
      <w:r>
        <w:rPr>
          <w:lang w:val="es-ES"/>
        </w:rPr>
        <w:t>Gonzalez</w:t>
      </w:r>
      <w:proofErr w:type="spellEnd"/>
      <w:r>
        <w:rPr>
          <w:lang w:val="es-ES"/>
        </w:rPr>
        <w:t xml:space="preserve"> Urrego</w:t>
      </w:r>
    </w:p>
    <w:p w14:paraId="1CF8424C" w14:textId="743BBBAC" w:rsidR="005E0A79" w:rsidRDefault="005E0A79" w:rsidP="005E0A79">
      <w:pPr>
        <w:jc w:val="center"/>
        <w:rPr>
          <w:lang w:val="es-ES"/>
        </w:rPr>
      </w:pPr>
      <w:r>
        <w:rPr>
          <w:lang w:val="es-ES"/>
        </w:rPr>
        <w:t xml:space="preserve">Daniel Esteban </w:t>
      </w:r>
      <w:proofErr w:type="spellStart"/>
      <w:r>
        <w:rPr>
          <w:lang w:val="es-ES"/>
        </w:rPr>
        <w:t>Martinez</w:t>
      </w:r>
      <w:proofErr w:type="spellEnd"/>
      <w:r>
        <w:rPr>
          <w:lang w:val="es-ES"/>
        </w:rPr>
        <w:t xml:space="preserve"> Naranjo</w:t>
      </w:r>
    </w:p>
    <w:p w14:paraId="329BBB62" w14:textId="3E6976C5" w:rsidR="005E0A79" w:rsidRDefault="005E0A79" w:rsidP="005E0A79">
      <w:pPr>
        <w:jc w:val="center"/>
        <w:rPr>
          <w:lang w:val="es-ES"/>
        </w:rPr>
      </w:pPr>
      <w:r>
        <w:rPr>
          <w:lang w:val="es-ES"/>
        </w:rPr>
        <w:t xml:space="preserve">Brandon Dilan </w:t>
      </w:r>
      <w:proofErr w:type="spellStart"/>
      <w:r>
        <w:rPr>
          <w:lang w:val="es-ES"/>
        </w:rPr>
        <w:t>Garzon</w:t>
      </w:r>
      <w:proofErr w:type="spellEnd"/>
      <w:r>
        <w:rPr>
          <w:lang w:val="es-ES"/>
        </w:rPr>
        <w:t xml:space="preserve"> </w:t>
      </w:r>
      <w:proofErr w:type="spellStart"/>
      <w:r>
        <w:rPr>
          <w:lang w:val="es-ES"/>
        </w:rPr>
        <w:t>Gomez</w:t>
      </w:r>
      <w:proofErr w:type="spellEnd"/>
    </w:p>
    <w:p w14:paraId="6EFE48DE" w14:textId="37FCA01F" w:rsidR="005E0A79" w:rsidRDefault="005E0A79" w:rsidP="005E0A79">
      <w:pPr>
        <w:jc w:val="center"/>
        <w:rPr>
          <w:lang w:val="es-ES"/>
        </w:rPr>
      </w:pPr>
      <w:r>
        <w:rPr>
          <w:lang w:val="es-ES"/>
        </w:rPr>
        <w:t>Cristian David Barrios Guasca</w:t>
      </w:r>
    </w:p>
    <w:p w14:paraId="71978865" w14:textId="44994F69" w:rsidR="005E0A79" w:rsidRDefault="005E0A79" w:rsidP="005E0A79">
      <w:pPr>
        <w:jc w:val="center"/>
        <w:rPr>
          <w:lang w:val="es-ES"/>
        </w:rPr>
      </w:pPr>
      <w:r>
        <w:rPr>
          <w:lang w:val="es-ES"/>
        </w:rPr>
        <w:t>Maira Santamaria</w:t>
      </w:r>
    </w:p>
    <w:p w14:paraId="1B38FC82" w14:textId="77777777" w:rsidR="005E0A79" w:rsidRDefault="005E0A79" w:rsidP="005E0A79">
      <w:pPr>
        <w:jc w:val="center"/>
        <w:rPr>
          <w:lang w:val="es-ES"/>
        </w:rPr>
      </w:pPr>
    </w:p>
    <w:p w14:paraId="621004B0" w14:textId="7A671E39" w:rsidR="005E0A79" w:rsidRDefault="005E0A79" w:rsidP="005E0A79">
      <w:pPr>
        <w:jc w:val="center"/>
        <w:rPr>
          <w:lang w:val="es-ES"/>
        </w:rPr>
      </w:pPr>
    </w:p>
    <w:p w14:paraId="60FF5CC1" w14:textId="77777777" w:rsidR="00AD0624" w:rsidRDefault="00AD0624" w:rsidP="005E0A79">
      <w:pPr>
        <w:jc w:val="center"/>
        <w:rPr>
          <w:lang w:val="es-ES"/>
        </w:rPr>
      </w:pPr>
    </w:p>
    <w:p w14:paraId="30C6B76B" w14:textId="204D78E3" w:rsidR="005E0A79" w:rsidRDefault="005E0A79" w:rsidP="005E0A79">
      <w:pPr>
        <w:jc w:val="center"/>
        <w:rPr>
          <w:lang w:val="es-ES"/>
        </w:rPr>
      </w:pPr>
      <w:r>
        <w:rPr>
          <w:lang w:val="es-ES"/>
        </w:rPr>
        <w:t>SERVICIO NACIONAL DE APRENDIZAJE (SENA)</w:t>
      </w:r>
    </w:p>
    <w:p w14:paraId="572359E8" w14:textId="6EB3BE16" w:rsidR="005E0A79" w:rsidRDefault="005E0A79" w:rsidP="005E0A79">
      <w:pPr>
        <w:jc w:val="center"/>
        <w:rPr>
          <w:lang w:val="es-ES"/>
        </w:rPr>
      </w:pPr>
      <w:r>
        <w:rPr>
          <w:lang w:val="es-ES"/>
        </w:rPr>
        <w:t>FICHA 1803170 G2 – G3</w:t>
      </w:r>
    </w:p>
    <w:p w14:paraId="00903ECB" w14:textId="7A053CE0" w:rsidR="005E0A79" w:rsidRDefault="005E0A79" w:rsidP="005E0A79">
      <w:pPr>
        <w:jc w:val="center"/>
        <w:rPr>
          <w:lang w:val="es-ES"/>
        </w:rPr>
      </w:pPr>
      <w:r>
        <w:rPr>
          <w:lang w:val="es-ES"/>
        </w:rPr>
        <w:t>BOGOTA D.C</w:t>
      </w:r>
    </w:p>
    <w:p w14:paraId="35FD5530" w14:textId="1E425767" w:rsidR="005E0A79" w:rsidRDefault="005E0A79" w:rsidP="005E0A79">
      <w:pPr>
        <w:jc w:val="center"/>
        <w:rPr>
          <w:lang w:val="es-ES"/>
        </w:rPr>
      </w:pPr>
      <w:r>
        <w:rPr>
          <w:lang w:val="es-ES"/>
        </w:rPr>
        <w:t>2019</w:t>
      </w:r>
    </w:p>
    <w:p w14:paraId="45EBBC77" w14:textId="7FA9FA2B" w:rsidR="005E0A79" w:rsidRDefault="005E0A79">
      <w:pPr>
        <w:rPr>
          <w:lang w:val="es-ES"/>
        </w:rPr>
      </w:pPr>
    </w:p>
    <w:p w14:paraId="36EF34C4" w14:textId="4414ACE3" w:rsidR="005E0A79" w:rsidRDefault="005E0A79">
      <w:pPr>
        <w:rPr>
          <w:lang w:val="es-ES"/>
        </w:rPr>
      </w:pPr>
    </w:p>
    <w:p w14:paraId="1CD9197E" w14:textId="77777777" w:rsidR="005E0A79" w:rsidRDefault="005E0A79">
      <w:pPr>
        <w:rPr>
          <w:lang w:val="es-ES"/>
        </w:rPr>
      </w:pPr>
    </w:p>
    <w:p w14:paraId="2BB7526D" w14:textId="76352C73" w:rsidR="00DD189E" w:rsidRDefault="0053062A">
      <w:pPr>
        <w:rPr>
          <w:lang w:val="es-ES"/>
        </w:rPr>
      </w:pPr>
      <w:r>
        <w:rPr>
          <w:lang w:val="es-ES"/>
        </w:rPr>
        <w:lastRenderedPageBreak/>
        <w:t>PLAN DE MIGRACION DE DATOS DE MYSQL A SQL SERVER</w:t>
      </w:r>
    </w:p>
    <w:p w14:paraId="32E1F6AA" w14:textId="77777777" w:rsidR="0053062A" w:rsidRDefault="00682673">
      <w:pPr>
        <w:rPr>
          <w:lang w:val="es-ES"/>
        </w:rPr>
      </w:pPr>
      <w:r>
        <w:rPr>
          <w:lang w:val="es-ES"/>
        </w:rPr>
        <w:t>INTRODUCCION</w:t>
      </w:r>
    </w:p>
    <w:p w14:paraId="21C0B426" w14:textId="77777777" w:rsidR="00352407" w:rsidRDefault="00352407" w:rsidP="00682673">
      <w:pPr>
        <w:ind w:left="705"/>
        <w:rPr>
          <w:lang w:val="es-ES"/>
        </w:rPr>
      </w:pPr>
      <w:r>
        <w:rPr>
          <w:lang w:val="es-ES"/>
        </w:rPr>
        <w:t xml:space="preserve">-Hoy en </w:t>
      </w:r>
      <w:r w:rsidR="00682673">
        <w:rPr>
          <w:lang w:val="es-ES"/>
        </w:rPr>
        <w:t>día la</w:t>
      </w:r>
      <w:r>
        <w:rPr>
          <w:lang w:val="es-ES"/>
        </w:rPr>
        <w:t xml:space="preserve"> información </w:t>
      </w:r>
      <w:r w:rsidR="00682673">
        <w:rPr>
          <w:lang w:val="es-ES"/>
        </w:rPr>
        <w:t>se ha convertido en algo muy esencial para cualquier entidad ya que debe primar la integridad de los datos por tal fin la migración de los datos ofrece una solución para aplacar este riesgo</w:t>
      </w:r>
    </w:p>
    <w:p w14:paraId="78CBC7DB" w14:textId="77777777" w:rsidR="00352407" w:rsidRDefault="00682673">
      <w:pPr>
        <w:rPr>
          <w:lang w:val="es-ES"/>
        </w:rPr>
      </w:pPr>
      <w:r>
        <w:rPr>
          <w:lang w:val="es-ES"/>
        </w:rPr>
        <w:t>OBJETIVO</w:t>
      </w:r>
    </w:p>
    <w:p w14:paraId="06EDE290" w14:textId="6A7238F7" w:rsidR="00682673" w:rsidRDefault="00352407">
      <w:pPr>
        <w:rPr>
          <w:lang w:val="es-ES"/>
        </w:rPr>
      </w:pPr>
      <w:r>
        <w:rPr>
          <w:lang w:val="es-ES"/>
        </w:rPr>
        <w:tab/>
        <w:t>-</w:t>
      </w:r>
      <w:r w:rsidR="00C92195">
        <w:rPr>
          <w:lang w:val="es-ES"/>
        </w:rPr>
        <w:t>Migrar la base de datos de</w:t>
      </w:r>
      <w:r w:rsidR="00C92195" w:rsidRPr="00C92195">
        <w:rPr>
          <w:lang w:val="es-ES"/>
        </w:rPr>
        <w:t xml:space="preserve"> </w:t>
      </w:r>
      <w:r w:rsidR="00C92195">
        <w:rPr>
          <w:lang w:val="es-ES"/>
        </w:rPr>
        <w:t>MySQL a Microsoft SQL SERVER.</w:t>
      </w:r>
    </w:p>
    <w:p w14:paraId="6F195606" w14:textId="77777777" w:rsidR="00682673" w:rsidRDefault="00682673">
      <w:pPr>
        <w:rPr>
          <w:lang w:val="es-ES"/>
        </w:rPr>
      </w:pPr>
      <w:r>
        <w:rPr>
          <w:lang w:val="es-ES"/>
        </w:rPr>
        <w:t>PROCEDIMIENTO</w:t>
      </w:r>
    </w:p>
    <w:p w14:paraId="3A06085C" w14:textId="184FE378" w:rsidR="00682673" w:rsidRDefault="00EA0A6B" w:rsidP="00AC07B2">
      <w:pPr>
        <w:pStyle w:val="Prrafodelista"/>
        <w:numPr>
          <w:ilvl w:val="0"/>
          <w:numId w:val="1"/>
        </w:numPr>
        <w:rPr>
          <w:lang w:val="es-ES"/>
        </w:rPr>
      </w:pPr>
      <w:r>
        <w:rPr>
          <w:lang w:val="es-ES"/>
        </w:rPr>
        <w:t>Inicialmente teníamos nuestra base</w:t>
      </w:r>
      <w:r w:rsidR="00AC07B2">
        <w:rPr>
          <w:lang w:val="es-ES"/>
        </w:rPr>
        <w:t xml:space="preserve"> de datos en MySQL</w:t>
      </w:r>
      <w:r>
        <w:rPr>
          <w:lang w:val="es-ES"/>
        </w:rPr>
        <w:t xml:space="preserve"> como se muestra en las siguientes imágenes:</w:t>
      </w:r>
    </w:p>
    <w:p w14:paraId="752FAD36" w14:textId="44F4D9EB" w:rsidR="00AC07B2" w:rsidRDefault="00AC07B2" w:rsidP="00AC07B2">
      <w:pPr>
        <w:rPr>
          <w:lang w:val="es-ES"/>
        </w:rPr>
      </w:pPr>
      <w:r>
        <w:rPr>
          <w:noProof/>
          <w:lang w:val="es-ES"/>
        </w:rPr>
        <w:drawing>
          <wp:inline distT="0" distB="0" distL="0" distR="0" wp14:anchorId="09239ADE" wp14:editId="27B2F3FD">
            <wp:extent cx="5972175" cy="5362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2175" cy="5362575"/>
                    </a:xfrm>
                    <a:prstGeom prst="rect">
                      <a:avLst/>
                    </a:prstGeom>
                  </pic:spPr>
                </pic:pic>
              </a:graphicData>
            </a:graphic>
          </wp:inline>
        </w:drawing>
      </w:r>
    </w:p>
    <w:p w14:paraId="0058D9C7" w14:textId="1D0ACA58" w:rsidR="00AC07B2" w:rsidRDefault="00EA0A6B" w:rsidP="00AC07B2">
      <w:pPr>
        <w:rPr>
          <w:lang w:val="es-ES"/>
        </w:rPr>
      </w:pPr>
      <w:r>
        <w:rPr>
          <w:noProof/>
          <w:lang w:val="es-ES"/>
        </w:rPr>
        <w:lastRenderedPageBreak/>
        <w:drawing>
          <wp:inline distT="0" distB="0" distL="0" distR="0" wp14:anchorId="6A0125EF" wp14:editId="7CC7E6B0">
            <wp:extent cx="6105525" cy="40620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6110481" cy="4065357"/>
                    </a:xfrm>
                    <a:prstGeom prst="rect">
                      <a:avLst/>
                    </a:prstGeom>
                  </pic:spPr>
                </pic:pic>
              </a:graphicData>
            </a:graphic>
          </wp:inline>
        </w:drawing>
      </w:r>
    </w:p>
    <w:p w14:paraId="4201624B" w14:textId="206AF087" w:rsidR="00EA0A6B" w:rsidRDefault="00EA0A6B" w:rsidP="00AC07B2">
      <w:pPr>
        <w:rPr>
          <w:lang w:val="es-ES"/>
        </w:rPr>
      </w:pPr>
      <w:r>
        <w:rPr>
          <w:noProof/>
          <w:lang w:val="es-ES"/>
        </w:rPr>
        <w:drawing>
          <wp:inline distT="0" distB="0" distL="0" distR="0" wp14:anchorId="292F44E5" wp14:editId="08A88110">
            <wp:extent cx="6041991" cy="3686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6045588" cy="3688370"/>
                    </a:xfrm>
                    <a:prstGeom prst="rect">
                      <a:avLst/>
                    </a:prstGeom>
                  </pic:spPr>
                </pic:pic>
              </a:graphicData>
            </a:graphic>
          </wp:inline>
        </w:drawing>
      </w:r>
      <w:bookmarkStart w:id="0" w:name="_GoBack"/>
      <w:bookmarkEnd w:id="0"/>
    </w:p>
    <w:p w14:paraId="419A1D2C" w14:textId="453F97A3" w:rsidR="00EA0A6B" w:rsidRDefault="00EA0A6B" w:rsidP="00AC07B2">
      <w:pPr>
        <w:rPr>
          <w:lang w:val="es-ES"/>
        </w:rPr>
      </w:pPr>
    </w:p>
    <w:p w14:paraId="33A92DD2" w14:textId="3B005291" w:rsidR="00EA0A6B" w:rsidRDefault="00EA0A6B" w:rsidP="00AC07B2">
      <w:pPr>
        <w:rPr>
          <w:lang w:val="es-ES"/>
        </w:rPr>
      </w:pPr>
      <w:r>
        <w:rPr>
          <w:noProof/>
          <w:lang w:val="es-ES"/>
        </w:rPr>
        <w:lastRenderedPageBreak/>
        <w:drawing>
          <wp:inline distT="0" distB="0" distL="0" distR="0" wp14:anchorId="3A6D05DC" wp14:editId="1A6B34EF">
            <wp:extent cx="6191250" cy="38381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6193952" cy="3839858"/>
                    </a:xfrm>
                    <a:prstGeom prst="rect">
                      <a:avLst/>
                    </a:prstGeom>
                  </pic:spPr>
                </pic:pic>
              </a:graphicData>
            </a:graphic>
          </wp:inline>
        </w:drawing>
      </w:r>
    </w:p>
    <w:p w14:paraId="166C61AA" w14:textId="65D84340" w:rsidR="00EA0A6B" w:rsidRDefault="00EA0A6B" w:rsidP="00AD0624">
      <w:pPr>
        <w:pStyle w:val="Prrafodelista"/>
        <w:numPr>
          <w:ilvl w:val="0"/>
          <w:numId w:val="1"/>
        </w:numPr>
        <w:rPr>
          <w:lang w:val="es-ES"/>
        </w:rPr>
      </w:pPr>
      <w:r w:rsidRPr="00AD0624">
        <w:rPr>
          <w:lang w:val="es-ES"/>
        </w:rPr>
        <w:t xml:space="preserve">luego </w:t>
      </w:r>
      <w:r w:rsidR="005C7ABD">
        <w:rPr>
          <w:lang w:val="es-ES"/>
        </w:rPr>
        <w:t>creamos la base de datos en Microsoft SQL Server:</w:t>
      </w:r>
    </w:p>
    <w:p w14:paraId="3498D4EF" w14:textId="5EBFEAE6" w:rsidR="005C7ABD" w:rsidRDefault="005C7ABD" w:rsidP="005C7ABD">
      <w:pPr>
        <w:ind w:left="1065"/>
        <w:rPr>
          <w:lang w:val="es-ES"/>
        </w:rPr>
      </w:pPr>
      <w:r>
        <w:rPr>
          <w:lang w:val="es-ES"/>
        </w:rPr>
        <w:t xml:space="preserve">2.1- para crear la base de datos </w:t>
      </w:r>
      <w:r w:rsidR="00F4353A">
        <w:rPr>
          <w:lang w:val="es-ES"/>
        </w:rPr>
        <w:t>en Microsoft</w:t>
      </w:r>
      <w:r>
        <w:rPr>
          <w:lang w:val="es-ES"/>
        </w:rPr>
        <w:t xml:space="preserve"> SQL Server</w:t>
      </w:r>
      <w:r>
        <w:rPr>
          <w:lang w:val="es-ES"/>
        </w:rPr>
        <w:t xml:space="preserve"> ingresamos a Microsoft SQL Server:</w:t>
      </w:r>
    </w:p>
    <w:p w14:paraId="2D0D86E2" w14:textId="77777777" w:rsidR="005C7ABD" w:rsidRDefault="005C7ABD" w:rsidP="005C7ABD">
      <w:pPr>
        <w:ind w:left="1065"/>
        <w:rPr>
          <w:noProof/>
        </w:rPr>
      </w:pPr>
    </w:p>
    <w:p w14:paraId="2B8095DE" w14:textId="5440D09C" w:rsidR="005C7ABD" w:rsidRDefault="005C7ABD" w:rsidP="005C7ABD">
      <w:pPr>
        <w:ind w:left="1065"/>
        <w:rPr>
          <w:lang w:val="es-ES"/>
        </w:rPr>
      </w:pPr>
      <w:r>
        <w:rPr>
          <w:noProof/>
        </w:rPr>
        <w:drawing>
          <wp:inline distT="0" distB="0" distL="0" distR="0" wp14:anchorId="71941D9F" wp14:editId="52C7C0EB">
            <wp:extent cx="4981575" cy="273919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004" r="37033" b="3440"/>
                    <a:stretch/>
                  </pic:blipFill>
                  <pic:spPr bwMode="auto">
                    <a:xfrm>
                      <a:off x="0" y="0"/>
                      <a:ext cx="4994458" cy="2746279"/>
                    </a:xfrm>
                    <a:prstGeom prst="rect">
                      <a:avLst/>
                    </a:prstGeom>
                    <a:ln>
                      <a:noFill/>
                    </a:ln>
                    <a:extLst>
                      <a:ext uri="{53640926-AAD7-44D8-BBD7-CCE9431645EC}">
                        <a14:shadowObscured xmlns:a14="http://schemas.microsoft.com/office/drawing/2010/main"/>
                      </a:ext>
                    </a:extLst>
                  </pic:spPr>
                </pic:pic>
              </a:graphicData>
            </a:graphic>
          </wp:inline>
        </w:drawing>
      </w:r>
    </w:p>
    <w:p w14:paraId="73C2E5F7" w14:textId="77777777" w:rsidR="005C7ABD" w:rsidRDefault="005C7ABD" w:rsidP="005C7ABD">
      <w:pPr>
        <w:ind w:left="1065"/>
        <w:rPr>
          <w:lang w:val="es-ES"/>
        </w:rPr>
      </w:pPr>
    </w:p>
    <w:p w14:paraId="558FD753" w14:textId="3E7D82AE" w:rsidR="005C7ABD" w:rsidRDefault="005C7ABD" w:rsidP="005C7ABD">
      <w:pPr>
        <w:ind w:left="1065"/>
        <w:rPr>
          <w:lang w:val="es-ES"/>
        </w:rPr>
      </w:pPr>
      <w:r>
        <w:rPr>
          <w:lang w:val="es-ES"/>
        </w:rPr>
        <w:lastRenderedPageBreak/>
        <w:t xml:space="preserve">2.2- Luego daremos clic en New </w:t>
      </w:r>
      <w:proofErr w:type="spellStart"/>
      <w:r>
        <w:rPr>
          <w:lang w:val="es-ES"/>
        </w:rPr>
        <w:t>Query</w:t>
      </w:r>
      <w:proofErr w:type="spellEnd"/>
      <w:r>
        <w:rPr>
          <w:lang w:val="es-ES"/>
        </w:rPr>
        <w:t>:</w:t>
      </w:r>
    </w:p>
    <w:p w14:paraId="700B33C9" w14:textId="28E0207F" w:rsidR="00607614" w:rsidRDefault="00607614" w:rsidP="005C7ABD">
      <w:pPr>
        <w:ind w:left="1065"/>
        <w:rPr>
          <w:lang w:val="es-ES"/>
        </w:rPr>
      </w:pPr>
      <w:r>
        <w:rPr>
          <w:noProof/>
          <w:lang w:val="es-ES"/>
        </w:rPr>
        <w:drawing>
          <wp:inline distT="0" distB="0" distL="0" distR="0" wp14:anchorId="394B6966" wp14:editId="767110C4">
            <wp:extent cx="5612130" cy="36093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609340"/>
                    </a:xfrm>
                    <a:prstGeom prst="rect">
                      <a:avLst/>
                    </a:prstGeom>
                  </pic:spPr>
                </pic:pic>
              </a:graphicData>
            </a:graphic>
          </wp:inline>
        </w:drawing>
      </w:r>
    </w:p>
    <w:p w14:paraId="20D685D3" w14:textId="25A7F796" w:rsidR="005C7ABD" w:rsidRDefault="00607614" w:rsidP="005C7ABD">
      <w:pPr>
        <w:ind w:left="1065"/>
        <w:rPr>
          <w:lang w:val="es-ES"/>
        </w:rPr>
      </w:pPr>
      <w:r>
        <w:rPr>
          <w:lang w:val="es-ES"/>
        </w:rPr>
        <w:t>2.3-Despues copiamos el código de MySQL:</w:t>
      </w:r>
    </w:p>
    <w:p w14:paraId="37D20D02" w14:textId="2D75AD09" w:rsidR="00607614" w:rsidRDefault="00F4353A" w:rsidP="005C7ABD">
      <w:pPr>
        <w:ind w:left="1065"/>
        <w:rPr>
          <w:lang w:val="es-ES"/>
        </w:rPr>
      </w:pPr>
      <w:r>
        <w:rPr>
          <w:noProof/>
          <w:lang w:val="es-ES"/>
        </w:rPr>
        <w:drawing>
          <wp:inline distT="0" distB="0" distL="0" distR="0" wp14:anchorId="167BED2B" wp14:editId="1F507163">
            <wp:extent cx="4943475" cy="376204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d.PNG"/>
                    <pic:cNvPicPr/>
                  </pic:nvPicPr>
                  <pic:blipFill>
                    <a:blip r:embed="rId11">
                      <a:extLst>
                        <a:ext uri="{28A0092B-C50C-407E-A947-70E740481C1C}">
                          <a14:useLocalDpi xmlns:a14="http://schemas.microsoft.com/office/drawing/2010/main" val="0"/>
                        </a:ext>
                      </a:extLst>
                    </a:blip>
                    <a:stretch>
                      <a:fillRect/>
                    </a:stretch>
                  </pic:blipFill>
                  <pic:spPr>
                    <a:xfrm>
                      <a:off x="0" y="0"/>
                      <a:ext cx="4964144" cy="3777773"/>
                    </a:xfrm>
                    <a:prstGeom prst="rect">
                      <a:avLst/>
                    </a:prstGeom>
                  </pic:spPr>
                </pic:pic>
              </a:graphicData>
            </a:graphic>
          </wp:inline>
        </w:drawing>
      </w:r>
    </w:p>
    <w:p w14:paraId="5F067AB7" w14:textId="0E71A91E" w:rsidR="005A3D5F" w:rsidRPr="005A3D5F" w:rsidRDefault="00607614" w:rsidP="005A3D5F">
      <w:pPr>
        <w:rPr>
          <w:lang w:val="es-ES"/>
        </w:rPr>
      </w:pPr>
      <w:r w:rsidRPr="005A3D5F">
        <w:rPr>
          <w:lang w:val="es-ES"/>
        </w:rPr>
        <w:lastRenderedPageBreak/>
        <w:t>2.4</w:t>
      </w:r>
      <w:r w:rsidR="005A3D5F" w:rsidRPr="005A3D5F">
        <w:rPr>
          <w:lang w:val="es-ES"/>
        </w:rPr>
        <w:t>-</w:t>
      </w:r>
      <w:r w:rsidR="005A3D5F">
        <w:rPr>
          <w:lang w:val="es-ES"/>
        </w:rPr>
        <w:t xml:space="preserve">Despues </w:t>
      </w:r>
      <w:r w:rsidR="005A3D5F" w:rsidRPr="005A3D5F">
        <w:rPr>
          <w:lang w:val="es-ES"/>
        </w:rPr>
        <w:t>Lo</w:t>
      </w:r>
      <w:r w:rsidR="005A3D5F" w:rsidRPr="005A3D5F">
        <w:rPr>
          <w:lang w:val="es-ES"/>
        </w:rPr>
        <w:t xml:space="preserve"> único que cambia son algunos tipos de datos por ejemplo el tipo de dato imagen, en MySQL se escribe como blob y en Microsoft SQL Server como </w:t>
      </w:r>
      <w:proofErr w:type="spellStart"/>
      <w:r w:rsidR="005A3D5F" w:rsidRPr="005A3D5F">
        <w:rPr>
          <w:lang w:val="es-ES"/>
        </w:rPr>
        <w:t>varbinary</w:t>
      </w:r>
      <w:proofErr w:type="spellEnd"/>
      <w:r w:rsidR="005A3D5F" w:rsidRPr="005A3D5F">
        <w:rPr>
          <w:lang w:val="es-ES"/>
        </w:rPr>
        <w:t xml:space="preserve"> como se puede observar en las siguientes imágenes:</w:t>
      </w:r>
    </w:p>
    <w:p w14:paraId="2EF9C96D" w14:textId="081F8267" w:rsidR="00607614" w:rsidRDefault="005A3D5F" w:rsidP="005A3D5F">
      <w:pPr>
        <w:rPr>
          <w:lang w:val="es-ES"/>
        </w:rPr>
      </w:pPr>
      <w:r>
        <w:rPr>
          <w:noProof/>
          <w:lang w:val="es-ES"/>
        </w:rPr>
        <w:drawing>
          <wp:inline distT="0" distB="0" distL="0" distR="0" wp14:anchorId="2E7C5258" wp14:editId="70C668BF">
            <wp:extent cx="2476500" cy="17430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NG"/>
                    <pic:cNvPicPr/>
                  </pic:nvPicPr>
                  <pic:blipFill>
                    <a:blip r:embed="rId12">
                      <a:extLst>
                        <a:ext uri="{28A0092B-C50C-407E-A947-70E740481C1C}">
                          <a14:useLocalDpi xmlns:a14="http://schemas.microsoft.com/office/drawing/2010/main" val="0"/>
                        </a:ext>
                      </a:extLst>
                    </a:blip>
                    <a:stretch>
                      <a:fillRect/>
                    </a:stretch>
                  </pic:blipFill>
                  <pic:spPr>
                    <a:xfrm>
                      <a:off x="0" y="0"/>
                      <a:ext cx="2476852" cy="1743323"/>
                    </a:xfrm>
                    <a:prstGeom prst="rect">
                      <a:avLst/>
                    </a:prstGeom>
                  </pic:spPr>
                </pic:pic>
              </a:graphicData>
            </a:graphic>
          </wp:inline>
        </w:drawing>
      </w:r>
      <w:r w:rsidRPr="005A3D5F">
        <w:rPr>
          <w:noProof/>
          <w:lang w:val="es-ES"/>
        </w:rPr>
        <w:t xml:space="preserve"> </w:t>
      </w:r>
      <w:r>
        <w:rPr>
          <w:noProof/>
          <w:lang w:val="es-ES"/>
        </w:rPr>
        <w:drawing>
          <wp:inline distT="0" distB="0" distL="0" distR="0" wp14:anchorId="2C528A59" wp14:editId="558C71AC">
            <wp:extent cx="2886075" cy="18478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PNG"/>
                    <pic:cNvPicPr/>
                  </pic:nvPicPr>
                  <pic:blipFill>
                    <a:blip r:embed="rId13">
                      <a:extLst>
                        <a:ext uri="{28A0092B-C50C-407E-A947-70E740481C1C}">
                          <a14:useLocalDpi xmlns:a14="http://schemas.microsoft.com/office/drawing/2010/main" val="0"/>
                        </a:ext>
                      </a:extLst>
                    </a:blip>
                    <a:stretch>
                      <a:fillRect/>
                    </a:stretch>
                  </pic:blipFill>
                  <pic:spPr>
                    <a:xfrm>
                      <a:off x="0" y="0"/>
                      <a:ext cx="2886480" cy="1848109"/>
                    </a:xfrm>
                    <a:prstGeom prst="rect">
                      <a:avLst/>
                    </a:prstGeom>
                  </pic:spPr>
                </pic:pic>
              </a:graphicData>
            </a:graphic>
          </wp:inline>
        </w:drawing>
      </w:r>
    </w:p>
    <w:p w14:paraId="247E30B0" w14:textId="16F829BB" w:rsidR="005A3D5F" w:rsidRDefault="005A3D5F" w:rsidP="005A3D5F">
      <w:pPr>
        <w:rPr>
          <w:lang w:val="es-ES"/>
        </w:rPr>
      </w:pPr>
      <w:r>
        <w:rPr>
          <w:lang w:val="es-ES"/>
        </w:rPr>
        <w:t>2.5-Por último, ejecutamos el código</w:t>
      </w:r>
      <w:r w:rsidR="00856666">
        <w:rPr>
          <w:lang w:val="es-ES"/>
        </w:rPr>
        <w:t xml:space="preserve"> primero seleccionamos el código y luego damos clic en </w:t>
      </w:r>
      <w:proofErr w:type="spellStart"/>
      <w:r w:rsidR="00856666">
        <w:rPr>
          <w:lang w:val="es-ES"/>
        </w:rPr>
        <w:t>Execute</w:t>
      </w:r>
      <w:proofErr w:type="spellEnd"/>
      <w:r>
        <w:rPr>
          <w:lang w:val="es-ES"/>
        </w:rPr>
        <w:t>:</w:t>
      </w:r>
      <w:r w:rsidR="00856666">
        <w:rPr>
          <w:lang w:val="es-ES"/>
        </w:rPr>
        <w:t xml:space="preserve"> </w:t>
      </w:r>
    </w:p>
    <w:p w14:paraId="665E4DF5" w14:textId="4965980A" w:rsidR="00856666" w:rsidRDefault="00856666" w:rsidP="005A3D5F">
      <w:pPr>
        <w:rPr>
          <w:lang w:val="es-ES"/>
        </w:rPr>
      </w:pPr>
      <w:r>
        <w:rPr>
          <w:noProof/>
          <w:lang w:val="es-ES"/>
        </w:rPr>
        <w:drawing>
          <wp:inline distT="0" distB="0" distL="0" distR="0" wp14:anchorId="59424768" wp14:editId="35E04C94">
            <wp:extent cx="5612130" cy="50387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c.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5038725"/>
                    </a:xfrm>
                    <a:prstGeom prst="rect">
                      <a:avLst/>
                    </a:prstGeom>
                  </pic:spPr>
                </pic:pic>
              </a:graphicData>
            </a:graphic>
          </wp:inline>
        </w:drawing>
      </w:r>
    </w:p>
    <w:p w14:paraId="59869ECF" w14:textId="6035F71A" w:rsidR="00856666" w:rsidRDefault="00856666" w:rsidP="005A3D5F">
      <w:pPr>
        <w:rPr>
          <w:lang w:val="es-ES"/>
        </w:rPr>
      </w:pPr>
      <w:r>
        <w:rPr>
          <w:lang w:val="es-ES"/>
        </w:rPr>
        <w:lastRenderedPageBreak/>
        <w:t xml:space="preserve">2.6-por </w:t>
      </w:r>
      <w:proofErr w:type="gramStart"/>
      <w:r>
        <w:rPr>
          <w:lang w:val="es-ES"/>
        </w:rPr>
        <w:t>ultimo</w:t>
      </w:r>
      <w:proofErr w:type="gramEnd"/>
      <w:r>
        <w:rPr>
          <w:lang w:val="es-ES"/>
        </w:rPr>
        <w:t xml:space="preserve"> en la parte izquierda en el explorador de objetos aparecerá nuestra base de datos:</w:t>
      </w:r>
    </w:p>
    <w:p w14:paraId="4278C7B2" w14:textId="7C012598" w:rsidR="00856666" w:rsidRDefault="00856666" w:rsidP="005A3D5F">
      <w:pPr>
        <w:rPr>
          <w:lang w:val="es-ES"/>
        </w:rPr>
      </w:pPr>
      <w:r>
        <w:rPr>
          <w:noProof/>
          <w:lang w:val="es-ES"/>
        </w:rPr>
        <w:drawing>
          <wp:inline distT="0" distB="0" distL="0" distR="0" wp14:anchorId="530C4023" wp14:editId="6CD11A48">
            <wp:extent cx="5612130" cy="6049010"/>
            <wp:effectExtent l="0" t="0" r="762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p.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6049010"/>
                    </a:xfrm>
                    <a:prstGeom prst="rect">
                      <a:avLst/>
                    </a:prstGeom>
                  </pic:spPr>
                </pic:pic>
              </a:graphicData>
            </a:graphic>
          </wp:inline>
        </w:drawing>
      </w:r>
    </w:p>
    <w:p w14:paraId="1E09F600" w14:textId="77777777" w:rsidR="005A3D5F" w:rsidRPr="005C7ABD" w:rsidRDefault="005A3D5F" w:rsidP="005A3D5F">
      <w:pPr>
        <w:rPr>
          <w:lang w:val="es-ES"/>
        </w:rPr>
      </w:pPr>
    </w:p>
    <w:p w14:paraId="1D0691BF" w14:textId="11559736" w:rsidR="0080613E" w:rsidRDefault="0080613E" w:rsidP="00AC07B2">
      <w:pPr>
        <w:rPr>
          <w:lang w:val="es-ES"/>
        </w:rPr>
      </w:pPr>
    </w:p>
    <w:p w14:paraId="212D1448" w14:textId="1B96A246" w:rsidR="0080613E" w:rsidRDefault="0080613E" w:rsidP="00AC07B2">
      <w:pPr>
        <w:rPr>
          <w:lang w:val="es-ES"/>
        </w:rPr>
      </w:pPr>
    </w:p>
    <w:p w14:paraId="79C995C1" w14:textId="7CDC1EFC" w:rsidR="0080613E" w:rsidRDefault="0080613E" w:rsidP="00AC07B2">
      <w:pPr>
        <w:rPr>
          <w:lang w:val="es-ES"/>
        </w:rPr>
      </w:pPr>
    </w:p>
    <w:p w14:paraId="5E384A96" w14:textId="3C740221" w:rsidR="00AD0624" w:rsidRPr="00AD0624" w:rsidRDefault="00AD0624" w:rsidP="00AD0624">
      <w:pPr>
        <w:rPr>
          <w:lang w:val="es-ES"/>
        </w:rPr>
      </w:pPr>
    </w:p>
    <w:sectPr w:rsidR="00AD0624" w:rsidRPr="00AD06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86ECD"/>
    <w:multiLevelType w:val="hybridMultilevel"/>
    <w:tmpl w:val="6C78AD84"/>
    <w:lvl w:ilvl="0" w:tplc="26F009B2">
      <w:start w:val="3"/>
      <w:numFmt w:val="decimal"/>
      <w:lvlText w:val="%1-"/>
      <w:lvlJc w:val="left"/>
      <w:pPr>
        <w:ind w:left="1425" w:hanging="360"/>
      </w:pPr>
      <w:rPr>
        <w:rFonts w:hint="default"/>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1" w15:restartNumberingAfterBreak="0">
    <w:nsid w:val="3D6D30E8"/>
    <w:multiLevelType w:val="hybridMultilevel"/>
    <w:tmpl w:val="AE36C442"/>
    <w:lvl w:ilvl="0" w:tplc="1B88796C">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 w15:restartNumberingAfterBreak="0">
    <w:nsid w:val="5091049B"/>
    <w:multiLevelType w:val="hybridMultilevel"/>
    <w:tmpl w:val="BFF0EB38"/>
    <w:lvl w:ilvl="0" w:tplc="8F8A1A1A">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2A"/>
    <w:rsid w:val="00113676"/>
    <w:rsid w:val="00207649"/>
    <w:rsid w:val="00352407"/>
    <w:rsid w:val="0053062A"/>
    <w:rsid w:val="005A3D5F"/>
    <w:rsid w:val="005C7ABD"/>
    <w:rsid w:val="005E0A79"/>
    <w:rsid w:val="00607614"/>
    <w:rsid w:val="00682673"/>
    <w:rsid w:val="0080613E"/>
    <w:rsid w:val="00856666"/>
    <w:rsid w:val="00AC07B2"/>
    <w:rsid w:val="00AD0624"/>
    <w:rsid w:val="00BF6F1F"/>
    <w:rsid w:val="00C92195"/>
    <w:rsid w:val="00EA0A6B"/>
    <w:rsid w:val="00F435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5A494"/>
  <w15:chartTrackingRefBased/>
  <w15:docId w15:val="{096A1E93-6BB3-437A-9F2B-54E8EF520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07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7</Pages>
  <Words>219</Words>
  <Characters>1208</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 Sena</dc:creator>
  <cp:keywords/>
  <dc:description/>
  <cp:lastModifiedBy>APRENDIZ SENA</cp:lastModifiedBy>
  <cp:revision>6</cp:revision>
  <dcterms:created xsi:type="dcterms:W3CDTF">2019-12-11T20:22:00Z</dcterms:created>
  <dcterms:modified xsi:type="dcterms:W3CDTF">2019-12-13T20:23:00Z</dcterms:modified>
</cp:coreProperties>
</file>