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 lighthouse</w:t>
      </w:r>
    </w:p>
    <w:p w:rsidR="00000000" w:rsidDel="00000000" w:rsidP="00000000" w:rsidRDefault="00000000" w:rsidRPr="00000000" w14:paraId="00000002">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before="2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Yeren Palacios, Jhon Monroy, Marlon Jaramillo, Kevin Cendales</w:t>
      </w:r>
    </w:p>
    <w:p w:rsidR="00000000" w:rsidDel="00000000" w:rsidP="00000000" w:rsidRDefault="00000000" w:rsidRPr="00000000" w14:paraId="00000017">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Febrero 2021</w:t>
      </w:r>
    </w:p>
    <w:p w:rsidR="00000000" w:rsidDel="00000000" w:rsidP="00000000" w:rsidRDefault="00000000" w:rsidRPr="00000000" w14:paraId="00000018">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19">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w:t>
      </w:r>
    </w:p>
    <w:p w:rsidR="00000000" w:rsidDel="00000000" w:rsidP="00000000" w:rsidRDefault="00000000" w:rsidRPr="00000000" w14:paraId="0000001A">
      <w:pPr>
        <w:spacing w:befor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 sistemas de información</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keepNext w:val="0"/>
        <w:keepLines w:val="0"/>
        <w:spacing w:after="200" w:before="0" w:line="240" w:lineRule="auto"/>
        <w:jc w:val="center"/>
        <w:rPr>
          <w:rFonts w:ascii="Times New Roman" w:cs="Times New Roman" w:eastAsia="Times New Roman" w:hAnsi="Times New Roman"/>
          <w:b w:val="1"/>
          <w:sz w:val="24"/>
          <w:szCs w:val="24"/>
        </w:rPr>
      </w:pPr>
      <w:bookmarkStart w:colFirst="0" w:colLast="0" w:name="_4k0xg89u5a84" w:id="0"/>
      <w:bookmarkEnd w:id="0"/>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k0xg89u5a8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de contenido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_4k0xg89u5a84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4korq9btjc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_44korq9btjcc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abi1wfgyaw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 e información general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_vabi1wfgyawy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h4whn6eh60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Lighthouse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_uh4whn6eh60j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9mycfpske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_e9mycfpsket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vqa5r5qw4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Accesibility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_evqa5r5qw4q0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5yrjvmqzj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_d5yrjvmqzjrr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7dizsmzhqp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_y7dizsmzhqpt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jlg59kklk8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Capítulo 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_ijlg59kklk8e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ixwn5t559d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Auditoría ComponenTech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_gixwn5t559dn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9nej98uv2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Página principal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_39nej98uv2b4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naje0x4s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Administración de productos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_ynaje0x4s6m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pStyle w:val="Heading1"/>
        <w:keepNext w:val="0"/>
        <w:keepLines w:val="0"/>
        <w:spacing w:after="200" w:before="0" w:line="240" w:lineRule="auto"/>
        <w:rPr>
          <w:rFonts w:ascii="Times New Roman" w:cs="Times New Roman" w:eastAsia="Times New Roman" w:hAnsi="Times New Roman"/>
          <w:b w:val="1"/>
          <w:color w:val="0000ff"/>
          <w:sz w:val="24"/>
          <w:szCs w:val="24"/>
        </w:rPr>
      </w:pPr>
      <w:bookmarkStart w:colFirst="0" w:colLast="0" w:name="_o8s8nvarc62x" w:id="1"/>
      <w:bookmarkEnd w:id="1"/>
      <w:r w:rsidDel="00000000" w:rsidR="00000000" w:rsidRPr="00000000">
        <w:rPr>
          <w:rtl w:val="0"/>
        </w:rPr>
      </w:r>
    </w:p>
    <w:p w:rsidR="00000000" w:rsidDel="00000000" w:rsidP="00000000" w:rsidRDefault="00000000" w:rsidRPr="00000000" w14:paraId="0000002A">
      <w:pPr>
        <w:pStyle w:val="Heading1"/>
        <w:keepNext w:val="0"/>
        <w:keepLines w:val="0"/>
        <w:spacing w:after="0" w:before="220" w:line="250.43478260869563" w:lineRule="auto"/>
        <w:jc w:val="center"/>
        <w:rPr>
          <w:rFonts w:ascii="Times New Roman" w:cs="Times New Roman" w:eastAsia="Times New Roman" w:hAnsi="Times New Roman"/>
          <w:b w:val="1"/>
          <w:sz w:val="22"/>
          <w:szCs w:val="22"/>
        </w:rPr>
      </w:pPr>
      <w:bookmarkStart w:colFirst="0" w:colLast="0" w:name="_e8mtwkjaot0b" w:id="2"/>
      <w:bookmarkEnd w:id="2"/>
      <w:r w:rsidDel="00000000" w:rsidR="00000000" w:rsidRPr="00000000">
        <w:rPr>
          <w:rtl w:val="0"/>
        </w:rPr>
      </w:r>
    </w:p>
    <w:p w:rsidR="00000000" w:rsidDel="00000000" w:rsidP="00000000" w:rsidRDefault="00000000" w:rsidRPr="00000000" w14:paraId="0000002B">
      <w:pPr>
        <w:pStyle w:val="Heading1"/>
        <w:keepNext w:val="0"/>
        <w:keepLines w:val="0"/>
        <w:spacing w:after="0" w:before="220" w:line="250.43478260869563" w:lineRule="auto"/>
        <w:jc w:val="center"/>
        <w:rPr>
          <w:rFonts w:ascii="Times New Roman" w:cs="Times New Roman" w:eastAsia="Times New Roman" w:hAnsi="Times New Roman"/>
          <w:b w:val="1"/>
          <w:sz w:val="22"/>
          <w:szCs w:val="22"/>
        </w:rPr>
      </w:pPr>
      <w:bookmarkStart w:colFirst="0" w:colLast="0" w:name="_doejwdendlm9" w:id="3"/>
      <w:bookmarkEnd w:id="3"/>
      <w:r w:rsidDel="00000000" w:rsidR="00000000" w:rsidRPr="00000000">
        <w:rPr>
          <w:rtl w:val="0"/>
        </w:rPr>
      </w:r>
    </w:p>
    <w:p w:rsidR="00000000" w:rsidDel="00000000" w:rsidP="00000000" w:rsidRDefault="00000000" w:rsidRPr="00000000" w14:paraId="0000002C">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pb22d9e61io"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44korq9btjcc" w:id="5"/>
      <w:bookmarkEnd w:id="5"/>
      <w:r w:rsidDel="00000000" w:rsidR="00000000" w:rsidRPr="00000000">
        <w:rPr>
          <w:rFonts w:ascii="Times New Roman" w:cs="Times New Roman" w:eastAsia="Times New Roman" w:hAnsi="Times New Roman"/>
          <w:b w:val="1"/>
          <w:sz w:val="24"/>
          <w:szCs w:val="24"/>
          <w:rtl w:val="0"/>
        </w:rPr>
        <w:t xml:space="preserve">Capítulo 1</w:t>
      </w:r>
    </w:p>
    <w:p w:rsidR="00000000" w:rsidDel="00000000" w:rsidP="00000000" w:rsidRDefault="00000000" w:rsidRPr="00000000" w14:paraId="0000002E">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vabi1wfgyawy" w:id="6"/>
      <w:bookmarkEnd w:id="6"/>
      <w:r w:rsidDel="00000000" w:rsidR="00000000" w:rsidRPr="00000000">
        <w:rPr>
          <w:rFonts w:ascii="Times New Roman" w:cs="Times New Roman" w:eastAsia="Times New Roman" w:hAnsi="Times New Roman"/>
          <w:b w:val="1"/>
          <w:sz w:val="24"/>
          <w:szCs w:val="24"/>
          <w:rtl w:val="0"/>
        </w:rPr>
        <w:t xml:space="preserve">Introducción e información general</w:t>
      </w:r>
    </w:p>
    <w:p w:rsidR="00000000" w:rsidDel="00000000" w:rsidP="00000000" w:rsidRDefault="00000000" w:rsidRPr="00000000" w14:paraId="0000002F">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uh4whn6eh60j" w:id="7"/>
      <w:bookmarkEnd w:id="7"/>
      <w:r w:rsidDel="00000000" w:rsidR="00000000" w:rsidRPr="00000000">
        <w:rPr>
          <w:rFonts w:ascii="Times New Roman" w:cs="Times New Roman" w:eastAsia="Times New Roman" w:hAnsi="Times New Roman"/>
          <w:b w:val="1"/>
          <w:sz w:val="24"/>
          <w:szCs w:val="24"/>
          <w:rtl w:val="0"/>
        </w:rPr>
        <w:t xml:space="preserve">Lighthouse</w:t>
      </w:r>
    </w:p>
    <w:p w:rsidR="00000000" w:rsidDel="00000000" w:rsidP="00000000" w:rsidRDefault="00000000" w:rsidRPr="00000000" w14:paraId="00000030">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Lighthouse es una herramienta que facilita la verificación del rendimiento de páginas Web progresivas, midiendo así su capacidad, rendimiento y otros factores para facilitarle al desarrollador un buen manejo de su página web.</w:t>
      </w:r>
    </w:p>
    <w:p w:rsidR="00000000" w:rsidDel="00000000" w:rsidP="00000000" w:rsidRDefault="00000000" w:rsidRPr="00000000" w14:paraId="00000031">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e9mycfpsket" w:id="8"/>
      <w:bookmarkEnd w:id="8"/>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32">
      <w:pPr>
        <w:spacing w:before="2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que se encarga de verificar el rendimiento de carga de la página web, con ayuda de algunos conceptos tales como:</w:t>
      </w:r>
    </w:p>
    <w:p w:rsidR="00000000" w:rsidDel="00000000" w:rsidP="00000000" w:rsidRDefault="00000000" w:rsidRPr="00000000" w14:paraId="00000033">
      <w:pPr>
        <w:spacing w:before="2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Contentful Paint</w:t>
      </w:r>
      <w:r w:rsidDel="00000000" w:rsidR="00000000" w:rsidRPr="00000000">
        <w:rPr>
          <w:rFonts w:ascii="Times New Roman" w:cs="Times New Roman" w:eastAsia="Times New Roman" w:hAnsi="Times New Roman"/>
          <w:sz w:val="24"/>
          <w:szCs w:val="24"/>
          <w:rtl w:val="0"/>
        </w:rPr>
        <w:t xml:space="preserve">: indica cuánto tarda en mostrarse la primera imagen o el primer texto completo en la página web.</w:t>
      </w:r>
    </w:p>
    <w:p w:rsidR="00000000" w:rsidDel="00000000" w:rsidP="00000000" w:rsidRDefault="00000000" w:rsidRPr="00000000" w14:paraId="00000034">
      <w:pPr>
        <w:shd w:fill="ffffff" w:val="clear"/>
        <w:spacing w:after="1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Meaningful Paint</w:t>
      </w:r>
      <w:r w:rsidDel="00000000" w:rsidR="00000000" w:rsidRPr="00000000">
        <w:rPr>
          <w:rFonts w:ascii="Times New Roman" w:cs="Times New Roman" w:eastAsia="Times New Roman" w:hAnsi="Times New Roman"/>
          <w:sz w:val="24"/>
          <w:szCs w:val="24"/>
          <w:rtl w:val="0"/>
        </w:rPr>
        <w:t xml:space="preserve">: indica en qué momento se pueden visualizar íntegramente los contenidos principales de la página.</w:t>
      </w:r>
    </w:p>
    <w:p w:rsidR="00000000" w:rsidDel="00000000" w:rsidP="00000000" w:rsidRDefault="00000000" w:rsidRPr="00000000" w14:paraId="00000035">
      <w:pPr>
        <w:shd w:fill="ffffff" w:val="clear"/>
        <w:spacing w:after="1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Speed Index:</w:t>
      </w:r>
      <w:r w:rsidDel="00000000" w:rsidR="00000000" w:rsidRPr="00000000">
        <w:rPr>
          <w:rFonts w:ascii="Times New Roman" w:cs="Times New Roman" w:eastAsia="Times New Roman" w:hAnsi="Times New Roman"/>
          <w:sz w:val="24"/>
          <w:szCs w:val="24"/>
          <w:rtl w:val="0"/>
        </w:rPr>
        <w:t xml:space="preserve"> indica cuánto tardan los contenidos de la página web en visualizarse.</w:t>
      </w:r>
    </w:p>
    <w:p w:rsidR="00000000" w:rsidDel="00000000" w:rsidP="00000000" w:rsidRDefault="00000000" w:rsidRPr="00000000" w14:paraId="00000036">
      <w:pPr>
        <w:shd w:fill="ffffff" w:val="clear"/>
        <w:spacing w:after="1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Interactive:</w:t>
      </w:r>
      <w:r w:rsidDel="00000000" w:rsidR="00000000" w:rsidRPr="00000000">
        <w:rPr>
          <w:rFonts w:ascii="Times New Roman" w:cs="Times New Roman" w:eastAsia="Times New Roman" w:hAnsi="Times New Roman"/>
          <w:sz w:val="24"/>
          <w:szCs w:val="24"/>
          <w:rtl w:val="0"/>
        </w:rPr>
        <w:t xml:space="preserve"> indica cuánto tarda la página en cargar con plena capacidad de interacción.</w:t>
      </w:r>
    </w:p>
    <w:p w:rsidR="00000000" w:rsidDel="00000000" w:rsidP="00000000" w:rsidRDefault="00000000" w:rsidRPr="00000000" w14:paraId="00000037">
      <w:pPr>
        <w:shd w:fill="ffffff" w:val="clear"/>
        <w:spacing w:after="1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CPU Idle:</w:t>
      </w:r>
      <w:r w:rsidDel="00000000" w:rsidR="00000000" w:rsidRPr="00000000">
        <w:rPr>
          <w:rFonts w:ascii="Times New Roman" w:cs="Times New Roman" w:eastAsia="Times New Roman" w:hAnsi="Times New Roman"/>
          <w:sz w:val="24"/>
          <w:szCs w:val="24"/>
          <w:rtl w:val="0"/>
        </w:rPr>
        <w:t xml:space="preserve"> indica el momento en el que la actividad de los subprocesos principales es suficientemente reducida como para poder procesar entradas del usuario por primera vez.</w:t>
      </w:r>
    </w:p>
    <w:p w:rsidR="00000000" w:rsidDel="00000000" w:rsidP="00000000" w:rsidRDefault="00000000" w:rsidRPr="00000000" w14:paraId="00000038">
      <w:pPr>
        <w:shd w:fill="ffffff" w:val="clear"/>
        <w:spacing w:after="120" w:line="479.999454545454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Input Latency:</w:t>
      </w:r>
      <w:r w:rsidDel="00000000" w:rsidR="00000000" w:rsidRPr="00000000">
        <w:rPr>
          <w:rFonts w:ascii="Times New Roman" w:cs="Times New Roman" w:eastAsia="Times New Roman" w:hAnsi="Times New Roman"/>
          <w:sz w:val="24"/>
          <w:szCs w:val="24"/>
          <w:rtl w:val="0"/>
        </w:rPr>
        <w:t xml:space="preserve"> indica una estimación de cuántos milisegundos necesita la página o aplicación web para reaccionar a una entrada del usuario en el margen de los cinco segundos con mayor carga mientras se descarga la página. Si la latencia es superior a 50 milisegundos, es muy frecuente que los usuarios consideren la página o app como lenta.</w:t>
      </w:r>
    </w:p>
    <w:p w:rsidR="00000000" w:rsidDel="00000000" w:rsidP="00000000" w:rsidRDefault="00000000" w:rsidRPr="00000000" w14:paraId="00000039">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evqa5r5qw4q0" w:id="9"/>
      <w:bookmarkEnd w:id="9"/>
      <w:r w:rsidDel="00000000" w:rsidR="00000000" w:rsidRPr="00000000">
        <w:rPr>
          <w:rFonts w:ascii="Times New Roman" w:cs="Times New Roman" w:eastAsia="Times New Roman" w:hAnsi="Times New Roman"/>
          <w:b w:val="1"/>
          <w:sz w:val="24"/>
          <w:szCs w:val="24"/>
          <w:rtl w:val="0"/>
        </w:rPr>
        <w:t xml:space="preserve">Accesibility</w:t>
      </w:r>
    </w:p>
    <w:p w:rsidR="00000000" w:rsidDel="00000000" w:rsidP="00000000" w:rsidRDefault="00000000" w:rsidRPr="00000000" w14:paraId="0000003A">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que se encarga de verificar si el aplicativo o página web es fácil de utilizar. De una u otra forma comprueba elementos clave en la página y determina si es sencillo e intuitivo para los usuarios que tengan limitaciones, o para los que no. </w:t>
        <w:br w:type="textWrapping"/>
        <w:br w:type="textWrapping"/>
        <w:tab/>
        <w:t xml:space="preserve">Por lo general se tiene en cuenta aspectos tales como el color, tamaño y función de los elementos. Sin embargo esta función ayuda al desarrollador a ver los elementos que no está necesitando o que simplemente sean de más en su aplicativo, para ello con esta función se citará el elemento en conjunto a su línea de código que no haga falta poner.</w:t>
      </w:r>
    </w:p>
    <w:p w:rsidR="00000000" w:rsidDel="00000000" w:rsidP="00000000" w:rsidRDefault="00000000" w:rsidRPr="00000000" w14:paraId="0000003B">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d5yrjvmqzjrr" w:id="10"/>
      <w:bookmarkEnd w:id="10"/>
      <w:r w:rsidDel="00000000" w:rsidR="00000000" w:rsidRPr="00000000">
        <w:rPr>
          <w:rFonts w:ascii="Times New Roman" w:cs="Times New Roman" w:eastAsia="Times New Roman" w:hAnsi="Times New Roman"/>
          <w:b w:val="1"/>
          <w:sz w:val="24"/>
          <w:szCs w:val="24"/>
          <w:rtl w:val="0"/>
        </w:rPr>
        <w:t xml:space="preserve">Best practices</w:t>
      </w:r>
    </w:p>
    <w:p w:rsidR="00000000" w:rsidDel="00000000" w:rsidP="00000000" w:rsidRDefault="00000000" w:rsidRPr="00000000" w14:paraId="0000003C">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se encarga de analizar e implementar aspectos de seguridad con respecto a tu página teniendo en cuenta el uso de bibliotecas y otros recursos integrados a tú aplicativo con la finalidad de verificar de ver si vienen de una fuente medianamente segura teniendo en cuenta su uso. Para esto se tienen en cuenta algunos aspectos tales como el origen de Links, librerías desconocidas, entre otros errores de consola.</w:t>
      </w:r>
    </w:p>
    <w:p w:rsidR="00000000" w:rsidDel="00000000" w:rsidP="00000000" w:rsidRDefault="00000000" w:rsidRPr="00000000" w14:paraId="0000003D">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y7dizsmzhqpt" w:id="11"/>
      <w:bookmarkEnd w:id="11"/>
      <w:r w:rsidDel="00000000" w:rsidR="00000000" w:rsidRPr="00000000">
        <w:rPr>
          <w:rFonts w:ascii="Times New Roman" w:cs="Times New Roman" w:eastAsia="Times New Roman" w:hAnsi="Times New Roman"/>
          <w:b w:val="1"/>
          <w:sz w:val="24"/>
          <w:szCs w:val="24"/>
          <w:rtl w:val="0"/>
        </w:rPr>
        <w:t xml:space="preserve">SEO</w:t>
      </w:r>
    </w:p>
    <w:p w:rsidR="00000000" w:rsidDel="00000000" w:rsidP="00000000" w:rsidRDefault="00000000" w:rsidRPr="00000000" w14:paraId="0000003E">
      <w:pPr>
        <w:spacing w:before="220" w:line="479.999454545454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SEO es el que se encarga de manejar el nivel de búsqueda hacia tu página, con base a esto se debe de tener en cuenta; La versión en donde estás elaborando internamente el aplicativo web, algo a destacar es que a esto se le tiene en cuenta un aspecto primordial como lo es el uso de palabras clave, mientras más detallado sean estas palabras, más se ampliarán las posibilidades de que los buscadores te posicionen mejor con respecto a lo que está buscando el usuario referente a tu aplicativo. </w:t>
        <w:br w:type="textWrapping"/>
        <w:tab/>
        <w:t xml:space="preserve">En definitiva, el SEO verifica y puntúa de 0 a 100 con respecto a que tan bien esté tu página o aplicativo con respecto a los aspectos ya mencionados anteriormente</w:t>
      </w:r>
    </w:p>
    <w:p w:rsidR="00000000" w:rsidDel="00000000" w:rsidP="00000000" w:rsidRDefault="00000000" w:rsidRPr="00000000" w14:paraId="0000003F">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ijlg59kklk8e" w:id="12"/>
      <w:bookmarkEnd w:id="12"/>
      <w:r w:rsidDel="00000000" w:rsidR="00000000" w:rsidRPr="00000000">
        <w:rPr>
          <w:rFonts w:ascii="Times New Roman" w:cs="Times New Roman" w:eastAsia="Times New Roman" w:hAnsi="Times New Roman"/>
          <w:b w:val="1"/>
          <w:sz w:val="24"/>
          <w:szCs w:val="24"/>
          <w:rtl w:val="0"/>
        </w:rPr>
        <w:t xml:space="preserve">Capítulo 2</w:t>
      </w:r>
    </w:p>
    <w:p w:rsidR="00000000" w:rsidDel="00000000" w:rsidP="00000000" w:rsidRDefault="00000000" w:rsidRPr="00000000" w14:paraId="00000040">
      <w:pPr>
        <w:pStyle w:val="Heading1"/>
        <w:keepNext w:val="0"/>
        <w:keepLines w:val="0"/>
        <w:spacing w:before="480" w:line="250.43478260869563" w:lineRule="auto"/>
        <w:jc w:val="center"/>
        <w:rPr>
          <w:rFonts w:ascii="Times New Roman" w:cs="Times New Roman" w:eastAsia="Times New Roman" w:hAnsi="Times New Roman"/>
          <w:b w:val="1"/>
          <w:sz w:val="24"/>
          <w:szCs w:val="24"/>
        </w:rPr>
      </w:pPr>
      <w:bookmarkStart w:colFirst="0" w:colLast="0" w:name="_gixwn5t559dn" w:id="13"/>
      <w:bookmarkEnd w:id="13"/>
      <w:r w:rsidDel="00000000" w:rsidR="00000000" w:rsidRPr="00000000">
        <w:rPr>
          <w:rFonts w:ascii="Times New Roman" w:cs="Times New Roman" w:eastAsia="Times New Roman" w:hAnsi="Times New Roman"/>
          <w:b w:val="1"/>
          <w:sz w:val="24"/>
          <w:szCs w:val="24"/>
          <w:rtl w:val="0"/>
        </w:rPr>
        <w:t xml:space="preserve">Auditoría </w:t>
      </w:r>
      <w:r w:rsidDel="00000000" w:rsidR="00000000" w:rsidRPr="00000000">
        <w:rPr>
          <w:rFonts w:ascii="Times New Roman" w:cs="Times New Roman" w:eastAsia="Times New Roman" w:hAnsi="Times New Roman"/>
          <w:b w:val="1"/>
          <w:sz w:val="24"/>
          <w:szCs w:val="24"/>
          <w:rtl w:val="0"/>
        </w:rPr>
        <w:t xml:space="preserve">ComponenTech</w:t>
      </w:r>
      <w:r w:rsidDel="00000000" w:rsidR="00000000" w:rsidRPr="00000000">
        <w:rPr>
          <w:rtl w:val="0"/>
        </w:rPr>
      </w:r>
    </w:p>
    <w:p w:rsidR="00000000" w:rsidDel="00000000" w:rsidP="00000000" w:rsidRDefault="00000000" w:rsidRPr="00000000" w14:paraId="00000041">
      <w:pPr>
        <w:pStyle w:val="Heading2"/>
        <w:keepNext w:val="0"/>
        <w:keepLines w:val="0"/>
        <w:spacing w:after="80" w:line="338.8235294117647" w:lineRule="auto"/>
        <w:rPr>
          <w:rFonts w:ascii="Times New Roman" w:cs="Times New Roman" w:eastAsia="Times New Roman" w:hAnsi="Times New Roman"/>
          <w:b w:val="1"/>
          <w:sz w:val="24"/>
          <w:szCs w:val="24"/>
        </w:rPr>
      </w:pPr>
      <w:bookmarkStart w:colFirst="0" w:colLast="0" w:name="_39nej98uv2b4" w:id="14"/>
      <w:bookmarkEnd w:id="14"/>
      <w:r w:rsidDel="00000000" w:rsidR="00000000" w:rsidRPr="00000000">
        <w:rPr>
          <w:rFonts w:ascii="Times New Roman" w:cs="Times New Roman" w:eastAsia="Times New Roman" w:hAnsi="Times New Roman"/>
          <w:b w:val="1"/>
          <w:sz w:val="24"/>
          <w:szCs w:val="24"/>
          <w:rtl w:val="0"/>
        </w:rPr>
        <w:t xml:space="preserve">Página principal</w:t>
      </w:r>
    </w:p>
    <w:p w:rsidR="00000000" w:rsidDel="00000000" w:rsidP="00000000" w:rsidRDefault="00000000" w:rsidRPr="00000000" w14:paraId="00000042">
      <w:pPr>
        <w:spacing w:before="220"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la primera puntuación que recibimos con respecto a nuestra interfaz inicial, la cual contiene inicialmente una lista de categorías, un espacio en donde están los productos. En las oportunidades de cambio, Lighthouse nos está sugiriendo utilizar imágenes menos pesadas, saber manejar los formatos de imagen para la implementación.</w:t>
      </w:r>
    </w:p>
    <w:p w:rsidR="00000000" w:rsidDel="00000000" w:rsidP="00000000" w:rsidRDefault="00000000" w:rsidRPr="00000000" w14:paraId="00000043">
      <w:pPr>
        <w:spacing w:before="220"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220" w:line="479.999454545454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051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20" w:line="479.999454545454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467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467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7719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771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6035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7084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70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3835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835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1082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108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6" w:type="default"/>
      <w:headerReference r:id="rId17" w:type="first"/>
      <w:footerReference r:id="rId1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