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56" w:rsidRDefault="00752F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9C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productos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C32682">
            <w:r>
              <w:t xml:space="preserve">Se le permite al usuario consultar la información de la mercancía existente y su determinado valor </w:t>
            </w:r>
          </w:p>
        </w:tc>
      </w:tr>
      <w:tr w:rsidR="00C32682" w:rsidTr="009C3D62">
        <w:tc>
          <w:tcPr>
            <w:tcW w:w="1944" w:type="dxa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RFN01</w:t>
            </w:r>
          </w:p>
          <w:p w:rsidR="00C32682" w:rsidRP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RFN02</w:t>
            </w:r>
          </w:p>
          <w:p w:rsidR="00C32682" w:rsidRDefault="00C32682" w:rsidP="00C326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RFN04</w:t>
            </w:r>
          </w:p>
          <w:p w:rsidR="00C32682" w:rsidRDefault="00C32682" w:rsidP="00C32682">
            <w:pPr>
              <w:numPr>
                <w:ilvl w:val="0"/>
                <w:numId w:val="1"/>
              </w:numPr>
            </w:pPr>
            <w:r>
              <w:t>R</w:t>
            </w:r>
            <w:r w:rsidR="00F855CE">
              <w:t>FN</w:t>
            </w:r>
            <w:r>
              <w:t>05</w:t>
            </w:r>
          </w:p>
        </w:tc>
      </w:tr>
      <w:tr w:rsidR="00C32682" w:rsidTr="009C3D62">
        <w:tc>
          <w:tcPr>
            <w:tcW w:w="8494" w:type="dxa"/>
            <w:gridSpan w:val="2"/>
            <w:shd w:val="clear" w:color="auto" w:fill="auto"/>
          </w:tcPr>
          <w:p w:rsidR="00C32682" w:rsidRDefault="00C32682" w:rsidP="00C3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C32682" w:rsidRDefault="00C32682" w:rsidP="00C32682">
            <w:r>
              <w:t>Alta</w:t>
            </w:r>
          </w:p>
        </w:tc>
      </w:tr>
    </w:tbl>
    <w:p w:rsidR="00C32682" w:rsidRDefault="00C32682">
      <w:pPr>
        <w:jc w:val="center"/>
        <w:rPr>
          <w:b/>
          <w:sz w:val="24"/>
          <w:szCs w:val="24"/>
        </w:rPr>
      </w:pPr>
    </w:p>
    <w:p w:rsidR="00462C56" w:rsidRDefault="00462C56">
      <w:pPr>
        <w:jc w:val="center"/>
        <w:rPr>
          <w:b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2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Registro de usuarios al momento de realizar la compra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Cuando el usuario desea realizar una compra, se solicita que se registre en la página, para así obtener datos personales y de envió del producto.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</w:t>
            </w:r>
            <w:r w:rsidR="00F855CE">
              <w:t>FN</w:t>
            </w:r>
            <w:r>
              <w:t>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3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de la página puede modificar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debe permitir la modificación total de un producto, sea agregar, eliminar o modificar. 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6549"/>
      </w:tblGrid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4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Categorizar Productos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productos pueden ser movidos de categoría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Cuando un producto es agregado el sistema debe permitir la elección de la categoría en la cual debe estar dicho producto</w:t>
            </w:r>
          </w:p>
        </w:tc>
      </w:tr>
      <w:tr w:rsidR="00462C56">
        <w:tc>
          <w:tcPr>
            <w:tcW w:w="1945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49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</w:tbl>
    <w:p w:rsidR="00462C56" w:rsidRDefault="00462C56"/>
    <w:p w:rsidR="00462C56" w:rsidRDefault="00462C56">
      <w:pPr>
        <w:spacing w:after="160" w:line="259" w:lineRule="auto"/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Actualizar automáticamente el inventario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debe actualizar base de datos al haber salidas e ingresos </w:t>
            </w:r>
          </w:p>
          <w:p w:rsidR="00462C56" w:rsidRDefault="0046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Cuando se realice una salida o ingreso al stock del cliente, el sistema debe actualizar automáticamente la base de datos que maneje la parte de inventarios y así descontar o agregar el producto modificado.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Actualizar promociones y nuevos registros de productos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podrá hacer modificación de página principal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Un administrador de la página podrá añadir a la página principal, un nuevo producto o alguna promoción.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RFN01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RFN02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6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Permitir comentarios de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Envió de correo a los administradores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 una opción de servicio al cliente donde los usuarios puedan comunicarse directamente con los administradores mediante correo electrónico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7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Implementar permisos por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habilitarán usuarios y administradores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 registrar una persona el sistema debe solicitar el rol del usuario, si es administrador o usuario común. (todas las personas que se registren mediante la página se les asignara automáticamente el rol de usuario)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p w:rsidR="00462C56" w:rsidRDefault="00462C56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5478F7">
              <w:rPr>
                <w:color w:val="000000"/>
              </w:rPr>
              <w:t>8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Filtrar las búsquedas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buscar en la página lo que necesita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habilitará una categoría de búsqueda donde el usuario podrá buscar lo que necesite mediante filtro de información registrados en cada producto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478F7">
              <w:rPr>
                <w:color w:val="000000"/>
              </w:rPr>
              <w:t>09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</w:t>
            </w:r>
            <w:r w:rsidR="005478F7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lar las ganancias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me ara un arqueo mensual de ganancias.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Al final del mes el sistema hará el cálculo entre gastos e ingresos, para así poder calcular las ganancias que género la página.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/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</w:t>
            </w:r>
            <w:r w:rsidR="005478F7">
              <w:rPr>
                <w:color w:val="000000"/>
              </w:rPr>
              <w:t>0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Estado del pedido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debe mostrar el estado del pedido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6B2ACF">
              <w:rPr>
                <w:color w:val="000000"/>
              </w:rPr>
              <w:t xml:space="preserve">l usuario podrá consultar el estado de su pedido.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  <w:rPr>
                <w:b/>
              </w:rPr>
            </w:pPr>
            <w:r>
              <w:t>RFN04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462C56" w:rsidRDefault="00752FF9">
            <w:r>
              <w:t>Alta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</w:t>
            </w:r>
            <w:r w:rsidR="005478F7">
              <w:t>1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Agregar Foto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registro se puede completar sin el campo de foto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12273F">
            <w:r>
              <w:t>Después de registrarse el usuario debe agregar una foto en su información, no es obligatorio.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/>
    <w:p w:rsidR="00462C56" w:rsidRDefault="00462C56"/>
    <w:p w:rsidR="00462C56" w:rsidRDefault="00462C56">
      <w:pPr>
        <w:jc w:val="center"/>
        <w:rPr>
          <w:b/>
        </w:rPr>
      </w:pPr>
    </w:p>
    <w:p w:rsidR="00752FF9" w:rsidRDefault="00752FF9">
      <w:pPr>
        <w:jc w:val="center"/>
        <w:rPr>
          <w:b/>
        </w:rPr>
      </w:pPr>
    </w:p>
    <w:p w:rsidR="00752FF9" w:rsidRDefault="00752FF9">
      <w:pPr>
        <w:jc w:val="center"/>
        <w:rPr>
          <w:b/>
        </w:rPr>
      </w:pP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</w:t>
            </w:r>
            <w:r w:rsidR="005478F7">
              <w:t>2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D56351">
            <w:r>
              <w:t>El sistema debe permitir calificar productos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6D1910">
            <w:r>
              <w:t xml:space="preserve"> el usuario real</w:t>
            </w:r>
            <w:r w:rsidR="00D56351">
              <w:t>izara la calificación de</w:t>
            </w:r>
            <w:r>
              <w:t xml:space="preserve"> producto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 xml:space="preserve">Descripción del </w:t>
            </w:r>
            <w:r>
              <w:rPr>
                <w:b/>
              </w:rPr>
              <w:lastRenderedPageBreak/>
              <w:t>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lastRenderedPageBreak/>
              <w:t xml:space="preserve">Cuando el usuario desee realizar una queja o reclamo encontrara un </w:t>
            </w:r>
            <w:r>
              <w:lastRenderedPageBreak/>
              <w:t>campo para agregar foto del estado del producto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lastRenderedPageBreak/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RF1</w:t>
            </w:r>
            <w:r w:rsidR="005478F7">
              <w:t>3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Rango de edades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La página debe ir dirigida a </w:t>
            </w:r>
            <w:r w:rsidR="00A51E2C">
              <w:t>mayores de edad.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A51E2C">
            <w:r>
              <w:t>La página puede ser visualizada por cualquier usuario, pero el registro solo debe de hacerlo una persona de 18 años en adelante.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pPr>
              <w:numPr>
                <w:ilvl w:val="0"/>
                <w:numId w:val="1"/>
              </w:numPr>
            </w:pPr>
            <w:r>
              <w:t>RFN03</w:t>
            </w:r>
          </w:p>
          <w:p w:rsidR="00462C56" w:rsidRDefault="00752FF9">
            <w:pPr>
              <w:numPr>
                <w:ilvl w:val="0"/>
                <w:numId w:val="1"/>
              </w:numPr>
            </w:pPr>
            <w:r>
              <w:t>RNF05</w:t>
            </w:r>
          </w:p>
        </w:tc>
      </w:tr>
      <w:tr w:rsidR="00462C56">
        <w:tc>
          <w:tcPr>
            <w:tcW w:w="8494" w:type="dxa"/>
            <w:gridSpan w:val="2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Prioridad del requerimiento:</w:t>
            </w:r>
          </w:p>
          <w:p w:rsidR="00462C56" w:rsidRDefault="00752FF9">
            <w:r>
              <w:t>Media</w:t>
            </w:r>
          </w:p>
        </w:tc>
      </w:tr>
    </w:tbl>
    <w:p w:rsidR="00462C56" w:rsidRDefault="00462C56"/>
    <w:p w:rsidR="00462C56" w:rsidRDefault="00462C56"/>
    <w:p w:rsidR="00462C56" w:rsidRDefault="00462C56"/>
    <w:p w:rsidR="00752FF9" w:rsidRDefault="00752FF9">
      <w:bookmarkStart w:id="0" w:name="_GoBack"/>
      <w:bookmarkEnd w:id="0"/>
    </w:p>
    <w:p w:rsidR="00752FF9" w:rsidRDefault="00752FF9"/>
    <w:p w:rsidR="00462C56" w:rsidRDefault="00462C56"/>
    <w:p w:rsidR="00462C56" w:rsidRDefault="00462C56"/>
    <w:p w:rsidR="00462C56" w:rsidRDefault="00462C56">
      <w:pPr>
        <w:jc w:val="center"/>
        <w:rPr>
          <w:b/>
        </w:rPr>
      </w:pPr>
    </w:p>
    <w:p w:rsidR="00462C56" w:rsidRDefault="00462C56">
      <w:pPr>
        <w:jc w:val="center"/>
        <w:rPr>
          <w:b/>
        </w:rPr>
      </w:pPr>
    </w:p>
    <w:p w:rsidR="00462C56" w:rsidRDefault="00462C56">
      <w:pPr>
        <w:jc w:val="center"/>
        <w:rPr>
          <w:b/>
        </w:rPr>
      </w:pPr>
    </w:p>
    <w:p w:rsidR="00462C56" w:rsidRDefault="00752F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p w:rsidR="00462C56" w:rsidRDefault="00462C56">
      <w:pPr>
        <w:jc w:val="center"/>
        <w:rPr>
          <w:b/>
          <w:sz w:val="24"/>
          <w:szCs w:val="24"/>
        </w:rPr>
      </w:pPr>
    </w:p>
    <w:p w:rsidR="00462C56" w:rsidRDefault="00462C56">
      <w:pPr>
        <w:jc w:val="center"/>
        <w:rPr>
          <w:b/>
          <w:sz w:val="24"/>
          <w:szCs w:val="24"/>
        </w:rPr>
      </w:pPr>
    </w:p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RNF01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Colores representativo a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Colores de acuerdo a las personas que acceden a la pagina 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Definiremos los colores de la interfaz de la página de acuerdo a la labor que desempeña y que sea bien visto por los usuarios</w:t>
            </w:r>
          </w:p>
        </w:tc>
      </w:tr>
    </w:tbl>
    <w:p w:rsidR="00462C56" w:rsidRDefault="00C32682">
      <w:r>
        <w:tab/>
      </w:r>
    </w:p>
    <w:p w:rsidR="00462C56" w:rsidRDefault="00462C56">
      <w:pPr>
        <w:jc w:val="center"/>
        <w:rPr>
          <w:b/>
        </w:rPr>
      </w:pP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RNF02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Logo de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Las interfaces mostraran el logo de la empresa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Definiremos un logo de acuerdo a los productos que se ofrecen</w:t>
            </w:r>
          </w:p>
        </w:tc>
      </w:tr>
    </w:tbl>
    <w:p w:rsidR="00462C56" w:rsidRDefault="00462C56">
      <w:pPr>
        <w:jc w:val="center"/>
        <w:rPr>
          <w:b/>
        </w:rPr>
      </w:pP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RNF03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Usabilidad de la pagina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debe ser fácil de usar por los usuarios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Debe ser un sistema flexible para el manejo de este</w:t>
            </w:r>
          </w:p>
        </w:tc>
      </w:tr>
    </w:tbl>
    <w:p w:rsidR="00462C56" w:rsidRDefault="00462C56"/>
    <w:p w:rsidR="00462C56" w:rsidRDefault="00462C56">
      <w:pPr>
        <w:jc w:val="center"/>
        <w:rPr>
          <w:b/>
        </w:rPr>
      </w:pPr>
    </w:p>
    <w:tbl>
      <w:tblPr>
        <w:tblStyle w:val="a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RNF04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r>
              <w:rPr>
                <w:b/>
              </w:rPr>
              <w:lastRenderedPageBreak/>
              <w:t>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lastRenderedPageBreak/>
              <w:t>Plazo de Entrega</w:t>
            </w:r>
          </w:p>
        </w:tc>
      </w:tr>
      <w:tr w:rsidR="00462C56">
        <w:trPr>
          <w:trHeight w:val="54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no tiene un límite de tiempo para realizar las respuestas de entrega</w:t>
            </w:r>
          </w:p>
        </w:tc>
      </w:tr>
      <w:tr w:rsidR="00462C56">
        <w:trPr>
          <w:trHeight w:val="46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El sistema valida la entrega por usuario en tiempo real</w:t>
            </w:r>
          </w:p>
        </w:tc>
      </w:tr>
    </w:tbl>
    <w:p w:rsidR="00462C56" w:rsidRDefault="00462C56"/>
    <w:p w:rsidR="00462C56" w:rsidRDefault="00462C56">
      <w:pPr>
        <w:jc w:val="center"/>
        <w:rPr>
          <w:b/>
        </w:rPr>
      </w:pPr>
    </w:p>
    <w:tbl>
      <w:tblPr>
        <w:tblStyle w:val="a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4"/>
        <w:gridCol w:w="6550"/>
      </w:tblGrid>
      <w:tr w:rsidR="00462C56">
        <w:trPr>
          <w:trHeight w:val="40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RNF05</w:t>
            </w:r>
          </w:p>
        </w:tc>
      </w:tr>
      <w:tr w:rsidR="00462C56"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Tiempo de Respuesta </w:t>
            </w:r>
          </w:p>
        </w:tc>
      </w:tr>
      <w:tr w:rsidR="00462C56">
        <w:trPr>
          <w:trHeight w:val="54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 xml:space="preserve">El sistema debe responder en un lapso de tiempo determinado a la interacción  </w:t>
            </w:r>
          </w:p>
        </w:tc>
      </w:tr>
      <w:tr w:rsidR="00462C56">
        <w:trPr>
          <w:trHeight w:val="460"/>
        </w:trPr>
        <w:tc>
          <w:tcPr>
            <w:tcW w:w="1944" w:type="dxa"/>
            <w:shd w:val="clear" w:color="auto" w:fill="auto"/>
          </w:tcPr>
          <w:p w:rsidR="00462C56" w:rsidRDefault="00752FF9">
            <w:pPr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462C56" w:rsidRDefault="00752FF9">
            <w:r>
              <w:t>Al desplazarse e interactuar con la pagina el sistema debe responder al clic</w:t>
            </w:r>
          </w:p>
        </w:tc>
      </w:tr>
    </w:tbl>
    <w:p w:rsidR="00462C56" w:rsidRDefault="00462C56"/>
    <w:sectPr w:rsidR="00462C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91E"/>
    <w:multiLevelType w:val="multilevel"/>
    <w:tmpl w:val="B3D0E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C56"/>
    <w:rsid w:val="000E55C6"/>
    <w:rsid w:val="0012273F"/>
    <w:rsid w:val="0035646D"/>
    <w:rsid w:val="00462C56"/>
    <w:rsid w:val="005478F7"/>
    <w:rsid w:val="006B2ACF"/>
    <w:rsid w:val="006D1910"/>
    <w:rsid w:val="00752FF9"/>
    <w:rsid w:val="009220E3"/>
    <w:rsid w:val="00A51E2C"/>
    <w:rsid w:val="00C32682"/>
    <w:rsid w:val="00D56351"/>
    <w:rsid w:val="00F00413"/>
    <w:rsid w:val="00F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EC99"/>
  <w15:docId w15:val="{086A3443-4070-41AC-A665-3B11374A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8</cp:revision>
  <dcterms:created xsi:type="dcterms:W3CDTF">2018-11-18T13:39:00Z</dcterms:created>
  <dcterms:modified xsi:type="dcterms:W3CDTF">2019-03-30T15:35:00Z</dcterms:modified>
</cp:coreProperties>
</file>