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366F" w:rsidRDefault="00E418B1" w:rsidP="00E418B1">
      <w:pPr>
        <w:pStyle w:val="Ttulo"/>
        <w:ind w:left="2832"/>
      </w:pPr>
      <w:r>
        <w:t>MERCOSUL</w:t>
      </w:r>
    </w:p>
    <w:p w:rsidR="00E418B1" w:rsidRDefault="00E418B1" w:rsidP="00E418B1"/>
    <w:p w:rsidR="00E418B1" w:rsidRDefault="00E418B1" w:rsidP="00E418B1"/>
    <w:p w:rsidR="00E418B1" w:rsidRDefault="00E418B1" w:rsidP="00E418B1">
      <w:r>
        <w:tab/>
        <w:t>Criado após a 2² guerra mundial, quando os países verificaram a importância de integração econômica para sua abertura comercial.</w:t>
      </w:r>
    </w:p>
    <w:p w:rsidR="00E418B1" w:rsidRPr="00E418B1" w:rsidRDefault="00E418B1" w:rsidP="00E418B1">
      <w:r>
        <w:tab/>
        <w:t>As regras do Mercosul exigem que tratados sejam negociados pelo bloco, não de forma isolada, mas há 1 ano o Uruguai já havia....</w:t>
      </w:r>
      <w:bookmarkStart w:id="0" w:name="_GoBack"/>
      <w:bookmarkEnd w:id="0"/>
    </w:p>
    <w:sectPr w:rsidR="00E418B1" w:rsidRPr="00E418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8B1"/>
    <w:rsid w:val="007C366F"/>
    <w:rsid w:val="00E41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055F7A"/>
  <w15:chartTrackingRefBased/>
  <w15:docId w15:val="{94B67991-7715-483D-8474-0576DB876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E418B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418B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42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2022-09-28T12:38:00Z</dcterms:created>
  <dcterms:modified xsi:type="dcterms:W3CDTF">2022-09-28T12:43:00Z</dcterms:modified>
</cp:coreProperties>
</file>