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490" w:rsidRDefault="00C274AF">
      <w:r>
        <w:t>TEXTOS COLAGEM</w:t>
      </w:r>
    </w:p>
    <w:p w:rsidR="00C274AF" w:rsidRDefault="00C274AF">
      <w:r>
        <w:t xml:space="preserve">PRIMEIRA PAGINA </w:t>
      </w:r>
    </w:p>
    <w:p w:rsidR="00C274AF" w:rsidRDefault="00C274AF"/>
    <w:p w:rsidR="00C274AF" w:rsidRDefault="00C274AF">
      <w:r>
        <w:t xml:space="preserve">A UTILIZAÇÃO DE RECURSOS COMPUTACIONAIS EM QUÍMICA NO ENSINO DA TABELA PERIÓDICA </w:t>
      </w:r>
    </w:p>
    <w:p w:rsidR="00C274AF" w:rsidRDefault="00C274AF">
      <w:r>
        <w:t xml:space="preserve">Marcelo Pinheiro de SOUZA </w:t>
      </w:r>
    </w:p>
    <w:p w:rsidR="00C274AF" w:rsidRDefault="00C274AF">
      <w:hyperlink r:id="rId5" w:history="1">
        <w:r w:rsidRPr="007303D3">
          <w:rPr>
            <w:rStyle w:val="Hyperlink"/>
          </w:rPr>
          <w:t>mpds@oi.com.br</w:t>
        </w:r>
      </w:hyperlink>
      <w:r>
        <w:t xml:space="preserve"> </w:t>
      </w:r>
    </w:p>
    <w:p w:rsidR="00C274AF" w:rsidRDefault="00C274AF">
      <w:r>
        <w:t xml:space="preserve">INSTITUTO DE APLICAÇÃO FERNANDO RODRIGUES DA SILVEIRA/UERJ </w:t>
      </w:r>
    </w:p>
    <w:p w:rsidR="00C274AF" w:rsidRDefault="00C274AF">
      <w:r>
        <w:t>Fábio MERÇON</w:t>
      </w:r>
    </w:p>
    <w:p w:rsidR="00C274AF" w:rsidRDefault="00C274AF">
      <w:r>
        <w:t xml:space="preserve"> </w:t>
      </w:r>
      <w:hyperlink r:id="rId6" w:history="1">
        <w:r w:rsidRPr="007303D3">
          <w:rPr>
            <w:rStyle w:val="Hyperlink"/>
          </w:rPr>
          <w:t>mercon@uerj.br</w:t>
        </w:r>
      </w:hyperlink>
      <w:r>
        <w:t xml:space="preserve"> </w:t>
      </w:r>
    </w:p>
    <w:p w:rsidR="00C274AF" w:rsidRDefault="00C274AF">
      <w:r>
        <w:t>INSTITUTO DE QUÍMICA/UERJ</w:t>
      </w:r>
    </w:p>
    <w:p w:rsidR="00C274AF" w:rsidRDefault="00C274AF">
      <w:r>
        <w:t xml:space="preserve"> RESUMO </w:t>
      </w:r>
    </w:p>
    <w:p w:rsidR="00C274AF" w:rsidRDefault="00C274AF">
      <w:r>
        <w:t xml:space="preserve">Os recursos computacionais se fazem cada vez mais presentes no contexto escolar. Dentre eles, destaca-se o emprego de softwares. No presente trabalho é feita a apresentação do software Tabela Periódica 2013, bem como uma proposta didática para seu uso no estudo da tabela periódica em aulas de Química da educação básica. O software foi desenvolvido para plataforma Windows com o objetivo de se ter uma ferramenta educacional atualizada que possibilita aos estudantes conhecerem a organização dos elementos, seus nomes, propriedades e classificações, além de extraírem dados importantes para a aprendizagem de outros conceitos fundamentais da Química. As atividades propostas procuram dinamizar a aula, com a participação ativa dos alunos ao utilizarem o recurso. O trabalho realizado com o auxílio do software possibilita a construção do conhecimento e a aprendizagem colaborativa, sendo importante o papel do professor como orientador e mediador no uso do recurso computacional. A utilização do computador no ensino da Química é um importante meio de se construir um ambiente de aprendizagem dinâmico e interativo, tornando o conteúdo mais estimulante para os alunos. </w:t>
      </w:r>
    </w:p>
    <w:p w:rsidR="00C274AF" w:rsidRDefault="00C274AF">
      <w:r>
        <w:t>PALAVRAS-CHAVE: Ensino de Química - Software educacional - Tabela periódica</w:t>
      </w:r>
    </w:p>
    <w:p w:rsidR="00C274AF" w:rsidRDefault="00C274AF"/>
    <w:p w:rsidR="00C274AF" w:rsidRDefault="00C274AF"/>
    <w:p w:rsidR="00C274AF" w:rsidRDefault="00C274AF"/>
    <w:p w:rsidR="00C274AF" w:rsidRDefault="00C274AF"/>
    <w:p w:rsidR="00C274AF" w:rsidRDefault="00C274AF"/>
    <w:p w:rsidR="00C274AF" w:rsidRDefault="00C274AF"/>
    <w:p w:rsidR="00C274AF" w:rsidRDefault="00C274AF"/>
    <w:p w:rsidR="00C274AF" w:rsidRDefault="00C274AF"/>
    <w:p w:rsidR="00C274AF" w:rsidRDefault="00C274AF"/>
    <w:p w:rsidR="00D41838" w:rsidRDefault="00D41838" w:rsidP="00C274AF">
      <w:r>
        <w:rPr>
          <w:highlight w:val="yellow"/>
        </w:rPr>
        <w:lastRenderedPageBreak/>
        <w:t>PAGINA 2</w:t>
      </w:r>
    </w:p>
    <w:p w:rsidR="00C274AF" w:rsidRDefault="00C274AF" w:rsidP="00C274AF">
      <w:r>
        <w:t xml:space="preserve">INTRODUÇÃO </w:t>
      </w:r>
    </w:p>
    <w:p w:rsidR="00C274AF" w:rsidRDefault="00C274AF" w:rsidP="00C274AF">
      <w:r>
        <w:t xml:space="preserve">O emprego de recursos computacionais na escola vem crescendo ao longo dos últimos anos. O computador permitiu a inserção de novos elementos no processo de </w:t>
      </w:r>
      <w:proofErr w:type="spellStart"/>
      <w:r>
        <w:t>ensinoaprendizagem</w:t>
      </w:r>
      <w:proofErr w:type="spellEnd"/>
      <w:r>
        <w:t>. Assim, o professor passou a ter uma nova gama de ferramentas, tais como softwares, páginas de Internet, aplicativos, redes sociais e blogs.</w:t>
      </w:r>
    </w:p>
    <w:p w:rsidR="00D41838" w:rsidRDefault="00C274AF" w:rsidP="00C274AF">
      <w:r>
        <w:t xml:space="preserve"> Esses recursos se disseminaram em todos os níveis do ensino, da Educação Básica ao Ensino Superior. Mais especificamente na Educação Básica, as diversas disciplinas pedagógicas que compõe a grade curricular foram contempladas com novas ferramentas, que atendem as especificidades de cada disciplina. </w:t>
      </w:r>
    </w:p>
    <w:p w:rsidR="00D41838" w:rsidRDefault="00C274AF" w:rsidP="00D41838">
      <w:pPr>
        <w:ind w:firstLine="708"/>
      </w:pPr>
      <w:r>
        <w:t>Nesse contexto, os recursos computacionais se fazem presentes no ensino de Química. É sabido que o ensino dessa disciplina é alvo de diversas críticas por parte de professores, alunos e pesquisadores. A maior parte das críticas decorre da necessidade de memorização de fórmulas e equações e da capacidade de abstração para a visualização de modelos que representam a estrutura de átomos e moléculas.</w:t>
      </w:r>
    </w:p>
    <w:p w:rsidR="00D41838" w:rsidRDefault="00C274AF" w:rsidP="00D41838">
      <w:pPr>
        <w:ind w:firstLine="708"/>
      </w:pPr>
      <w:r>
        <w:t xml:space="preserve"> Em um estudo anterior sobre a aplicação de softwares educativos em turmas de Química, verificou-se que sua inserção na prática pedagógica favorece a motivação dos alunos, torna as aulas mais dinâmicas e agradáveis e contribui para o processo de construção do conhecimento (</w:t>
      </w:r>
      <w:proofErr w:type="spellStart"/>
      <w:r>
        <w:t>Merçon</w:t>
      </w:r>
      <w:proofErr w:type="spellEnd"/>
      <w:r>
        <w:t xml:space="preserve"> et al., 2012).</w:t>
      </w:r>
    </w:p>
    <w:p w:rsidR="00D41838" w:rsidRDefault="00C274AF" w:rsidP="00D41838">
      <w:pPr>
        <w:ind w:firstLine="708"/>
      </w:pPr>
      <w:r>
        <w:t xml:space="preserve"> Um dos itens do conteúdo programático que é alvo das críticas é o estudo da tabela de classificação periódica dos elementos químicos. A tabela, que foi concebida para ser fonte de consulta e informações, muitas vezes é vista pelos alunos como algo incompreensível, de difícil interpretação e até, como um conjunto de informações que deve ser memorizado. </w:t>
      </w:r>
    </w:p>
    <w:p w:rsidR="00C274AF" w:rsidRDefault="00C274AF" w:rsidP="00D41838">
      <w:pPr>
        <w:ind w:firstLine="708"/>
      </w:pPr>
      <w:r>
        <w:t>O objetivo principal do presente trabalho é apresentar uma proposta didática do estudo da tabela periódica mediado pelo uso de um software educacional. Esse trabalho busca demonstrar que é possível integrar a abordagem de conteúdos e o uso do computador no ensino de Química de nível fundamental e médio, bastando apenas que o professor tenha uma preparação adequada para selecionar, planejar e aplicar softwares educacionais em seu trabalho pedagógico.</w:t>
      </w:r>
    </w:p>
    <w:p w:rsidR="00D41838" w:rsidRDefault="00D41838" w:rsidP="00D41838">
      <w:pPr>
        <w:pStyle w:val="PargrafodaLista"/>
        <w:numPr>
          <w:ilvl w:val="0"/>
          <w:numId w:val="1"/>
        </w:numPr>
      </w:pPr>
      <w:r>
        <w:t>O USO DO COMPUTADOR NA ESCOLA</w:t>
      </w:r>
    </w:p>
    <w:p w:rsidR="00D41838" w:rsidRDefault="00D41838" w:rsidP="00D41838">
      <w:pPr>
        <w:pStyle w:val="PargrafodaLista"/>
        <w:ind w:left="1068"/>
      </w:pPr>
      <w:r>
        <w:t xml:space="preserve"> </w:t>
      </w:r>
      <w:r>
        <w:tab/>
      </w:r>
      <w:r>
        <w:t xml:space="preserve">O uso das tecnologias de informação e comunicação nas escolas tem sido importante na formação dos alunos no que diz respeito à construção do conhecimento. Infelizmente, ainda há profissionais do ensino que julgam eficientes apenas as aulas tradicionais. A eficiência do computador no processo educacional provém de sua aplicação como uma ferramenta de apoio e que dinamize o aprendizado das áreas e componentes curriculares. </w:t>
      </w:r>
    </w:p>
    <w:p w:rsidR="00D41838" w:rsidRDefault="00D41838" w:rsidP="00D41838">
      <w:pPr>
        <w:pStyle w:val="PargrafodaLista"/>
        <w:ind w:left="1068" w:firstLine="348"/>
      </w:pPr>
      <w:r>
        <w:t xml:space="preserve">Muitos pesquisadores entendem que o computador deve ser visto como mais um recurso didático à disposição do professor, ou seja, um meio facilitador dos processos de ensino, comunicação e aprendizagem. Porém, entende-se que a tecnologia não pode ser utilizada apenas dessa forma, mas também como uma ferramenta importante que colabore com as atividades pedagógicas. </w:t>
      </w:r>
    </w:p>
    <w:p w:rsidR="00D41838" w:rsidRDefault="00D41838" w:rsidP="00D41838">
      <w:pPr>
        <w:pStyle w:val="PargrafodaLista"/>
        <w:ind w:left="1068" w:firstLine="348"/>
      </w:pPr>
      <w:r>
        <w:lastRenderedPageBreak/>
        <w:t>Brito (2001) observou que os recursos computacionais podem ampliar o conceito de aula, propiciando a criação de novas pontes cognitivas. Além disto, em um ambiente</w:t>
      </w:r>
    </w:p>
    <w:p w:rsidR="00D41838" w:rsidRDefault="00D41838" w:rsidP="00D41838">
      <w:pPr>
        <w:pStyle w:val="PargrafodaLista"/>
        <w:ind w:left="1068" w:firstLine="348"/>
      </w:pPr>
    </w:p>
    <w:p w:rsidR="00D41838" w:rsidRDefault="00D41838" w:rsidP="00D41838">
      <w:pPr>
        <w:pStyle w:val="PargrafodaLista"/>
        <w:ind w:left="1068" w:firstLine="348"/>
      </w:pPr>
    </w:p>
    <w:p w:rsidR="00D41838" w:rsidRDefault="00D41838" w:rsidP="00D41838">
      <w:pPr>
        <w:ind w:firstLine="708"/>
      </w:pPr>
      <w:r w:rsidRPr="00D41838">
        <w:rPr>
          <w:highlight w:val="yellow"/>
        </w:rPr>
        <w:t>PAGINA 3</w:t>
      </w:r>
    </w:p>
    <w:p w:rsidR="00D41838" w:rsidRDefault="00D41838" w:rsidP="00D41838">
      <w:proofErr w:type="gramStart"/>
      <w:r>
        <w:t>multimídia</w:t>
      </w:r>
      <w:proofErr w:type="gramEnd"/>
      <w:r>
        <w:t xml:space="preserve">, a integração de diferentes metodologias pode proporcionar uma aprendizagem mais dinâmica e agradável, com grande potencial para uma aprendizagem significativa. </w:t>
      </w:r>
    </w:p>
    <w:p w:rsidR="00D41838" w:rsidRDefault="00D41838" w:rsidP="00D41838">
      <w:pPr>
        <w:ind w:firstLine="708"/>
      </w:pPr>
      <w:r>
        <w:t xml:space="preserve">Segundo Araújo (2005), a velocidade com que o mundo vem se desenvolvendo tem exigido cada vez mais uma boa formação em ciência e tecnologia. Diante de todo avanço tecnológico, que tanto atrai os jovens, a utilização de recursos audiovisuais como motivadores do ensino básico é importante. Além das atividades em laboratório, os jogos, softwares, Internet, multimídia, vídeos, entre outros recursos, são ferramentas que conseguem motivar os alunos, acarretando um aprendizado mais interessante e eficiente. </w:t>
      </w:r>
    </w:p>
    <w:p w:rsidR="00D41838" w:rsidRDefault="00D41838" w:rsidP="00D41838">
      <w:pPr>
        <w:ind w:firstLine="708"/>
      </w:pPr>
      <w:r>
        <w:t xml:space="preserve">Esses recursos permitem que os alunos criem suas próprias soluções, pensem e reflitam sobre o conteúdo estudado. São ótimas fontes de informação e estimulam o processo ensino-aprendizagem, pois possibilitam o desenvolvimento integral do aluno, valorizando o seu lado social, emocional, crítico e criativo. </w:t>
      </w:r>
    </w:p>
    <w:p w:rsidR="00C274AF" w:rsidRDefault="00D41838" w:rsidP="00D41838">
      <w:pPr>
        <w:ind w:firstLine="708"/>
      </w:pPr>
      <w:r>
        <w:t>As tecnologias de comunicação e informação servem para explorar novas possibilidades pedagógicas, contribuem para uma melhoria do trabalho do professor em sala de aula e valorizam o aluno como participante ativo das atividades escolares.</w:t>
      </w:r>
    </w:p>
    <w:p w:rsidR="00D41838" w:rsidRDefault="00D41838" w:rsidP="00D41838">
      <w:pPr>
        <w:ind w:firstLine="708"/>
      </w:pPr>
      <w:r>
        <w:t xml:space="preserve">2. RECURSOS COMPUTACIONAIS NO ENSINO DE QUÍMICA </w:t>
      </w:r>
    </w:p>
    <w:p w:rsidR="00D41838" w:rsidRDefault="00D41838" w:rsidP="00D41838">
      <w:pPr>
        <w:ind w:firstLine="708"/>
      </w:pPr>
      <w:r>
        <w:t xml:space="preserve">Considerando o ensino de Química, o uso de computador tem sido importante para a contextualização entre teoria e prática. </w:t>
      </w:r>
      <w:proofErr w:type="spellStart"/>
      <w:r>
        <w:t>Dallacosta</w:t>
      </w:r>
      <w:proofErr w:type="spellEnd"/>
      <w:r>
        <w:t xml:space="preserve"> et al. (1998) constataram que os recursos computacionais atraem e motivam os estudantes, aumentam a capacidade de compreensão, favorecem a visualização de conteúdos abstratos e de reações químicas perigosas e seu uso pode ser estendido ao laboratório. Contudo, o computador não deve ser utilizado para substituir atividades experimentais, pois existem habilidades e procedimentos do trabalho científico que só podem ser proporcionadas pelo trabalho prático. </w:t>
      </w:r>
    </w:p>
    <w:p w:rsidR="00D41838" w:rsidRDefault="00D41838" w:rsidP="00D41838">
      <w:pPr>
        <w:ind w:firstLine="708"/>
      </w:pPr>
      <w:r>
        <w:t>Michel et al. (2004), baseando-se em uma revisão de softwares e sites educacionais de Química, concluíram sobre a importância dos recursos de informática como ferramentas de ensino, visando uma integração na qual a tecnologia deve se adequar à abordagem educacional. Segundo as autoras, as ferramentas da informática podem contribuir no processo de construção do conhecimento e que cabe aos professores incorporá-las como recurso em sua prática docente.</w:t>
      </w:r>
    </w:p>
    <w:p w:rsidR="00553E68" w:rsidRDefault="00D41838" w:rsidP="00553E68">
      <w:pPr>
        <w:ind w:firstLine="708"/>
      </w:pPr>
      <w:r>
        <w:t xml:space="preserve"> </w:t>
      </w:r>
      <w:proofErr w:type="spellStart"/>
      <w:r>
        <w:t>Eichler</w:t>
      </w:r>
      <w:proofErr w:type="spellEnd"/>
      <w:r>
        <w:t xml:space="preserve"> e Del Pino (2000) citam que o software utilizado no processo educativo deve ser adequado aos objetivos do professor e às características dos estudantes, possibilitando </w:t>
      </w:r>
      <w:proofErr w:type="gramStart"/>
      <w:r>
        <w:t>várias</w:t>
      </w:r>
      <w:proofErr w:type="gramEnd"/>
      <w:r>
        <w:t xml:space="preserve"> possibilidades de aprendizagem. É fundamental que o software se integre ao currículo e com as atividades de sala de aula, pois esse recurso não consegue construir conhecimento sozinho.</w:t>
      </w:r>
    </w:p>
    <w:p w:rsidR="00D41838" w:rsidRDefault="00D41838" w:rsidP="00553E68">
      <w:pPr>
        <w:ind w:firstLine="708"/>
      </w:pPr>
      <w:r>
        <w:lastRenderedPageBreak/>
        <w:t xml:space="preserve"> Portanto, cabe ao professor analisar qual software utilizar para satisfazer as necessidades do local em que deseja realizar a atividade, considerando o nível de aprendizado e a realidade de seus alunos.</w:t>
      </w:r>
    </w:p>
    <w:p w:rsidR="00D41838" w:rsidRDefault="00D41838" w:rsidP="00D41838">
      <w:pPr>
        <w:ind w:firstLine="708"/>
      </w:pPr>
      <w:r>
        <w:t xml:space="preserve"> É necessário que, para a utilização dos softwares educacionais, o professor planeje todas as etapas necessárias ao uso desse recurso pedagógico, conhecendo o software, todas as suas funções e os objetivos que se pretende atingir.</w:t>
      </w:r>
    </w:p>
    <w:p w:rsidR="00D41838" w:rsidRDefault="00D41838" w:rsidP="00D41838">
      <w:pPr>
        <w:ind w:firstLine="708"/>
      </w:pPr>
      <w:r>
        <w:t xml:space="preserve"> Essa linha de pensamento se faz presente na análise de outros pesquisadores, que destacam a importância do professor no planejamento e desenvolvimento de estratégias</w:t>
      </w: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553E68" w:rsidRDefault="00553E68" w:rsidP="00D41838">
      <w:pPr>
        <w:ind w:firstLine="708"/>
      </w:pPr>
      <w:r w:rsidRPr="00553E68">
        <w:rPr>
          <w:highlight w:val="yellow"/>
        </w:rPr>
        <w:lastRenderedPageBreak/>
        <w:t>PAGINA 4</w:t>
      </w:r>
    </w:p>
    <w:p w:rsidR="00D41838" w:rsidRDefault="00D41838" w:rsidP="00D41838">
      <w:pPr>
        <w:ind w:firstLine="708"/>
      </w:pPr>
      <w:proofErr w:type="gramStart"/>
      <w:r>
        <w:t>didáticas</w:t>
      </w:r>
      <w:proofErr w:type="gramEnd"/>
      <w:r>
        <w:t xml:space="preserve"> que contemplem o software em sua prática docente, propiciando maior liberdade para o processo de construção do conhecimento (</w:t>
      </w:r>
      <w:proofErr w:type="spellStart"/>
      <w:r>
        <w:t>Merçon</w:t>
      </w:r>
      <w:proofErr w:type="spellEnd"/>
      <w:r>
        <w:t xml:space="preserve"> et al., 2012). </w:t>
      </w:r>
    </w:p>
    <w:p w:rsidR="00D41838" w:rsidRDefault="00D41838" w:rsidP="00D41838">
      <w:pPr>
        <w:ind w:firstLine="708"/>
      </w:pPr>
      <w:r>
        <w:t>O uso de recursos computacionais é um tema recorrente em pesquisas recentes envolvendo o ensino de Química. Esses estudos envolvem tanto o emprego de softwares educacionais como proposta para o desenvolvimento de um determinado conteúdo programático (</w:t>
      </w:r>
      <w:proofErr w:type="spellStart"/>
      <w:r>
        <w:t>Benite</w:t>
      </w:r>
      <w:proofErr w:type="spellEnd"/>
      <w:r>
        <w:t>, 2011 e Oliveira, 2013) como a inserção de novos recursos computacionais, como blogs (Barro et al., 2014), e-mails (</w:t>
      </w:r>
      <w:proofErr w:type="spellStart"/>
      <w:r>
        <w:t>Milaré</w:t>
      </w:r>
      <w:proofErr w:type="spellEnd"/>
      <w:r>
        <w:t xml:space="preserve">, 2014). </w:t>
      </w:r>
    </w:p>
    <w:p w:rsidR="00D41838" w:rsidRDefault="00D41838" w:rsidP="00D41838">
      <w:pPr>
        <w:ind w:firstLine="708"/>
      </w:pPr>
      <w:r>
        <w:t xml:space="preserve">Num sistema educacional que utiliza os recursos da informática, o professor trabalha mais próximo ao aluno, promovendo uma aprendizagem mais agradável e produtiva. Cabe ao professor incentivar o aluno a buscar informações em diferentes fontes, orientá-lo nessa pesquisa, </w:t>
      </w:r>
      <w:proofErr w:type="spellStart"/>
      <w:r>
        <w:t>fornecer</w:t>
      </w:r>
      <w:proofErr w:type="spellEnd"/>
      <w:r>
        <w:t xml:space="preserve"> condições básicas para que ele encontre respostas e construa conhecimento. Para isso, o professor precisa dominar os recursos computacionais, planejar atividades de trabalho com esses recursos, selecionar os mais adequados aos objetivos pedagógicos. Dessa forma, transforma-se uma educação centrada no ensino e na transmissão da informação, para uma educação em que o estudante realiza atividades com o auxílio do computador. O aluno deixa de ser passivo, passando a participar ativamente de seu aprendizado, de sua construção de conhecimento. </w:t>
      </w:r>
    </w:p>
    <w:p w:rsidR="00553E68" w:rsidRDefault="00D41838" w:rsidP="00D41838">
      <w:pPr>
        <w:ind w:firstLine="708"/>
      </w:pPr>
      <w:r>
        <w:t xml:space="preserve">Segundo Ponte et al. (2003), as tecnologias de informação e comunicação podem colaborar com o professor no planejamento de situações de aprendizagem estimulantes, favorecendo, ainda, a diversificação das possibilidades de aprendizagem. Contudo, faz-se necessária uma formação adequada para que o professor possa utilizar essas tecnologias como recurso pedagógico. </w:t>
      </w:r>
    </w:p>
    <w:p w:rsidR="00553E68" w:rsidRDefault="00D41838" w:rsidP="00D41838">
      <w:pPr>
        <w:ind w:firstLine="708"/>
      </w:pPr>
      <w:r>
        <w:t xml:space="preserve">Assim, o trabalho com informática na educação torna importante a formação do professor nessa área, de forma que ele possa desenvolver técnicas de integrar o computador ao processo ensino-aprendizagem. </w:t>
      </w:r>
    </w:p>
    <w:p w:rsidR="00553E68" w:rsidRDefault="00D41838" w:rsidP="00D41838">
      <w:pPr>
        <w:ind w:firstLine="708"/>
      </w:pPr>
      <w:r>
        <w:t xml:space="preserve">A partir da análise de dados da literatura científica, </w:t>
      </w:r>
      <w:proofErr w:type="spellStart"/>
      <w:r>
        <w:t>Eichler</w:t>
      </w:r>
      <w:proofErr w:type="spellEnd"/>
      <w:r>
        <w:t xml:space="preserve"> e Del Pino (2000) concluem que uma das maiores dificuldades existentes na informática educativa é a falta de preparação dos professores para aproveitar os computadores como recurso educacional. </w:t>
      </w:r>
    </w:p>
    <w:p w:rsidR="00553E68" w:rsidRDefault="00D41838" w:rsidP="00D41838">
      <w:pPr>
        <w:ind w:firstLine="708"/>
      </w:pPr>
      <w:r>
        <w:t xml:space="preserve">3. PROPOSTA DE AULA UTILIZANDO O SOFTWARE TABELA PERIÓDICA 2013 Desenvolveu-se o software Tabela Periódica 2013 (Souza, 2013) para a plataforma Windows, podendo ser utilizado em turmas de nono ano do ensino fundamental ou de primeira série do ensino médio, após a abordagem dos conceitos principais em sala de aula e/ou como uma ferramenta auxiliar na introdução deste tópico do programa de Química. A aula com este software possibilita fixar os conceitos, construir novos conhecimentos e discutir a importância dos principais elementos químicos em nosso cotidiano. </w:t>
      </w:r>
    </w:p>
    <w:p w:rsidR="00553E68" w:rsidRDefault="00D41838" w:rsidP="00D41838">
      <w:pPr>
        <w:ind w:firstLine="708"/>
      </w:pPr>
      <w:r>
        <w:t>O software foi produzido com o objetivo de se ter uma ferramenta atualizada para o uso em sala de aula e em laboratório de informática, já que não encontramos um software de tabela periódica em português adequado às nossas necessidades de trabalho com alunos de ensino básico. A vantagem de o professor produzir seu próprio software é poder rapidamente modificar dados conforme novas atualizações divulgadas pela comunidade científica.</w:t>
      </w:r>
    </w:p>
    <w:p w:rsidR="00D41838" w:rsidRDefault="00D41838" w:rsidP="00D41838">
      <w:pPr>
        <w:ind w:firstLine="708"/>
      </w:pPr>
      <w:r>
        <w:lastRenderedPageBreak/>
        <w:t xml:space="preserve"> A tela inicial do software (Figura 1) apresenta a tabela periódica atual colorida segundo a classificação dos elementos quanto as suas propriedades físicas e químicas. Tal classificação</w:t>
      </w:r>
    </w:p>
    <w:p w:rsidR="00EF074C" w:rsidRDefault="00EF074C" w:rsidP="00D41838">
      <w:pPr>
        <w:ind w:firstLine="708"/>
        <w:rPr>
          <w:highlight w:val="yellow"/>
        </w:rPr>
      </w:pPr>
    </w:p>
    <w:p w:rsidR="00D41838" w:rsidRDefault="00553E68" w:rsidP="00D41838">
      <w:pPr>
        <w:ind w:firstLine="708"/>
      </w:pPr>
      <w:r w:rsidRPr="00553E68">
        <w:rPr>
          <w:highlight w:val="yellow"/>
        </w:rPr>
        <w:t>PAGINA 5</w:t>
      </w:r>
    </w:p>
    <w:p w:rsidR="00553E68" w:rsidRDefault="00553E68" w:rsidP="00553E68">
      <w:pPr>
        <w:ind w:firstLine="708"/>
      </w:pPr>
      <w:proofErr w:type="gramStart"/>
      <w:r>
        <w:t>agrupa</w:t>
      </w:r>
      <w:proofErr w:type="gramEnd"/>
      <w:r>
        <w:t xml:space="preserve"> os elementos em hidrogênio, metais, ametais e gases nobres, não apresentando mais a antiga classificação denominada </w:t>
      </w:r>
      <w:proofErr w:type="spellStart"/>
      <w:r>
        <w:t>semi-metais</w:t>
      </w:r>
      <w:proofErr w:type="spellEnd"/>
      <w:r>
        <w:t xml:space="preserve">. Esta tabela possui 118 elementos, porém os elementos de números atômicos 113, 115, 117 e 118 ainda não receberam nomes oficiais da IUPAC. </w:t>
      </w:r>
    </w:p>
    <w:p w:rsidR="00553E68" w:rsidRDefault="00553E68" w:rsidP="00553E68">
      <w:pPr>
        <w:ind w:firstLine="708"/>
      </w:pPr>
    </w:p>
    <w:p w:rsidR="00553E68" w:rsidRDefault="00553E68" w:rsidP="00553E68">
      <w:pPr>
        <w:ind w:firstLine="708"/>
      </w:pPr>
      <w:r w:rsidRPr="00553E68">
        <w:rPr>
          <w:highlight w:val="yellow"/>
        </w:rPr>
        <w:t>FOTO 1</w:t>
      </w:r>
    </w:p>
    <w:p w:rsidR="00553E68" w:rsidRDefault="00553E68" w:rsidP="00553E68">
      <w:pPr>
        <w:ind w:firstLine="708"/>
      </w:pPr>
    </w:p>
    <w:p w:rsidR="00553E68" w:rsidRDefault="00553E68" w:rsidP="00553E68">
      <w:pPr>
        <w:ind w:firstLine="708"/>
      </w:pPr>
      <w:r>
        <w:t xml:space="preserve">Figura 1 – Classificação dos elementos quanto às propriedades físicas e químicas. </w:t>
      </w:r>
    </w:p>
    <w:p w:rsidR="00553E68" w:rsidRDefault="00553E68" w:rsidP="00553E68">
      <w:pPr>
        <w:ind w:firstLine="708"/>
      </w:pPr>
      <w:r>
        <w:t xml:space="preserve">A clicar sobre um determinado elemento, abre-se uma pequena janela (Figura 2) com informações sobre o mesmo. Nesta janela podem ser encontrados os dados: nome do elemento, número atômico, massa atômica, eletronegatividade, raio atômico, estado físico a 298 K. </w:t>
      </w:r>
    </w:p>
    <w:p w:rsidR="00553E68" w:rsidRDefault="00553E68" w:rsidP="00553E68">
      <w:pPr>
        <w:ind w:firstLine="708"/>
      </w:pPr>
    </w:p>
    <w:p w:rsidR="00553E68" w:rsidRDefault="00553E68" w:rsidP="00553E68">
      <w:pPr>
        <w:ind w:firstLine="708"/>
      </w:pPr>
      <w:r w:rsidRPr="00553E68">
        <w:rPr>
          <w:highlight w:val="yellow"/>
        </w:rPr>
        <w:t>FOTO 2</w:t>
      </w:r>
    </w:p>
    <w:p w:rsidR="00553E68" w:rsidRDefault="00553E68" w:rsidP="00553E68">
      <w:pPr>
        <w:ind w:firstLine="708"/>
      </w:pPr>
    </w:p>
    <w:p w:rsidR="00D41838" w:rsidRDefault="00553E68" w:rsidP="00553E68">
      <w:pPr>
        <w:ind w:firstLine="708"/>
      </w:pPr>
      <w:r>
        <w:t xml:space="preserve">Figura 2 – Informações sobre o elemento químico ferro. A seta no canto inferior direito permite o acesso à distribuição eletrônica em </w:t>
      </w:r>
      <w:proofErr w:type="spellStart"/>
      <w:r>
        <w:t>subníveis</w:t>
      </w:r>
      <w:proofErr w:type="spellEnd"/>
      <w:r>
        <w:t xml:space="preserve"> do elemento considerado (Figura 3). No desenvolvimento do software seguiu-se a distribuição eletrônica dos elementos segundo a regra idealizada por Pauling. Apesar de existirem algumas exceções a esta regra, ela é comumente utilizada na educação básica.</w:t>
      </w: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EF074C" w:rsidP="00D41838">
      <w:pPr>
        <w:ind w:firstLine="708"/>
      </w:pPr>
      <w:r w:rsidRPr="00EF074C">
        <w:rPr>
          <w:highlight w:val="yellow"/>
        </w:rPr>
        <w:t>PAGINA 6</w:t>
      </w:r>
    </w:p>
    <w:p w:rsidR="00EF074C" w:rsidRDefault="00EF074C" w:rsidP="00D41838">
      <w:pPr>
        <w:ind w:firstLine="708"/>
      </w:pPr>
    </w:p>
    <w:p w:rsidR="00EF074C" w:rsidRDefault="00EF074C" w:rsidP="00D41838">
      <w:pPr>
        <w:ind w:firstLine="708"/>
      </w:pPr>
      <w:r w:rsidRPr="00EF074C">
        <w:rPr>
          <w:highlight w:val="yellow"/>
        </w:rPr>
        <w:t>FOTO 3</w:t>
      </w:r>
    </w:p>
    <w:p w:rsidR="00EF074C" w:rsidRDefault="00EF074C" w:rsidP="00EF074C">
      <w:pPr>
        <w:ind w:firstLine="708"/>
      </w:pPr>
    </w:p>
    <w:p w:rsidR="00EF074C" w:rsidRDefault="00EF074C" w:rsidP="00EF074C">
      <w:pPr>
        <w:ind w:firstLine="708"/>
      </w:pPr>
      <w:r>
        <w:t xml:space="preserve">Figura 3 – Distribuição eletrônica em </w:t>
      </w:r>
      <w:proofErr w:type="spellStart"/>
      <w:r>
        <w:t>subníveis</w:t>
      </w:r>
      <w:proofErr w:type="spellEnd"/>
      <w:r>
        <w:t xml:space="preserve"> do elemento químico ferro. </w:t>
      </w:r>
    </w:p>
    <w:p w:rsidR="00EF074C" w:rsidRDefault="00EF074C" w:rsidP="00EF074C">
      <w:pPr>
        <w:ind w:firstLine="708"/>
      </w:pPr>
      <w:r>
        <w:t xml:space="preserve">Para se consultar a tabela de classificação dos elementos segundo a ordem crescente de energia dos </w:t>
      </w:r>
      <w:proofErr w:type="spellStart"/>
      <w:r>
        <w:t>subníveis</w:t>
      </w:r>
      <w:proofErr w:type="spellEnd"/>
      <w:r>
        <w:t xml:space="preserve">, basta clicar no ícone no canto inferior esquerdo da tabela com o título “classificação por </w:t>
      </w:r>
      <w:proofErr w:type="spellStart"/>
      <w:r>
        <w:t>subníveis</w:t>
      </w:r>
      <w:proofErr w:type="spellEnd"/>
      <w:r>
        <w:t>”, o que faz aparecer a tela da Figura 4.</w:t>
      </w:r>
    </w:p>
    <w:p w:rsidR="00EF074C" w:rsidRDefault="00EF074C" w:rsidP="00EF074C">
      <w:pPr>
        <w:ind w:firstLine="708"/>
      </w:pPr>
      <w:r>
        <w:t>O trabalho que pode ser realizado com o software desenvolvido é o seguinte: inicialmente o professor faz um breve histórico sobre a evolução da tabela periódica até chegar à versão atual. O professor distribui para cada aluno, uma folha contendo a imagem não colorida da tabela periódica atual, outra folha com a mesma imagem e por fim uma terceira folha com a tabela periódica vazia, sem nenhum símbolo escrito (Figura 5).</w:t>
      </w:r>
    </w:p>
    <w:p w:rsidR="00D41838" w:rsidRDefault="00EF074C" w:rsidP="00EF074C">
      <w:pPr>
        <w:ind w:firstLine="708"/>
      </w:pPr>
      <w:r>
        <w:t>Inicialmente, o professor utiliza o software de forma demonstrativa, projetando-o em uma tela. Explica a forma de organização da tabela, identifica períodos, famílias, associa o período de um elemento ao seu número de camadas eletrônicas, informa que elementos de uma mesma família tem propriedades químicas semelhantes, discute elementos naturais e a produção de novos elementos.</w:t>
      </w:r>
    </w:p>
    <w:p w:rsidR="00EF074C" w:rsidRDefault="00EF074C" w:rsidP="00EF074C">
      <w:pPr>
        <w:ind w:firstLine="708"/>
      </w:pPr>
      <w:r>
        <w:t xml:space="preserve">Depois, ele apresenta as classificações dos elementos quanto às propriedades físicas e químicas (detalhando essas propriedades) e quanto ao </w:t>
      </w:r>
      <w:proofErr w:type="spellStart"/>
      <w:r>
        <w:t>subnível</w:t>
      </w:r>
      <w:proofErr w:type="spellEnd"/>
      <w:r>
        <w:t xml:space="preserve"> de maior energia. Os alunos utilizam as duas primeiras tabelas recebidas para colorir as regiões correspondentes a essas classificações.</w:t>
      </w:r>
    </w:p>
    <w:p w:rsidR="00D41838" w:rsidRDefault="00EF074C" w:rsidP="00D41838">
      <w:pPr>
        <w:ind w:firstLine="708"/>
      </w:pPr>
      <w:r>
        <w:t xml:space="preserve">Os estudantes preenchem a tabela da terceira folha (Figura 5) com o </w:t>
      </w:r>
      <w:proofErr w:type="spellStart"/>
      <w:r>
        <w:t>subnível</w:t>
      </w:r>
      <w:proofErr w:type="spellEnd"/>
      <w:r>
        <w:t xml:space="preserve"> de maior energia de cada elemento conforme as orientações do professor, justificando a classificação apresentada na Figura 4.</w:t>
      </w:r>
    </w:p>
    <w:p w:rsidR="00EF074C" w:rsidRDefault="00EF074C" w:rsidP="00D41838">
      <w:pPr>
        <w:ind w:firstLine="708"/>
      </w:pPr>
    </w:p>
    <w:p w:rsidR="00EF074C" w:rsidRDefault="00EF074C" w:rsidP="00D41838">
      <w:pPr>
        <w:ind w:firstLine="708"/>
      </w:pPr>
      <w:r w:rsidRPr="00EF074C">
        <w:rPr>
          <w:highlight w:val="yellow"/>
        </w:rPr>
        <w:t>FOTO 4</w:t>
      </w:r>
    </w:p>
    <w:p w:rsidR="00EF074C" w:rsidRDefault="00EF074C" w:rsidP="00EF074C"/>
    <w:p w:rsidR="00EF074C" w:rsidRDefault="00EF074C" w:rsidP="00D41838">
      <w:pPr>
        <w:ind w:firstLine="708"/>
      </w:pPr>
      <w:r>
        <w:t xml:space="preserve">Figura 4 – Classificação dos elementos quanto ao </w:t>
      </w:r>
      <w:proofErr w:type="spellStart"/>
      <w:r>
        <w:t>subnível</w:t>
      </w:r>
      <w:proofErr w:type="spellEnd"/>
      <w:r>
        <w:t xml:space="preserve"> de maior energia.</w:t>
      </w: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Default="00D41838" w:rsidP="00D41838">
      <w:pPr>
        <w:ind w:firstLine="708"/>
      </w:pPr>
    </w:p>
    <w:p w:rsidR="00D41838" w:rsidRPr="00EF074C" w:rsidRDefault="00EF074C" w:rsidP="00D41838">
      <w:pPr>
        <w:ind w:firstLine="708"/>
        <w:rPr>
          <w:highlight w:val="yellow"/>
        </w:rPr>
      </w:pPr>
      <w:r w:rsidRPr="00EF074C">
        <w:rPr>
          <w:highlight w:val="yellow"/>
        </w:rPr>
        <w:lastRenderedPageBreak/>
        <w:t>PAGINA 7</w:t>
      </w:r>
    </w:p>
    <w:p w:rsidR="00EF074C" w:rsidRPr="00EF074C" w:rsidRDefault="00EF074C" w:rsidP="00D41838">
      <w:pPr>
        <w:ind w:firstLine="708"/>
        <w:rPr>
          <w:highlight w:val="yellow"/>
        </w:rPr>
      </w:pPr>
    </w:p>
    <w:p w:rsidR="00EF074C" w:rsidRDefault="00EF074C" w:rsidP="00D41838">
      <w:pPr>
        <w:ind w:firstLine="708"/>
      </w:pPr>
      <w:r w:rsidRPr="00EF074C">
        <w:rPr>
          <w:highlight w:val="yellow"/>
        </w:rPr>
        <w:t>FOTO 5</w:t>
      </w:r>
    </w:p>
    <w:p w:rsidR="00EF074C" w:rsidRDefault="00EF074C" w:rsidP="00D41838">
      <w:pPr>
        <w:ind w:firstLine="708"/>
      </w:pPr>
    </w:p>
    <w:p w:rsidR="00EF074C" w:rsidRDefault="00EF074C" w:rsidP="00EF074C">
      <w:pPr>
        <w:ind w:firstLine="708"/>
      </w:pPr>
      <w:r>
        <w:t>Figura 5 – Tabela periódica sem os símbolos dos elementos.</w:t>
      </w:r>
    </w:p>
    <w:p w:rsidR="00D41838" w:rsidRDefault="00D41838" w:rsidP="00D41838">
      <w:pPr>
        <w:ind w:firstLine="708"/>
      </w:pPr>
    </w:p>
    <w:p w:rsidR="00EF074C" w:rsidRDefault="00EF074C" w:rsidP="00EF074C">
      <w:pPr>
        <w:ind w:firstLine="708"/>
      </w:pPr>
      <w:r>
        <w:t xml:space="preserve">Por fim, o professor apresenta as famílias que possuem nomes especiais (metais alcalinos, alcalino terrosos, </w:t>
      </w:r>
      <w:proofErr w:type="spellStart"/>
      <w:proofErr w:type="gramStart"/>
      <w:r>
        <w:t>calcogênios</w:t>
      </w:r>
      <w:proofErr w:type="spellEnd"/>
      <w:r>
        <w:t>, halogênios e gases nobres</w:t>
      </w:r>
      <w:proofErr w:type="gramEnd"/>
      <w:r>
        <w:t>).</w:t>
      </w:r>
    </w:p>
    <w:p w:rsidR="00EF074C" w:rsidRDefault="00EF074C" w:rsidP="00EF074C">
      <w:pPr>
        <w:ind w:firstLine="708"/>
      </w:pPr>
      <w:r>
        <w:t>É importante os alunos receberem uma tabela periódica que contenha os nomes dos elementos, pois não faz sentido obrigá-los a conhecer, em curto espaço de tempo, a nomenclatura e os símbolos de uma quantidade enorme de elementos químicos. Essa pode ser ainda a didática utilizada por muitos professores e é mais um motivo para que a Química seja considerada a disciplina das “decorebas” e consequentemente odiada pelos alunos. É importante que eles conheçam pelo menos os nomes e símbolos dos elementos principais, mas este aprendizado deve se dar gradualmente durante a vida escolar e não em apenas um bimestre letivo. O fato de os alunos consultarem a tabela periódica e utilizarem estes elementos por várias vezes no curso de Química de ensino básico é percebido como uma metodologia mais agradável e eficiente de se absorver estas informações.</w:t>
      </w:r>
    </w:p>
    <w:p w:rsidR="00EF074C" w:rsidRDefault="00EF074C" w:rsidP="00EF074C">
      <w:pPr>
        <w:ind w:firstLine="708"/>
      </w:pPr>
      <w:r>
        <w:t xml:space="preserve">Muitos educadores defendem um ensino de Química motivador, contextualizado, voltado para o cotidiano do aluno, sem memorizações, então as tabelas periódicas dos vestibulares, sem os nomes dos elementos, parecem inconsistentes com esses pensamentos. Após este trabalho teórico, os alunos iniciam as atividades com o software. Eles são divididos em duplas e recebem um roteiro de atividades pedagogicamente direcionado para a fixação do conteúdo já trabalhado e para a construção de novos conhecimentos. </w:t>
      </w:r>
    </w:p>
    <w:p w:rsidR="00EF074C" w:rsidRDefault="00EF074C" w:rsidP="00EF074C">
      <w:pPr>
        <w:ind w:firstLine="708"/>
      </w:pPr>
      <w:r>
        <w:t xml:space="preserve">A primeira página do roteiro de atividade pode conter perguntas, cujas respostas devem ser pesquisadas na tabela periódica. As perguntas sugeridas são: 1. Apresente os símbolos dos metais alcalinos. 2. Apresente os símbolos dos metais alcalino terrosos. 3. Apresente os símbolos dos </w:t>
      </w:r>
      <w:proofErr w:type="spellStart"/>
      <w:r>
        <w:t>calcogênios</w:t>
      </w:r>
      <w:proofErr w:type="spellEnd"/>
      <w:r>
        <w:t>. 4. Apresente os símbolos dos halogênios. 5. Qual é a família e o período do urânio? 6. Apresente o símbolo de um metal representativo, do bloco p e do terceiro período. 7. Apresente o símbolo do elemento de transição externa de maior número atômico. 8. Apresente o símbolo de um elemento que tenha propriedades químicas semelhantes às do oxigênio.</w:t>
      </w:r>
    </w:p>
    <w:p w:rsidR="00EF074C" w:rsidRDefault="00EF074C" w:rsidP="00EF074C">
      <w:pPr>
        <w:ind w:firstLine="708"/>
      </w:pPr>
      <w:r>
        <w:t>Na outra página, há duas atividades envolvendo propriedades periódicas. O professor introduz a parte conceitual, explicando o significado de raio atômico (RA) e eletronegatividade (</w:t>
      </w:r>
      <w:proofErr w:type="spellStart"/>
      <w:r>
        <w:t>En</w:t>
      </w:r>
      <w:proofErr w:type="spellEnd"/>
      <w:r>
        <w:t>). A seguir, os alunos consultam o software Tabela Periódica 2013 e selecionam dados destas propriedades de elementos do segundo e terceiro períodos da tabela periódica. Esses dados são utilizados para se completar manualmente dois gráficos, um para cada propriedade</w:t>
      </w:r>
    </w:p>
    <w:p w:rsidR="00D41838" w:rsidRDefault="00D41838" w:rsidP="00D41838">
      <w:pPr>
        <w:ind w:firstLine="708"/>
      </w:pPr>
    </w:p>
    <w:p w:rsidR="00D41838" w:rsidRDefault="00D41838" w:rsidP="00D41838">
      <w:pPr>
        <w:ind w:firstLine="708"/>
      </w:pPr>
    </w:p>
    <w:p w:rsidR="00D41838" w:rsidRDefault="00D41838" w:rsidP="00D41838">
      <w:pPr>
        <w:ind w:firstLine="708"/>
      </w:pPr>
    </w:p>
    <w:p w:rsidR="00EF074C" w:rsidRDefault="00EF074C" w:rsidP="00EF074C">
      <w:pPr>
        <w:ind w:firstLine="708"/>
      </w:pPr>
      <w:r w:rsidRPr="00A76B11">
        <w:rPr>
          <w:highlight w:val="yellow"/>
        </w:rPr>
        <w:lastRenderedPageBreak/>
        <w:t>PAGINA 8</w:t>
      </w:r>
    </w:p>
    <w:p w:rsidR="00EF074C" w:rsidRDefault="00EF074C" w:rsidP="00EF074C">
      <w:pPr>
        <w:ind w:firstLine="708"/>
      </w:pPr>
      <w:bookmarkStart w:id="0" w:name="_GoBack"/>
      <w:bookmarkEnd w:id="0"/>
    </w:p>
    <w:p w:rsidR="00EF074C" w:rsidRDefault="00EF074C" w:rsidP="00EF074C">
      <w:pPr>
        <w:ind w:firstLine="708"/>
      </w:pPr>
      <w:r>
        <w:t>(Figura 6). No eixo das abscissas, estão os números atômicos dos elementos em ordem crescente e no eixo das ordenadas a respectiva propriedade. A análise das variações ocorridas nestes gráficos leva os alunos a concluírem sobre o comportamento do raio atômico e da eletronegatividade nas famílias e períodos da tabela periódica.</w:t>
      </w:r>
    </w:p>
    <w:p w:rsidR="00EF074C" w:rsidRDefault="00EF074C" w:rsidP="00EF074C">
      <w:pPr>
        <w:ind w:firstLine="708"/>
      </w:pPr>
    </w:p>
    <w:p w:rsidR="00EF074C" w:rsidRDefault="00EF074C" w:rsidP="00EF074C">
      <w:pPr>
        <w:ind w:firstLine="708"/>
      </w:pPr>
      <w:r w:rsidRPr="00A76B11">
        <w:rPr>
          <w:highlight w:val="yellow"/>
        </w:rPr>
        <w:t>FOTO 6</w:t>
      </w:r>
    </w:p>
    <w:p w:rsidR="00EF074C" w:rsidRDefault="00EF074C" w:rsidP="00EF074C">
      <w:pPr>
        <w:ind w:firstLine="708"/>
      </w:pPr>
    </w:p>
    <w:p w:rsidR="00EF074C" w:rsidRDefault="00EF074C" w:rsidP="00EF074C">
      <w:pPr>
        <w:ind w:firstLine="708"/>
      </w:pPr>
      <w:r>
        <w:t xml:space="preserve">Figura 6 - Gráficos a serem preenchidos com dados: (a) de raio atômico no 2º e 3º períodos da tabela periódica (b) de eletronegatividade no 2º e 3º períodos da tabela periódica. </w:t>
      </w:r>
    </w:p>
    <w:p w:rsidR="00EF074C" w:rsidRDefault="00EF074C" w:rsidP="00EF074C">
      <w:pPr>
        <w:ind w:firstLine="708"/>
      </w:pPr>
      <w:r>
        <w:t>Esta atividade, então, consiste em retirar informações da tabela e desenvolver conclusões a respeito da organização e propriedades dos principais elementos. Este trabalho é bastante motivador, pois os alunos praticam a construção e interpretação de gráficos, reconhecendo a importância da sua compreensão na construção do conhecimento científico. Por fim, o professor mostra que a partir destas propriedades podemos compreender as tendências que os átomos possuem em se transformar em cátions e ânions e, com a união destas espécies, são formadas estruturas que dão origem a certas substâncias. Algumas fórmulas de compostos iônicos podem ser montadas pelos alunos com a mediação do professor, antecipando alguns conceitos estudados em ligações químicas. Com isso, os alunos começam a perceber que fenômenos macroscópicos estão intimamente relacionados às propriedades do mundo microscópico.</w:t>
      </w:r>
    </w:p>
    <w:p w:rsidR="00EF074C" w:rsidRDefault="00EF074C" w:rsidP="00EF074C">
      <w:pPr>
        <w:ind w:firstLine="708"/>
      </w:pPr>
      <w:r>
        <w:t xml:space="preserve">4. CONCLUSÕES </w:t>
      </w:r>
    </w:p>
    <w:p w:rsidR="00EF074C" w:rsidRDefault="00EF074C" w:rsidP="00EF074C">
      <w:pPr>
        <w:ind w:firstLine="708"/>
      </w:pPr>
      <w:r>
        <w:t>O software Tabela Periódica 2013 foi desenvolvido com o objetivo de ser uma ferramenta atualizada e alternativa para o ensino de um tópico fundamental da Química na educação básica. As atividades realizadas com o auxílio do software possibilitam a construção do conhecimento e a aprendizagem colaborativa, sendo importante o papel do professor como orientador e mediador no uso do software.</w:t>
      </w:r>
    </w:p>
    <w:p w:rsidR="00EF074C" w:rsidRDefault="00EF074C" w:rsidP="00EF074C">
      <w:pPr>
        <w:ind w:firstLine="708"/>
      </w:pPr>
      <w:r>
        <w:t>Muitos dos softwares similares disponíveis na Internet e no mercado não se mostram adequados para o trabalho na educação básica, por não estarem atualizados e não trazerem informações adequadas às atividades propostas neste trabalho. Então, foi produzido um software de forma a atender nossos objetivos e com a vantagem de poder sofrer modificações a qualquer momento em caso de atualizações divulgadas pela comunidade científica.</w:t>
      </w:r>
    </w:p>
    <w:p w:rsidR="00EF074C" w:rsidRDefault="00EF074C" w:rsidP="00EF074C">
      <w:pPr>
        <w:ind w:firstLine="708"/>
      </w:pPr>
    </w:p>
    <w:p w:rsidR="00EF074C" w:rsidRDefault="00EF074C" w:rsidP="00EF074C">
      <w:pPr>
        <w:ind w:firstLine="708"/>
      </w:pPr>
    </w:p>
    <w:p w:rsidR="00EF074C" w:rsidRDefault="00EF074C" w:rsidP="00EF074C">
      <w:pPr>
        <w:ind w:firstLine="708"/>
      </w:pPr>
    </w:p>
    <w:p w:rsidR="00EF074C" w:rsidRDefault="00EF074C" w:rsidP="00EF074C">
      <w:pPr>
        <w:ind w:firstLine="708"/>
      </w:pPr>
    </w:p>
    <w:p w:rsidR="00EF074C" w:rsidRDefault="00EF074C" w:rsidP="00EF074C">
      <w:pPr>
        <w:ind w:firstLine="708"/>
      </w:pPr>
    </w:p>
    <w:p w:rsidR="00EF074C" w:rsidRDefault="00EF074C" w:rsidP="00EF074C">
      <w:pPr>
        <w:ind w:firstLine="708"/>
      </w:pPr>
    </w:p>
    <w:p w:rsidR="00EF074C" w:rsidRDefault="00EF074C" w:rsidP="00EF074C">
      <w:pPr>
        <w:ind w:firstLine="708"/>
      </w:pPr>
      <w:r w:rsidRPr="00A76B11">
        <w:rPr>
          <w:highlight w:val="yellow"/>
        </w:rPr>
        <w:lastRenderedPageBreak/>
        <w:t>PAGINA 9</w:t>
      </w:r>
    </w:p>
    <w:p w:rsidR="00EF074C" w:rsidRDefault="00EF074C" w:rsidP="00EF074C">
      <w:pPr>
        <w:ind w:firstLine="708"/>
      </w:pPr>
      <w:r>
        <w:t xml:space="preserve">O conhecimento de programação por parte de um profissional de educação deve ser cada vez mais valorizado, pois favorece o desenvolvimento de um software útil, adequado e eficiente à proposta de ensino do professor. </w:t>
      </w:r>
    </w:p>
    <w:p w:rsidR="00EF074C" w:rsidRDefault="00EF074C" w:rsidP="00EF074C">
      <w:pPr>
        <w:ind w:firstLine="708"/>
      </w:pPr>
      <w:r>
        <w:t xml:space="preserve">A substituição da tradicional aula de tabela periódica por outra que utiliza recursos computacionais possibilita um maior interesse dos alunos pelo aprendizado dos conceitos envolvidos. A utilização do computador no ensino da Química é um importante meio de se construir um ambiente de aprendizagem dinâmico e interativo, tornando o conteúdo mais estimulante para os alunos. </w:t>
      </w:r>
    </w:p>
    <w:p w:rsidR="00EF074C" w:rsidRDefault="00EF074C" w:rsidP="00EF074C">
      <w:pPr>
        <w:ind w:firstLine="708"/>
      </w:pPr>
      <w:r>
        <w:t>REFERÊNCIAS BIBLIOGRÁFICAS</w:t>
      </w:r>
    </w:p>
    <w:p w:rsidR="00A76B11" w:rsidRDefault="00EF074C" w:rsidP="00EF074C">
      <w:pPr>
        <w:ind w:firstLine="708"/>
      </w:pPr>
      <w:r>
        <w:t xml:space="preserve"> ARAÚJO, S. B. N. Análise de Softwares Educacionais Aplicados ao Ensino de Química. Monografia Final (Graduação) – Instituto de Química - Universidade do Estado do Rio de Janeiro, 2005, 59 p. </w:t>
      </w:r>
    </w:p>
    <w:p w:rsidR="00A76B11" w:rsidRDefault="00EF074C" w:rsidP="00EF074C">
      <w:pPr>
        <w:ind w:firstLine="708"/>
      </w:pPr>
      <w:r>
        <w:t xml:space="preserve">BARRO, M. R., BAFFA, A., QUEIROZ S. L. Blogs na Formação Inicial de Professores de Química. Química Nova na Escola, n. 36, v. 1, p. 4 - 10, 2014. </w:t>
      </w:r>
    </w:p>
    <w:p w:rsidR="00A76B11" w:rsidRDefault="00EF074C" w:rsidP="00EF074C">
      <w:pPr>
        <w:ind w:firstLine="708"/>
      </w:pPr>
      <w:r>
        <w:t xml:space="preserve">BENITE, A. M. C., BENITE, C. R. M., SILVA FILHO, S. M. </w:t>
      </w:r>
      <w:proofErr w:type="spellStart"/>
      <w:r>
        <w:t>Cibercultura</w:t>
      </w:r>
      <w:proofErr w:type="spellEnd"/>
      <w:r>
        <w:t xml:space="preserve"> em Ensino de Química: Elaboração de um Objeto Virtual de Aprendizagem para o Ensino de Modelos Atômicos. Química Nova na Escola, n. 33, v. 2, p. 71 - 76, 2011. </w:t>
      </w:r>
    </w:p>
    <w:p w:rsidR="00A76B11" w:rsidRDefault="00EF074C" w:rsidP="00EF074C">
      <w:pPr>
        <w:ind w:firstLine="708"/>
      </w:pPr>
      <w:r>
        <w:t xml:space="preserve">BRITO, S. L. Um ambiente </w:t>
      </w:r>
      <w:proofErr w:type="spellStart"/>
      <w:r>
        <w:t>multimediatizado</w:t>
      </w:r>
      <w:proofErr w:type="spellEnd"/>
      <w:r>
        <w:t xml:space="preserve"> para a construção do conhecimento em química. Química Nova na Escola, n. 14, p. 13 - 15, 2001.</w:t>
      </w:r>
    </w:p>
    <w:p w:rsidR="00A76B11" w:rsidRDefault="00EF074C" w:rsidP="00EF074C">
      <w:pPr>
        <w:ind w:firstLine="708"/>
      </w:pPr>
      <w:r>
        <w:t xml:space="preserve"> DALLACOSTA, A., FERNANDES, A. M. R., BASTOS, R. C. Desenvolvimento de um Software Educacional para o Ensino de Química Relativo à Tabela Periódica, IV Congresso RIBIE, Brasília 1998. </w:t>
      </w:r>
    </w:p>
    <w:p w:rsidR="00A76B11" w:rsidRDefault="00EF074C" w:rsidP="00EF074C">
      <w:pPr>
        <w:ind w:firstLine="708"/>
      </w:pPr>
      <w:r>
        <w:t xml:space="preserve">EICHLER, M. L., DEL PINO, J. C. Computadores em Educação Química: Estrutura Atômica e Tabela Periódica, Química Nova, v. 23, n. 6, p. 835 - 840, 2000. MERÇON, F., SOUZA, M. P., VALADARES, C. M. S., PEREIRA, J. A. S., SILVA, J. A., OLIVEIRA, R. E. C. Estratégias Didáticas no Ensino de Química, E-Mosaicos – Revista </w:t>
      </w:r>
      <w:proofErr w:type="spellStart"/>
      <w:r>
        <w:t>Multidicisciplinar</w:t>
      </w:r>
      <w:proofErr w:type="spellEnd"/>
      <w:r>
        <w:t xml:space="preserve"> de Ensino, Pesquisa, Extensão e Cultura do Instituto de Aplicação Fernando Rodrigues da Silveira (</w:t>
      </w:r>
      <w:proofErr w:type="spellStart"/>
      <w:r>
        <w:t>CAp</w:t>
      </w:r>
      <w:proofErr w:type="spellEnd"/>
      <w:r>
        <w:t xml:space="preserve"> – UERJ), v. 1, n. 1, p. 79 – 93, 2012. </w:t>
      </w:r>
    </w:p>
    <w:p w:rsidR="00A76B11" w:rsidRDefault="00EF074C" w:rsidP="00EF074C">
      <w:pPr>
        <w:ind w:firstLine="708"/>
      </w:pPr>
      <w:r>
        <w:t xml:space="preserve">MICHEL, R., SANTOS, F. M. T., GRECA, I. M. R. Uma busca na Internet por ferramentas </w:t>
      </w:r>
      <w:proofErr w:type="gramStart"/>
      <w:r>
        <w:t>pra</w:t>
      </w:r>
      <w:proofErr w:type="gramEnd"/>
      <w:r>
        <w:t xml:space="preserve"> a educação química no ensino médio. Química Nova na Escola, n. 10, p. 3-7, 2004. </w:t>
      </w:r>
    </w:p>
    <w:p w:rsidR="00A76B11" w:rsidRDefault="00EF074C" w:rsidP="00EF074C">
      <w:pPr>
        <w:ind w:firstLine="708"/>
      </w:pPr>
      <w:r>
        <w:t xml:space="preserve">MILARÉ, T. A Proposta Metodológica de Ilha Interdisciplinar de Racionalidade em um Curso de Licenciatura em Química: Discutindo Informações de Corrente de E-mail. Química Nova na Escola, n. 36, v. 2, p. 126 - 134, 2014. </w:t>
      </w:r>
    </w:p>
    <w:p w:rsidR="00EF074C" w:rsidRDefault="00EF074C" w:rsidP="00EF074C">
      <w:pPr>
        <w:ind w:firstLine="708"/>
      </w:pPr>
      <w:r>
        <w:t>OLIVEIRA, S. F., MELO, N. F., SILVA, J. T., VASCONCELOS, E. A. Softwares de Simulação no Ensino de Atomística: Experiências Computacionais para Evidenciar Micromundos. Química Nova na Escola, n. 35, v. 3, p. 147 - 151, 2013</w:t>
      </w:r>
    </w:p>
    <w:p w:rsidR="00A76B11" w:rsidRDefault="00A76B11" w:rsidP="00EF074C">
      <w:pPr>
        <w:ind w:firstLine="708"/>
      </w:pPr>
    </w:p>
    <w:p w:rsidR="00A76B11" w:rsidRDefault="00A76B11" w:rsidP="00EF074C">
      <w:pPr>
        <w:ind w:firstLine="708"/>
      </w:pPr>
    </w:p>
    <w:p w:rsidR="00A76B11" w:rsidRDefault="00A76B11" w:rsidP="00EF074C">
      <w:pPr>
        <w:ind w:firstLine="708"/>
      </w:pPr>
    </w:p>
    <w:p w:rsidR="00A76B11" w:rsidRDefault="00A76B11" w:rsidP="00EF074C">
      <w:pPr>
        <w:ind w:firstLine="708"/>
      </w:pPr>
      <w:r w:rsidRPr="00A76B11">
        <w:rPr>
          <w:highlight w:val="yellow"/>
        </w:rPr>
        <w:lastRenderedPageBreak/>
        <w:t>PAGINA 10</w:t>
      </w:r>
      <w:r>
        <w:t xml:space="preserve"> </w:t>
      </w:r>
    </w:p>
    <w:p w:rsidR="00A76B11" w:rsidRDefault="00A76B11" w:rsidP="00EF074C">
      <w:pPr>
        <w:ind w:firstLine="708"/>
      </w:pPr>
    </w:p>
    <w:p w:rsidR="00A76B11" w:rsidRDefault="00A76B11" w:rsidP="00EF074C">
      <w:pPr>
        <w:ind w:firstLine="708"/>
      </w:pPr>
      <w:r>
        <w:t xml:space="preserve">PONTE, J. P., OLIVEIRA, H., VARANDAS, J. M. O contributo das tecnologias de informação e comunicação para o desenvolvimento do conhecimento e da identidade profissional. In: FIORENTINI, D. (Org.) Formação de Professores de Matemática: Explorando novos caminhos com outros olhares. p. 159 -192. Campinas: Mercado de Letras, 2003. </w:t>
      </w:r>
    </w:p>
    <w:p w:rsidR="00A76B11" w:rsidRDefault="00A76B11" w:rsidP="00EF074C">
      <w:pPr>
        <w:ind w:firstLine="708"/>
      </w:pPr>
      <w:r>
        <w:t>SOUZA, M. P. Tabela Periódica 2013[CD]. Versão 1.0 para Windows. Rio de Janeiro: Marcelo Pinheiro de Souza, 2013</w:t>
      </w:r>
    </w:p>
    <w:sectPr w:rsidR="00A76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A480A"/>
    <w:multiLevelType w:val="hybridMultilevel"/>
    <w:tmpl w:val="4684B74A"/>
    <w:lvl w:ilvl="0" w:tplc="B7CA3C3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AF"/>
    <w:rsid w:val="00553E68"/>
    <w:rsid w:val="00A76B11"/>
    <w:rsid w:val="00A96490"/>
    <w:rsid w:val="00C274AF"/>
    <w:rsid w:val="00D41838"/>
    <w:rsid w:val="00EF0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F63B"/>
  <w15:chartTrackingRefBased/>
  <w15:docId w15:val="{116C4ACB-B236-4605-9888-EF0334BE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274AF"/>
    <w:rPr>
      <w:color w:val="0563C1" w:themeColor="hyperlink"/>
      <w:u w:val="single"/>
    </w:rPr>
  </w:style>
  <w:style w:type="paragraph" w:styleId="PargrafodaLista">
    <w:name w:val="List Paragraph"/>
    <w:basedOn w:val="Normal"/>
    <w:uiPriority w:val="34"/>
    <w:qFormat/>
    <w:rsid w:val="00D4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rcon@uerj.br" TargetMode="External"/><Relationship Id="rId5" Type="http://schemas.openxmlformats.org/officeDocument/2006/relationships/hyperlink" Target="mailto:mpds@oi.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3478</Words>
  <Characters>18785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2023-09-15T12:33:00Z</dcterms:created>
  <dcterms:modified xsi:type="dcterms:W3CDTF">2023-09-15T14:25:00Z</dcterms:modified>
</cp:coreProperties>
</file>