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D4B4" w:themeColor="accent6" w:themeTint="66"/>
  <w:body>
    <w:p w14:paraId="52C2F63B" w14:textId="77777777" w:rsidR="00A7621C" w:rsidRPr="00BB0267" w:rsidRDefault="00BB0267">
      <w:pPr>
        <w:pStyle w:val="Ttulo"/>
        <w:rPr>
          <w:color w:val="CE5502"/>
          <w:lang w:val="pt-BR"/>
        </w:rPr>
      </w:pPr>
      <w:r w:rsidRPr="00BB0267">
        <w:rPr>
          <w:color w:val="CE5502"/>
          <w:lang w:val="pt-BR"/>
        </w:rPr>
        <w:t>Begônia</w:t>
      </w:r>
    </w:p>
    <w:p w14:paraId="612D1F13" w14:textId="77777777" w:rsidR="00BB0267" w:rsidRPr="00BB0267" w:rsidRDefault="00BB0267" w:rsidP="00BB0267">
      <w:pPr>
        <w:rPr>
          <w:lang w:val="pt-BR"/>
        </w:rPr>
      </w:pPr>
      <w:r w:rsidRPr="00BB0267">
        <w:rPr>
          <w:b/>
          <w:bCs/>
          <w:lang w:val="pt-BR"/>
        </w:rPr>
        <w:t>Nome científico:</w:t>
      </w:r>
      <w:r w:rsidRPr="00BB0267">
        <w:rPr>
          <w:lang w:val="pt-BR"/>
        </w:rPr>
        <w:t xml:space="preserve"> </w:t>
      </w:r>
      <w:proofErr w:type="spellStart"/>
      <w:r w:rsidRPr="00BB0267">
        <w:rPr>
          <w:lang w:val="pt-BR"/>
        </w:rPr>
        <w:t>Begonia</w:t>
      </w:r>
      <w:proofErr w:type="spellEnd"/>
      <w:r w:rsidRPr="00BB0267">
        <w:rPr>
          <w:lang w:val="pt-BR"/>
        </w:rPr>
        <w:t xml:space="preserve"> spp.</w:t>
      </w:r>
    </w:p>
    <w:p w14:paraId="1B0DFCB6" w14:textId="77777777" w:rsidR="00BB0267" w:rsidRPr="00BB0267" w:rsidRDefault="00BB0267" w:rsidP="00BB0267">
      <w:pPr>
        <w:rPr>
          <w:lang w:val="pt-BR"/>
        </w:rPr>
      </w:pPr>
    </w:p>
    <w:p w14:paraId="02A49FAC" w14:textId="77777777" w:rsidR="00BB0267" w:rsidRPr="00BB0267" w:rsidRDefault="00BB0267" w:rsidP="00BB0267">
      <w:pPr>
        <w:rPr>
          <w:lang w:val="pt-BR"/>
        </w:rPr>
      </w:pPr>
      <w:r w:rsidRPr="00BB0267">
        <w:rPr>
          <w:b/>
          <w:bCs/>
          <w:lang w:val="pt-BR"/>
        </w:rPr>
        <w:t>Origem</w:t>
      </w:r>
      <w:r w:rsidRPr="00BB0267">
        <w:rPr>
          <w:lang w:val="pt-BR"/>
        </w:rPr>
        <w:t>: Áreas tropicais e subtropicais da América do Sul, Ásia e África.</w:t>
      </w:r>
    </w:p>
    <w:p w14:paraId="008E3CE4" w14:textId="77777777" w:rsidR="00BB0267" w:rsidRPr="00BB0267" w:rsidRDefault="00BB0267" w:rsidP="00BB0267">
      <w:pPr>
        <w:rPr>
          <w:lang w:val="pt-BR"/>
        </w:rPr>
      </w:pPr>
    </w:p>
    <w:p w14:paraId="6BC29B2B" w14:textId="77777777" w:rsidR="00BB0267" w:rsidRPr="00BB0267" w:rsidRDefault="00BB0267" w:rsidP="00BB0267">
      <w:pPr>
        <w:rPr>
          <w:b/>
          <w:bCs/>
          <w:lang w:val="pt-BR"/>
        </w:rPr>
      </w:pPr>
      <w:r w:rsidRPr="00BB0267">
        <w:rPr>
          <w:b/>
          <w:bCs/>
          <w:lang w:val="pt-BR"/>
        </w:rPr>
        <w:t>Curiosidades:</w:t>
      </w:r>
    </w:p>
    <w:p w14:paraId="3F7C8B08" w14:textId="77777777" w:rsidR="00BB0267" w:rsidRPr="00BB0267" w:rsidRDefault="00BB0267" w:rsidP="00BB0267">
      <w:pPr>
        <w:pStyle w:val="PargrafodaLista"/>
        <w:numPr>
          <w:ilvl w:val="0"/>
          <w:numId w:val="10"/>
        </w:numPr>
        <w:rPr>
          <w:lang w:val="pt-BR"/>
        </w:rPr>
      </w:pPr>
      <w:r w:rsidRPr="00BB0267">
        <w:rPr>
          <w:lang w:val="pt-BR"/>
        </w:rPr>
        <w:t>Grande variedade de cores e formatos.</w:t>
      </w:r>
    </w:p>
    <w:p w14:paraId="0229B5F5" w14:textId="77777777" w:rsidR="00BB0267" w:rsidRPr="00BB0267" w:rsidRDefault="00BB0267" w:rsidP="00BB0267">
      <w:pPr>
        <w:pStyle w:val="PargrafodaLista"/>
        <w:numPr>
          <w:ilvl w:val="0"/>
          <w:numId w:val="10"/>
        </w:numPr>
        <w:rPr>
          <w:lang w:val="pt-BR"/>
        </w:rPr>
      </w:pPr>
      <w:r w:rsidRPr="00BB0267">
        <w:rPr>
          <w:lang w:val="pt-BR"/>
        </w:rPr>
        <w:t>Bastante usada em interiores por sua beleza decorativa.</w:t>
      </w:r>
    </w:p>
    <w:p w14:paraId="153616E1" w14:textId="77777777" w:rsidR="00BB0267" w:rsidRPr="00BB0267" w:rsidRDefault="00BB0267" w:rsidP="00BB0267">
      <w:pPr>
        <w:rPr>
          <w:lang w:val="pt-BR"/>
        </w:rPr>
      </w:pPr>
    </w:p>
    <w:p w14:paraId="571862EC" w14:textId="77777777" w:rsidR="00BB0267" w:rsidRPr="00BB0267" w:rsidRDefault="00BB0267" w:rsidP="00BB0267">
      <w:pPr>
        <w:rPr>
          <w:b/>
          <w:bCs/>
          <w:lang w:val="pt-BR"/>
        </w:rPr>
      </w:pPr>
      <w:r w:rsidRPr="00BB0267">
        <w:rPr>
          <w:b/>
          <w:bCs/>
          <w:lang w:val="pt-BR"/>
        </w:rPr>
        <w:t>Cuidados:</w:t>
      </w:r>
    </w:p>
    <w:p w14:paraId="250D7D8A" w14:textId="77777777" w:rsidR="00BB0267" w:rsidRPr="00BB0267" w:rsidRDefault="00BB0267" w:rsidP="00BB0267">
      <w:pPr>
        <w:pStyle w:val="PargrafodaLista"/>
        <w:numPr>
          <w:ilvl w:val="0"/>
          <w:numId w:val="11"/>
        </w:numPr>
        <w:rPr>
          <w:lang w:val="pt-BR"/>
        </w:rPr>
      </w:pPr>
      <w:r w:rsidRPr="00BB0267">
        <w:rPr>
          <w:lang w:val="pt-BR"/>
        </w:rPr>
        <w:t>Gosta de meia-sombra.</w:t>
      </w:r>
    </w:p>
    <w:p w14:paraId="3FB4D8DB" w14:textId="77777777" w:rsidR="00BB0267" w:rsidRPr="00BB0267" w:rsidRDefault="00BB0267" w:rsidP="00BB0267">
      <w:pPr>
        <w:pStyle w:val="PargrafodaLista"/>
        <w:numPr>
          <w:ilvl w:val="0"/>
          <w:numId w:val="11"/>
        </w:numPr>
        <w:rPr>
          <w:lang w:val="pt-BR"/>
        </w:rPr>
      </w:pPr>
      <w:r w:rsidRPr="00BB0267">
        <w:rPr>
          <w:lang w:val="pt-BR"/>
        </w:rPr>
        <w:t>Rega regular, sem encharcar.</w:t>
      </w:r>
    </w:p>
    <w:p w14:paraId="70182DEB" w14:textId="77777777" w:rsidR="00BB0267" w:rsidRPr="00BB0267" w:rsidRDefault="00BB0267" w:rsidP="00BB0267">
      <w:pPr>
        <w:pStyle w:val="PargrafodaLista"/>
        <w:numPr>
          <w:ilvl w:val="0"/>
          <w:numId w:val="11"/>
        </w:numPr>
        <w:rPr>
          <w:lang w:val="pt-BR"/>
        </w:rPr>
      </w:pPr>
      <w:r w:rsidRPr="00BB0267">
        <w:rPr>
          <w:lang w:val="pt-BR"/>
        </w:rPr>
        <w:t>Prefere umidade ambiente.</w:t>
      </w:r>
    </w:p>
    <w:p w14:paraId="6AA679CB" w14:textId="77777777" w:rsidR="00BB0267" w:rsidRPr="00BB0267" w:rsidRDefault="00BB0267" w:rsidP="00BB0267">
      <w:pPr>
        <w:rPr>
          <w:lang w:val="pt-BR"/>
        </w:rPr>
      </w:pPr>
    </w:p>
    <w:p w14:paraId="78B6E75D" w14:textId="546AB866" w:rsidR="00A7621C" w:rsidRPr="00BB0267" w:rsidRDefault="00A7621C" w:rsidP="00BB0267">
      <w:pPr>
        <w:rPr>
          <w:lang w:val="pt-BR"/>
        </w:rPr>
      </w:pPr>
    </w:p>
    <w:sectPr w:rsidR="00A7621C" w:rsidRPr="00BB0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307EA7"/>
    <w:multiLevelType w:val="hybridMultilevel"/>
    <w:tmpl w:val="1FAE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F75CF"/>
    <w:multiLevelType w:val="hybridMultilevel"/>
    <w:tmpl w:val="9E9C4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7621C"/>
    <w:rsid w:val="00AA1D8D"/>
    <w:rsid w:val="00B47730"/>
    <w:rsid w:val="00BB02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D0173"/>
  <w14:defaultImageDpi w14:val="300"/>
  <w15:docId w15:val="{6C7D3FE4-4F79-4FBA-B5DA-FE664BF3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2025-04-25T11:28:00Z</dcterms:created>
  <dcterms:modified xsi:type="dcterms:W3CDTF">2025-04-25T11:28:00Z</dcterms:modified>
  <cp:category/>
</cp:coreProperties>
</file>