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right"/>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4760" cy="8597900"/>
                <wp:effectExtent b="0" l="0" r="0" t="0"/>
                <wp:wrapNone/>
                <wp:docPr id="22" name=""/>
                <a:graphic>
                  <a:graphicData uri="http://schemas.microsoft.com/office/word/2010/wordprocessingShape">
                    <wps:wsp>
                      <wps:cNvSpPr/>
                      <wps:cNvPr id="3" name="Shape 3"/>
                      <wps:spPr>
                        <a:xfrm>
                          <a:off x="2191320" y="0"/>
                          <a:ext cx="6309360" cy="7560000"/>
                        </a:xfrm>
                        <a:prstGeom prst="roundRect">
                          <a:avLst>
                            <a:gd fmla="val 16667" name="adj"/>
                          </a:avLst>
                        </a:prstGeom>
                        <a:solidFill>
                          <a:srgbClr val="FFFFFF"/>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4760" cy="8597900"/>
                <wp:effectExtent b="0" l="0" r="0" t="0"/>
                <wp:wrapNone/>
                <wp:docPr id="2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334760" cy="8597900"/>
                        </a:xfrm>
                        <a:prstGeom prst="rect"/>
                        <a:ln/>
                      </pic:spPr>
                    </pic:pic>
                  </a:graphicData>
                </a:graphic>
              </wp:anchor>
            </w:drawing>
          </mc:Fallback>
        </mc:AlternateContent>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004">
      <w:pPr>
        <w:ind w:left="708" w:hanging="708"/>
        <w:jc w:val="center"/>
        <w:rPr>
          <w:sz w:val="40"/>
          <w:szCs w:val="40"/>
        </w:rPr>
      </w:pPr>
      <w:r w:rsidDel="00000000" w:rsidR="00000000" w:rsidRPr="00000000">
        <w:rPr>
          <w:rtl w:val="0"/>
        </w:rPr>
      </w:r>
    </w:p>
    <w:p w:rsidR="00000000" w:rsidDel="00000000" w:rsidP="00000000" w:rsidRDefault="00000000" w:rsidRPr="00000000" w14:paraId="00000005">
      <w:pPr>
        <w:ind w:left="708" w:hanging="708"/>
        <w:jc w:val="center"/>
        <w:rPr>
          <w:sz w:val="40"/>
          <w:szCs w:val="40"/>
        </w:rPr>
      </w:pPr>
      <w:r w:rsidDel="00000000" w:rsidR="00000000" w:rsidRPr="00000000">
        <w:rPr>
          <w:b w:val="1"/>
          <w:sz w:val="40"/>
          <w:szCs w:val="40"/>
          <w:rtl w:val="0"/>
        </w:rPr>
        <w:t xml:space="preserve">DOCUMENTO DE ANÁLISIS</w:t>
      </w:r>
      <w:r w:rsidDel="00000000" w:rsidR="00000000" w:rsidRPr="00000000">
        <w:rPr>
          <w:rtl w:val="0"/>
        </w:rPr>
      </w:r>
    </w:p>
    <w:p w:rsidR="00000000" w:rsidDel="00000000" w:rsidP="00000000" w:rsidRDefault="00000000" w:rsidRPr="00000000" w14:paraId="00000006">
      <w:pPr>
        <w:ind w:left="708" w:hanging="708"/>
        <w:jc w:val="center"/>
        <w:rPr>
          <w:sz w:val="40"/>
          <w:szCs w:val="40"/>
        </w:rPr>
      </w:pPr>
      <w:r w:rsidDel="00000000" w:rsidR="00000000" w:rsidRPr="00000000">
        <w:rPr>
          <w:b w:val="1"/>
          <w:sz w:val="40"/>
          <w:szCs w:val="40"/>
          <w:rtl w:val="0"/>
        </w:rPr>
        <w:t xml:space="preserve">DEL SISTEMA</w:t>
      </w:r>
      <w:r w:rsidDel="00000000" w:rsidR="00000000" w:rsidRPr="00000000">
        <w:rPr>
          <w:rtl w:val="0"/>
        </w:rPr>
      </w:r>
    </w:p>
    <w:p w:rsidR="00000000" w:rsidDel="00000000" w:rsidP="00000000" w:rsidRDefault="00000000" w:rsidRPr="00000000" w14:paraId="00000007">
      <w:pPr>
        <w:ind w:left="708" w:hanging="708"/>
        <w:jc w:val="center"/>
        <w:rPr>
          <w:sz w:val="40"/>
          <w:szCs w:val="4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434340</wp:posOffset>
                </wp:positionV>
                <wp:extent cx="1943100" cy="1790700"/>
                <wp:wrapNone/>
                <wp:docPr id="19" name=""/>
                <a:graphic>
                  <a:graphicData uri="http://schemas.microsoft.com/office/word/2010/wordprocessingShape">
                    <wps:wsp>
                      <wps:cNvSpPr/>
                      <wps:spPr>
                        <a:xfrm>
                          <a:off x="0" y="0"/>
                          <a:ext cx="1943100" cy="1790700"/>
                        </a:xfrm>
                        <a:prstGeom prst="bevel">
                          <a:avLst>
                            <a:gd fmla="val 12500" name="adj"/>
                          </a:avLst>
                        </a:prstGeom>
                        <a:solidFill>
                          <a:srgbClr val="FFFFFF"/>
                        </a:solidFill>
                        <a:ln cap="flat" cmpd="sng" w="9525">
                          <a:solidFill>
                            <a:srgbClr val="000000"/>
                          </a:solidFill>
                          <a:prstDash val="solid"/>
                          <a:miter lim="800000"/>
                          <a:headEnd len="sm" w="sm" type="none"/>
                          <a:tailEnd len="sm" w="sm" type="none"/>
                        </a:ln>
                      </wps:spPr>
                      <wps:txbx>
                        <w:txbxContent>
                          <w:p w:rsidR="00BE5E83" w:rsidDel="00000000" w:rsidP="00000000" w:rsidRDefault="00BE5E83" w:rsidRPr="00000000">
                            <w:pPr>
                              <w:jc w:val="center"/>
                              <w:textDirection w:val="btLr"/>
                            </w:pPr>
                            <w:r w:rsidDel="00000000" w:rsidR="00000000" w:rsidRPr="00000000">
                              <w:rPr>
                                <w:noProof w:val="1"/>
                                <w:lang w:val="es-GT"/>
                              </w:rPr>
                              <w:drawing>
                                <wp:inline distB="0" distT="0" distL="0" distR="0">
                                  <wp:extent cx="1304925" cy="1228725"/>
                                  <wp:effectExtent b="9525" l="0" r="9525" t="0"/>
                                  <wp:docPr id="8" name="Imagen 8"/>
                                  <wp:cNvGraphicFramePr>
                                    <a:graphicFrameLocks noChangeAspect="1"/>
                                  </wp:cNvGraphicFramePr>
                                  <a:graphic>
                                    <a:graphicData uri="http://schemas.openxmlformats.org/drawingml/2006/picture">
                                      <pic:pic>
                                        <pic:nvPicPr>
                                          <pic:cNvPr id="8" name="Logo FOS.jpeg"/>
                                          <pic:cNvPicPr/>
                                        </pic:nvPicPr>
                                        <pic:blipFill>
                                          <a:blip r:embed="rId1">
                                            <a:extLst>
                                              <a:ext uri="{28A0092B-C50C-407E-A947-70E740481C1C}"/>
                                            </a:extLst>
                                          </a:blip>
                                          <a:stretch>
                                            <a:fillRect/>
                                          </a:stretch>
                                        </pic:blipFill>
                                        <pic:spPr>
                                          <a:xfrm>
                                            <a:off x="0" y="0"/>
                                            <a:ext cx="1304925" cy="1228725"/>
                                          </a:xfrm>
                                          <a:prstGeom prst="rect">
                                            <a:avLst/>
                                          </a:prstGeom>
                                        </pic:spPr>
                                      </pic:pic>
                                    </a:graphicData>
                                  </a:graphic>
                                </wp:inline>
                              </w:drawing>
                            </w:r>
                          </w:p>
                          <w:p w:rsidR="00BE5E83" w:rsidDel="00000000" w:rsidP="00000000" w:rsidRDefault="00BE5E83" w:rsidRPr="00000000">
                            <w:pP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434340</wp:posOffset>
                </wp:positionV>
                <wp:extent cx="1943100" cy="1790700"/>
                <wp:effectExtent b="0" l="0" r="0" t="0"/>
                <wp:wrapNone/>
                <wp:docPr id="19"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1943100" cy="1790700"/>
                        </a:xfrm>
                        <a:prstGeom prst="rect"/>
                        <a:ln/>
                      </pic:spPr>
                    </pic:pic>
                  </a:graphicData>
                </a:graphic>
              </wp:anchor>
            </w:drawing>
          </mc:Fallback>
        </mc:AlternateContent>
      </w:r>
    </w:p>
    <w:p w:rsidR="00000000" w:rsidDel="00000000" w:rsidP="00000000" w:rsidRDefault="00000000" w:rsidRPr="00000000" w14:paraId="00000008">
      <w:pPr>
        <w:ind w:left="708" w:hanging="708"/>
        <w:jc w:val="center"/>
        <w:rPr>
          <w:sz w:val="40"/>
          <w:szCs w:val="40"/>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&lt;Nombre del proyecto&gt;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b w:val="1"/>
          <w:sz w:val="32"/>
          <w:szCs w:val="32"/>
          <w:rtl w:val="0"/>
        </w:rPr>
        <w:t xml:space="preserve">Equipo de Trabajo</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b w:val="1"/>
          <w:rtl w:val="0"/>
        </w:rPr>
        <w:t xml:space="preserve">Cliente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r w:rsidDel="00000000" w:rsidR="00000000" w:rsidRPr="00000000">
        <w:rPr>
          <w:color w:val="000000"/>
          <w:rtl w:val="0"/>
        </w:rPr>
        <w:t xml:space="preserve">&lt;Nombre de cliente o clientes&gt;</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2275"/>
          <w:tab w:val="left" w:leader="none" w:pos="4323"/>
          <w:tab w:val="left" w:leader="none" w:pos="9284"/>
        </w:tabs>
        <w:rPr>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r w:rsidDel="00000000" w:rsidR="00000000" w:rsidRPr="00000000">
        <w:rPr>
          <w:b w:val="1"/>
          <w:color w:val="000000"/>
          <w:rtl w:val="0"/>
        </w:rPr>
        <w:t xml:space="preserve">Responsables</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r w:rsidDel="00000000" w:rsidR="00000000" w:rsidRPr="00000000">
        <w:rPr>
          <w:color w:val="000000"/>
          <w:rtl w:val="0"/>
        </w:rPr>
        <w:t xml:space="preserve">&lt;Nombre de estudiante&gt;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r w:rsidDel="00000000" w:rsidR="00000000" w:rsidRPr="00000000">
        <w:rPr>
          <w:color w:val="000000"/>
          <w:rtl w:val="0"/>
        </w:rPr>
        <w:t xml:space="preserve">&lt;Nombre de estudiante&gt;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r w:rsidDel="00000000" w:rsidR="00000000" w:rsidRPr="00000000">
        <w:rPr>
          <w:color w:val="000000"/>
          <w:rtl w:val="0"/>
        </w:rPr>
        <w:t xml:space="preserve">&lt;Nombre de estudiante&gt;</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bookmarkStart w:colFirst="0" w:colLast="0" w:name="_heading=h.gjdgxs" w:id="0"/>
      <w:bookmarkEnd w:id="0"/>
      <w:r w:rsidDel="00000000" w:rsidR="00000000" w:rsidRPr="00000000">
        <w:rPr>
          <w:color w:val="000000"/>
          <w:rtl w:val="0"/>
        </w:rPr>
        <w:t xml:space="preserve">&lt;Nombre de estudiante&gt;</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before="120" w:line="240" w:lineRule="auto"/>
        <w:jc w:val="center"/>
        <w:rPr>
          <w:b w:val="1"/>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before="120" w:line="240" w:lineRule="auto"/>
        <w:jc w:val="center"/>
        <w:rPr>
          <w:b w:val="1"/>
          <w:color w:val="000000"/>
        </w:rPr>
      </w:pPr>
      <w:r w:rsidDel="00000000" w:rsidR="00000000" w:rsidRPr="00000000">
        <w:rPr>
          <w:b w:val="1"/>
          <w:color w:val="000000"/>
          <w:rtl w:val="0"/>
        </w:rPr>
        <w:t xml:space="preserve">Historia de revisiones</w:t>
      </w:r>
    </w:p>
    <w:tbl>
      <w:tblPr>
        <w:tblStyle w:val="Table1"/>
        <w:tblW w:w="8720.0" w:type="dxa"/>
        <w:jc w:val="center"/>
        <w:tblLayout w:type="fixed"/>
        <w:tblLook w:val="0000"/>
      </w:tblPr>
      <w:tblGrid>
        <w:gridCol w:w="2194"/>
        <w:gridCol w:w="1118"/>
        <w:gridCol w:w="3311"/>
        <w:gridCol w:w="2097"/>
        <w:tblGridChange w:id="0">
          <w:tblGrid>
            <w:gridCol w:w="2194"/>
            <w:gridCol w:w="1118"/>
            <w:gridCol w:w="3311"/>
            <w:gridCol w:w="209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Descripción</w:t>
            </w:r>
          </w:p>
        </w:tc>
        <w:tc>
          <w:tcPr>
            <w:tcBorders>
              <w:top w:color="000000" w:space="0" w:sz="6" w:val="single"/>
              <w:left w:color="000000" w:space="0" w:sz="0" w:val="nil"/>
              <w:bottom w:color="000000" w:space="0" w:sz="6" w:val="single"/>
              <w:right w:color="000000" w:space="0" w:sz="6" w:val="single"/>
            </w:tcBorders>
            <w:shd w:fill="ffffff"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Autor</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&lt;dd/mm/aaaa&gt;</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&lt;x.x&gt;</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&lt;detalles&gt;</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&lt;nombre&gt;</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6" w:val="single"/>
              <w:right w:color="000000" w:space="0" w:sz="6" w:val="single"/>
            </w:tcBorders>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60" w:line="240" w:lineRule="auto"/>
              <w:jc w:val="both"/>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60" w:line="240" w:lineRule="auto"/>
        <w:jc w:val="both"/>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r w:rsidDel="00000000" w:rsidR="00000000" w:rsidRPr="00000000">
        <w:rPr>
          <w:rtl w:val="0"/>
        </w:rPr>
      </w:r>
    </w:p>
    <w:p w:rsidR="00000000" w:rsidDel="00000000" w:rsidP="00000000" w:rsidRDefault="00000000" w:rsidRPr="00000000" w14:paraId="0000002F">
      <w:pPr>
        <w:jc w:val="center"/>
        <w:rPr>
          <w:b w:val="1"/>
          <w:color w:val="000000"/>
          <w:sz w:val="36"/>
          <w:szCs w:val="36"/>
        </w:rPr>
      </w:pPr>
      <w:r w:rsidDel="00000000" w:rsidR="00000000" w:rsidRPr="00000000">
        <w:rPr>
          <w:rtl w:val="0"/>
        </w:rPr>
      </w:r>
    </w:p>
    <w:p w:rsidR="00000000" w:rsidDel="00000000" w:rsidP="00000000" w:rsidRDefault="00000000" w:rsidRPr="00000000" w14:paraId="00000030">
      <w:pPr>
        <w:jc w:val="center"/>
        <w:rPr>
          <w:b w:val="1"/>
          <w:color w:val="000000"/>
          <w:sz w:val="36"/>
          <w:szCs w:val="36"/>
        </w:rPr>
      </w:pPr>
      <w:r w:rsidDel="00000000" w:rsidR="00000000" w:rsidRPr="00000000">
        <w:rPr>
          <w:b w:val="1"/>
          <w:color w:val="000000"/>
          <w:sz w:val="36"/>
          <w:szCs w:val="36"/>
          <w:rtl w:val="0"/>
        </w:rPr>
        <w:t xml:space="preserve">DOCUMENTO DE </w:t>
      </w:r>
      <w:r w:rsidDel="00000000" w:rsidR="00000000" w:rsidRPr="00000000">
        <w:rPr>
          <w:b w:val="1"/>
          <w:sz w:val="36"/>
          <w:szCs w:val="36"/>
          <w:rtl w:val="0"/>
        </w:rPr>
        <w:t xml:space="preserve">ANÁLISIS</w:t>
      </w:r>
      <w:r w:rsidDel="00000000" w:rsidR="00000000" w:rsidRPr="00000000">
        <w:rPr>
          <w:b w:val="1"/>
          <w:color w:val="000000"/>
          <w:sz w:val="36"/>
          <w:szCs w:val="36"/>
          <w:rtl w:val="0"/>
        </w:rPr>
        <w:t xml:space="preserve"> DEL SISTEMA</w:t>
      </w:r>
    </w:p>
    <w:p w:rsidR="00000000" w:rsidDel="00000000" w:rsidP="00000000" w:rsidRDefault="00000000" w:rsidRPr="00000000" w14:paraId="00000031">
      <w:pPr>
        <w:jc w:val="center"/>
        <w:rPr>
          <w:b w:val="1"/>
          <w:color w:val="000000"/>
          <w:sz w:val="36"/>
          <w:szCs w:val="36"/>
        </w:rPr>
      </w:pPr>
      <w:r w:rsidDel="00000000" w:rsidR="00000000" w:rsidRPr="00000000">
        <w:rPr>
          <w:rtl w:val="0"/>
        </w:rPr>
      </w:r>
    </w:p>
    <w:p w:rsidR="00000000" w:rsidDel="00000000" w:rsidP="00000000" w:rsidRDefault="00000000" w:rsidRPr="00000000" w14:paraId="00000032">
      <w:pPr>
        <w:jc w:val="center"/>
        <w:rPr>
          <w:b w:val="1"/>
          <w:color w:val="000000"/>
          <w:sz w:val="36"/>
          <w:szCs w:val="36"/>
        </w:rPr>
      </w:pPr>
      <w:r w:rsidDel="00000000" w:rsidR="00000000" w:rsidRPr="00000000">
        <w:rPr>
          <w:rtl w:val="0"/>
        </w:rPr>
      </w:r>
    </w:p>
    <w:p w:rsidR="00000000" w:rsidDel="00000000" w:rsidP="00000000" w:rsidRDefault="00000000" w:rsidRPr="00000000" w14:paraId="00000033">
      <w:pPr>
        <w:jc w:val="center"/>
        <w:rPr>
          <w:b w:val="1"/>
          <w:color w:val="000000"/>
          <w:sz w:val="36"/>
          <w:szCs w:val="36"/>
        </w:rPr>
      </w:pPr>
      <w:r w:rsidDel="00000000" w:rsidR="00000000" w:rsidRPr="00000000">
        <w:rPr>
          <w:rtl w:val="0"/>
        </w:rPr>
      </w:r>
    </w:p>
    <w:p w:rsidR="00000000" w:rsidDel="00000000" w:rsidP="00000000" w:rsidRDefault="00000000" w:rsidRPr="00000000" w14:paraId="00000034">
      <w:pPr>
        <w:jc w:val="center"/>
        <w:rPr>
          <w:b w:val="1"/>
          <w:color w:val="000000"/>
          <w:sz w:val="36"/>
          <w:szCs w:val="36"/>
        </w:rPr>
      </w:pPr>
      <w:r w:rsidDel="00000000" w:rsidR="00000000" w:rsidRPr="00000000">
        <w:rPr>
          <w:b w:val="1"/>
          <w:color w:val="000000"/>
          <w:sz w:val="36"/>
          <w:szCs w:val="36"/>
          <w:rtl w:val="0"/>
        </w:rPr>
        <w:t xml:space="preserve">FOS</w:t>
      </w:r>
    </w:p>
    <w:p w:rsidR="00000000" w:rsidDel="00000000" w:rsidP="00000000" w:rsidRDefault="00000000" w:rsidRPr="00000000" w14:paraId="00000035">
      <w:pPr>
        <w:jc w:val="center"/>
        <w:rPr>
          <w:b w:val="1"/>
          <w:color w:val="000000"/>
          <w:sz w:val="36"/>
          <w:szCs w:val="36"/>
        </w:rPr>
      </w:pPr>
      <w:r w:rsidDel="00000000" w:rsidR="00000000" w:rsidRPr="00000000">
        <w:rPr>
          <w:rtl w:val="0"/>
        </w:rPr>
      </w:r>
    </w:p>
    <w:p w:rsidR="00000000" w:rsidDel="00000000" w:rsidP="00000000" w:rsidRDefault="00000000" w:rsidRPr="00000000" w14:paraId="00000036">
      <w:pPr>
        <w:jc w:val="center"/>
        <w:rPr>
          <w:b w:val="1"/>
          <w:color w:val="000000"/>
          <w:sz w:val="36"/>
          <w:szCs w:val="36"/>
        </w:rPr>
      </w:pPr>
      <w:r w:rsidDel="00000000" w:rsidR="00000000" w:rsidRPr="00000000">
        <w:rPr>
          <w:b w:val="1"/>
          <w:color w:val="000000"/>
          <w:sz w:val="36"/>
          <w:szCs w:val="36"/>
          <w:rtl w:val="0"/>
        </w:rPr>
        <w:t xml:space="preserve">EQUIPO DE TRABAJO</w:t>
      </w:r>
    </w:p>
    <w:p w:rsidR="00000000" w:rsidDel="00000000" w:rsidP="00000000" w:rsidRDefault="00000000" w:rsidRPr="00000000" w14:paraId="00000037">
      <w:pPr>
        <w:jc w:val="center"/>
        <w:rPr>
          <w:b w:val="1"/>
          <w:color w:val="000000"/>
          <w:sz w:val="36"/>
          <w:szCs w:val="36"/>
        </w:rPr>
      </w:pPr>
      <w:r w:rsidDel="00000000" w:rsidR="00000000" w:rsidRPr="00000000">
        <w:rPr>
          <w:b w:val="1"/>
          <w:color w:val="000000"/>
          <w:sz w:val="36"/>
          <w:szCs w:val="36"/>
          <w:rtl w:val="0"/>
        </w:rPr>
        <w:t xml:space="preserve"> </w:t>
      </w:r>
    </w:p>
    <w:p w:rsidR="00000000" w:rsidDel="00000000" w:rsidP="00000000" w:rsidRDefault="00000000" w:rsidRPr="00000000" w14:paraId="00000038">
      <w:pPr>
        <w:jc w:val="center"/>
        <w:rPr>
          <w:color w:val="000000"/>
          <w:sz w:val="28"/>
          <w:szCs w:val="28"/>
        </w:rPr>
      </w:pPr>
      <w:r w:rsidDel="00000000" w:rsidR="00000000" w:rsidRPr="00000000">
        <w:rPr>
          <w:color w:val="000000"/>
          <w:sz w:val="28"/>
          <w:szCs w:val="28"/>
          <w:rtl w:val="0"/>
        </w:rPr>
        <w:t xml:space="preserve">CLIENTE</w:t>
      </w:r>
    </w:p>
    <w:p w:rsidR="00000000" w:rsidDel="00000000" w:rsidP="00000000" w:rsidRDefault="00000000" w:rsidRPr="00000000" w14:paraId="00000039">
      <w:pPr>
        <w:jc w:val="center"/>
        <w:rPr>
          <w:color w:val="000000"/>
        </w:rPr>
      </w:pPr>
      <w:r w:rsidDel="00000000" w:rsidR="00000000" w:rsidRPr="00000000">
        <w:rPr>
          <w:b w:val="1"/>
          <w:color w:val="000000"/>
          <w:sz w:val="36"/>
          <w:szCs w:val="36"/>
          <w:rtl w:val="0"/>
        </w:rPr>
        <w:t xml:space="preserve"> </w:t>
      </w:r>
      <w:r w:rsidDel="00000000" w:rsidR="00000000" w:rsidRPr="00000000">
        <w:rPr>
          <w:color w:val="000000"/>
          <w:rtl w:val="0"/>
        </w:rPr>
        <w:t xml:space="preserve">Piñatería Latinos</w:t>
      </w:r>
    </w:p>
    <w:p w:rsidR="00000000" w:rsidDel="00000000" w:rsidP="00000000" w:rsidRDefault="00000000" w:rsidRPr="00000000" w14:paraId="0000003A">
      <w:pPr>
        <w:jc w:val="center"/>
        <w:rPr>
          <w:color w:val="000000"/>
        </w:rPr>
      </w:pPr>
      <w:r w:rsidDel="00000000" w:rsidR="00000000" w:rsidRPr="00000000">
        <w:rPr>
          <w:rtl w:val="0"/>
        </w:rPr>
      </w:r>
    </w:p>
    <w:p w:rsidR="00000000" w:rsidDel="00000000" w:rsidP="00000000" w:rsidRDefault="00000000" w:rsidRPr="00000000" w14:paraId="0000003B">
      <w:pPr>
        <w:jc w:val="center"/>
        <w:rPr>
          <w:color w:val="000000"/>
          <w:sz w:val="28"/>
          <w:szCs w:val="28"/>
        </w:rPr>
      </w:pPr>
      <w:r w:rsidDel="00000000" w:rsidR="00000000" w:rsidRPr="00000000">
        <w:rPr>
          <w:color w:val="000000"/>
          <w:sz w:val="28"/>
          <w:szCs w:val="28"/>
          <w:rtl w:val="0"/>
        </w:rPr>
        <w:t xml:space="preserve">RESPONSABLES</w:t>
      </w:r>
    </w:p>
    <w:p w:rsidR="00000000" w:rsidDel="00000000" w:rsidP="00000000" w:rsidRDefault="00000000" w:rsidRPr="00000000" w14:paraId="0000003C">
      <w:pPr>
        <w:jc w:val="center"/>
        <w:rPr>
          <w:color w:val="000000"/>
        </w:rPr>
      </w:pPr>
      <w:r w:rsidDel="00000000" w:rsidR="00000000" w:rsidRPr="00000000">
        <w:rPr>
          <w:color w:val="000000"/>
          <w:rtl w:val="0"/>
        </w:rPr>
        <w:t xml:space="preserve">Felipe Martínez Sánchez</w:t>
      </w:r>
    </w:p>
    <w:p w:rsidR="00000000" w:rsidDel="00000000" w:rsidP="00000000" w:rsidRDefault="00000000" w:rsidRPr="00000000" w14:paraId="0000003D">
      <w:pPr>
        <w:jc w:val="center"/>
        <w:rPr>
          <w:color w:val="000000"/>
        </w:rPr>
      </w:pPr>
      <w:r w:rsidDel="00000000" w:rsidR="00000000" w:rsidRPr="00000000">
        <w:rPr>
          <w:color w:val="000000"/>
          <w:rtl w:val="0"/>
        </w:rPr>
        <w:t xml:space="preserve">Osman Cañón Gonzalez</w:t>
      </w:r>
    </w:p>
    <w:p w:rsidR="00000000" w:rsidDel="00000000" w:rsidP="00000000" w:rsidRDefault="00000000" w:rsidRPr="00000000" w14:paraId="0000003E">
      <w:pPr>
        <w:jc w:val="center"/>
        <w:rPr>
          <w:color w:val="000000"/>
        </w:rPr>
      </w:pPr>
      <w:r w:rsidDel="00000000" w:rsidR="00000000" w:rsidRPr="00000000">
        <w:rPr>
          <w:rtl w:val="0"/>
        </w:rPr>
      </w:r>
    </w:p>
    <w:p w:rsidR="00000000" w:rsidDel="00000000" w:rsidP="00000000" w:rsidRDefault="00000000" w:rsidRPr="00000000" w14:paraId="0000003F">
      <w:pPr>
        <w:jc w:val="center"/>
        <w:rPr>
          <w:color w:val="000000"/>
        </w:rPr>
      </w:pPr>
      <w:r w:rsidDel="00000000" w:rsidR="00000000" w:rsidRPr="00000000">
        <w:rPr>
          <w:color w:val="000000"/>
          <w:rtl w:val="0"/>
        </w:rPr>
        <w:t xml:space="preserve">Historia de revisiones </w:t>
      </w:r>
    </w:p>
    <w:tbl>
      <w:tblPr>
        <w:tblStyle w:val="Table2"/>
        <w:tblW w:w="71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2376"/>
        <w:gridCol w:w="2376"/>
        <w:tblGridChange w:id="0">
          <w:tblGrid>
            <w:gridCol w:w="2376"/>
            <w:gridCol w:w="2376"/>
            <w:gridCol w:w="2376"/>
          </w:tblGrid>
        </w:tblGridChange>
      </w:tblGrid>
      <w:tr>
        <w:trPr>
          <w:cantSplit w:val="0"/>
          <w:trHeight w:val="244" w:hRule="atLeast"/>
          <w:tblHeader w:val="0"/>
        </w:trPr>
        <w:tc>
          <w:tcPr/>
          <w:p w:rsidR="00000000" w:rsidDel="00000000" w:rsidP="00000000" w:rsidRDefault="00000000" w:rsidRPr="00000000" w14:paraId="00000040">
            <w:pPr>
              <w:jc w:val="center"/>
              <w:rPr>
                <w:b w:val="1"/>
                <w:color w:val="000000"/>
              </w:rPr>
            </w:pPr>
            <w:r w:rsidDel="00000000" w:rsidR="00000000" w:rsidRPr="00000000">
              <w:rPr>
                <w:b w:val="1"/>
                <w:color w:val="000000"/>
                <w:rtl w:val="0"/>
              </w:rPr>
              <w:t xml:space="preserve">Fecha</w:t>
            </w:r>
          </w:p>
        </w:tc>
        <w:tc>
          <w:tcPr/>
          <w:p w:rsidR="00000000" w:rsidDel="00000000" w:rsidP="00000000" w:rsidRDefault="00000000" w:rsidRPr="00000000" w14:paraId="00000041">
            <w:pPr>
              <w:jc w:val="center"/>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42">
            <w:pPr>
              <w:jc w:val="center"/>
              <w:rPr>
                <w:b w:val="1"/>
                <w:color w:val="000000"/>
              </w:rPr>
            </w:pPr>
            <w:r w:rsidDel="00000000" w:rsidR="00000000" w:rsidRPr="00000000">
              <w:rPr>
                <w:b w:val="1"/>
                <w:color w:val="000000"/>
                <w:rtl w:val="0"/>
              </w:rPr>
              <w:t xml:space="preserve">Descripción </w:t>
            </w:r>
          </w:p>
        </w:tc>
      </w:tr>
      <w:tr>
        <w:trPr>
          <w:cantSplit w:val="0"/>
          <w:trHeight w:val="244" w:hRule="atLeast"/>
          <w:tblHeader w:val="0"/>
        </w:trPr>
        <w:tc>
          <w:tcPr/>
          <w:p w:rsidR="00000000" w:rsidDel="00000000" w:rsidP="00000000" w:rsidRDefault="00000000" w:rsidRPr="00000000" w14:paraId="00000043">
            <w:pPr>
              <w:jc w:val="center"/>
              <w:rPr>
                <w:color w:val="000000"/>
              </w:rPr>
            </w:pPr>
            <w:r w:rsidDel="00000000" w:rsidR="00000000" w:rsidRPr="00000000">
              <w:rPr>
                <w:color w:val="000000"/>
                <w:rtl w:val="0"/>
              </w:rPr>
              <w:t xml:space="preserve">08/11/22</w:t>
            </w:r>
          </w:p>
        </w:tc>
        <w:tc>
          <w:tcPr/>
          <w:p w:rsidR="00000000" w:rsidDel="00000000" w:rsidP="00000000" w:rsidRDefault="00000000" w:rsidRPr="00000000" w14:paraId="00000044">
            <w:pPr>
              <w:jc w:val="center"/>
              <w:rPr>
                <w:color w:val="000000"/>
              </w:rPr>
            </w:pPr>
            <w:r w:rsidDel="00000000" w:rsidR="00000000" w:rsidRPr="00000000">
              <w:rPr>
                <w:color w:val="000000"/>
                <w:rtl w:val="0"/>
              </w:rPr>
              <w:t xml:space="preserve">0.1</w:t>
            </w:r>
          </w:p>
        </w:tc>
        <w:tc>
          <w:tcPr/>
          <w:p w:rsidR="00000000" w:rsidDel="00000000" w:rsidP="00000000" w:rsidRDefault="00000000" w:rsidRPr="00000000" w14:paraId="00000045">
            <w:pPr>
              <w:jc w:val="center"/>
              <w:rPr>
                <w:color w:val="000000"/>
              </w:rPr>
            </w:pPr>
            <w:r w:rsidDel="00000000" w:rsidR="00000000" w:rsidRPr="00000000">
              <w:rPr>
                <w:color w:val="000000"/>
                <w:rtl w:val="0"/>
              </w:rPr>
              <w:t xml:space="preserve">Documento Técnico</w:t>
            </w:r>
          </w:p>
        </w:tc>
      </w:tr>
      <w:tr>
        <w:trPr>
          <w:cantSplit w:val="0"/>
          <w:trHeight w:val="244" w:hRule="atLeast"/>
          <w:tblHeader w:val="0"/>
        </w:trPr>
        <w:tc>
          <w:tcPr/>
          <w:p w:rsidR="00000000" w:rsidDel="00000000" w:rsidP="00000000" w:rsidRDefault="00000000" w:rsidRPr="00000000" w14:paraId="00000046">
            <w:pPr>
              <w:jc w:val="center"/>
              <w:rPr>
                <w:color w:val="000000"/>
              </w:rPr>
            </w:pPr>
            <w:r w:rsidDel="00000000" w:rsidR="00000000" w:rsidRPr="00000000">
              <w:rPr>
                <w:rtl w:val="0"/>
              </w:rPr>
            </w:r>
          </w:p>
        </w:tc>
        <w:tc>
          <w:tcPr/>
          <w:p w:rsidR="00000000" w:rsidDel="00000000" w:rsidP="00000000" w:rsidRDefault="00000000" w:rsidRPr="00000000" w14:paraId="00000047">
            <w:pPr>
              <w:jc w:val="center"/>
              <w:rPr>
                <w:color w:val="000000"/>
              </w:rPr>
            </w:pPr>
            <w:r w:rsidDel="00000000" w:rsidR="00000000" w:rsidRPr="00000000">
              <w:rPr>
                <w:rtl w:val="0"/>
              </w:rPr>
            </w:r>
          </w:p>
        </w:tc>
        <w:tc>
          <w:tcPr/>
          <w:p w:rsidR="00000000" w:rsidDel="00000000" w:rsidP="00000000" w:rsidRDefault="00000000" w:rsidRPr="00000000" w14:paraId="00000048">
            <w:pPr>
              <w:jc w:val="center"/>
              <w:rPr>
                <w:color w:val="000000"/>
              </w:rPr>
            </w:pPr>
            <w:r w:rsidDel="00000000" w:rsidR="00000000" w:rsidRPr="00000000">
              <w:rPr>
                <w:rtl w:val="0"/>
              </w:rPr>
            </w:r>
          </w:p>
        </w:tc>
      </w:tr>
      <w:tr>
        <w:trPr>
          <w:cantSplit w:val="0"/>
          <w:trHeight w:val="244" w:hRule="atLeast"/>
          <w:tblHeader w:val="0"/>
        </w:trPr>
        <w:tc>
          <w:tcPr/>
          <w:p w:rsidR="00000000" w:rsidDel="00000000" w:rsidP="00000000" w:rsidRDefault="00000000" w:rsidRPr="00000000" w14:paraId="00000049">
            <w:pPr>
              <w:jc w:val="center"/>
              <w:rPr>
                <w:color w:val="000000"/>
              </w:rPr>
            </w:pPr>
            <w:r w:rsidDel="00000000" w:rsidR="00000000" w:rsidRPr="00000000">
              <w:rPr>
                <w:rtl w:val="0"/>
              </w:rPr>
            </w:r>
          </w:p>
        </w:tc>
        <w:tc>
          <w:tcPr/>
          <w:p w:rsidR="00000000" w:rsidDel="00000000" w:rsidP="00000000" w:rsidRDefault="00000000" w:rsidRPr="00000000" w14:paraId="0000004A">
            <w:pPr>
              <w:jc w:val="center"/>
              <w:rPr>
                <w:color w:val="000000"/>
              </w:rPr>
            </w:pPr>
            <w:r w:rsidDel="00000000" w:rsidR="00000000" w:rsidRPr="00000000">
              <w:rPr>
                <w:rtl w:val="0"/>
              </w:rPr>
            </w:r>
          </w:p>
        </w:tc>
        <w:tc>
          <w:tcPr/>
          <w:p w:rsidR="00000000" w:rsidDel="00000000" w:rsidP="00000000" w:rsidRDefault="00000000" w:rsidRPr="00000000" w14:paraId="0000004B">
            <w:pPr>
              <w:jc w:val="center"/>
              <w:rPr>
                <w:color w:val="000000"/>
              </w:rPr>
            </w:pPr>
            <w:r w:rsidDel="00000000" w:rsidR="00000000" w:rsidRPr="00000000">
              <w:rPr>
                <w:rtl w:val="0"/>
              </w:rPr>
            </w:r>
          </w:p>
        </w:tc>
      </w:tr>
    </w:tbl>
    <w:p w:rsidR="00000000" w:rsidDel="00000000" w:rsidP="00000000" w:rsidRDefault="00000000" w:rsidRPr="00000000" w14:paraId="0000004C">
      <w:pPr>
        <w:jc w:val="center"/>
        <w:rPr>
          <w:color w:val="000000"/>
        </w:rPr>
      </w:pPr>
      <w:r w:rsidDel="00000000" w:rsidR="00000000" w:rsidRPr="00000000">
        <w:rPr>
          <w:rtl w:val="0"/>
        </w:rPr>
      </w:r>
    </w:p>
    <w:p w:rsidR="00000000" w:rsidDel="00000000" w:rsidP="00000000" w:rsidRDefault="00000000" w:rsidRPr="00000000" w14:paraId="0000004D">
      <w:pPr>
        <w:jc w:val="center"/>
        <w:rPr>
          <w:color w:val="000000"/>
        </w:rPr>
      </w:pPr>
      <w:r w:rsidDel="00000000" w:rsidR="00000000" w:rsidRPr="00000000">
        <w:rPr>
          <w:rtl w:val="0"/>
        </w:rPr>
      </w:r>
    </w:p>
    <w:p w:rsidR="00000000" w:rsidDel="00000000" w:rsidP="00000000" w:rsidRDefault="00000000" w:rsidRPr="00000000" w14:paraId="0000004E">
      <w:pPr>
        <w:jc w:val="center"/>
        <w:rPr>
          <w:color w:val="000000"/>
        </w:rPr>
      </w:pPr>
      <w:r w:rsidDel="00000000" w:rsidR="00000000" w:rsidRPr="00000000">
        <w:rPr>
          <w:rtl w:val="0"/>
        </w:rPr>
      </w:r>
    </w:p>
    <w:p w:rsidR="00000000" w:rsidDel="00000000" w:rsidP="00000000" w:rsidRDefault="00000000" w:rsidRPr="00000000" w14:paraId="0000004F">
      <w:pPr>
        <w:jc w:val="center"/>
        <w:rPr>
          <w:color w:val="000000"/>
        </w:rPr>
      </w:pPr>
      <w:r w:rsidDel="00000000" w:rsidR="00000000" w:rsidRPr="00000000">
        <w:rPr>
          <w:rtl w:val="0"/>
        </w:rPr>
      </w:r>
    </w:p>
    <w:p w:rsidR="00000000" w:rsidDel="00000000" w:rsidP="00000000" w:rsidRDefault="00000000" w:rsidRPr="00000000" w14:paraId="00000050">
      <w:pPr>
        <w:jc w:val="center"/>
        <w:rPr>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2275"/>
          <w:tab w:val="left" w:leader="none" w:pos="4323"/>
          <w:tab w:val="left" w:leader="none" w:pos="9284"/>
        </w:tabs>
        <w:jc w:val="center"/>
        <w:rPr>
          <w:color w:val="000000"/>
        </w:rPr>
      </w:pPr>
      <w:r w:rsidDel="00000000" w:rsidR="00000000" w:rsidRPr="00000000">
        <w:rPr>
          <w:rtl w:val="0"/>
        </w:rPr>
      </w:r>
    </w:p>
    <w:p w:rsidR="00000000" w:rsidDel="00000000" w:rsidP="00000000" w:rsidRDefault="00000000" w:rsidRPr="00000000" w14:paraId="00000052">
      <w:pPr>
        <w:jc w:val="right"/>
        <w:rPr>
          <w:color w:val="000000"/>
        </w:rPr>
      </w:pPr>
      <w:r w:rsidDel="00000000" w:rsidR="00000000" w:rsidRPr="00000000">
        <w:rPr>
          <w:rtl w:val="0"/>
        </w:rPr>
      </w:r>
    </w:p>
    <w:p w:rsidR="00000000" w:rsidDel="00000000" w:rsidP="00000000" w:rsidRDefault="00000000" w:rsidRPr="00000000" w14:paraId="00000053">
      <w:pPr>
        <w:keepNext w:val="1"/>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2. DESCRIPCIÓN DEL SISTEMA</w:t>
      </w:r>
    </w:p>
    <w:p w:rsidR="00000000" w:rsidDel="00000000" w:rsidP="00000000" w:rsidRDefault="00000000" w:rsidRPr="00000000" w14:paraId="00000055">
      <w:pPr>
        <w:rPr/>
      </w:pPr>
      <w:r w:rsidDel="00000000" w:rsidR="00000000" w:rsidRPr="00000000">
        <w:rPr>
          <w:rtl w:val="0"/>
        </w:rPr>
        <w:t xml:space="preserve">El sistema de información FOS será una herramienta totalmente confiable y segura que cumplirá con las necesidades previamente establecidas a cabalidad, primando el almacenamiento de información y el poder acceder a esta con la garantía de que su respuesta será completamente precisa y concisa, dando por entendido que el problema principal de la piñatería LATINOS es la perdida de información, este será solventado de la mejor manera. El sistema contara con parámetros de calidad y usabilidad muy competentes como ser una herramienta altamente intuitiva, con una buena compatibilidad en diferentes entornos y la ejecución fluida y constante.</w:t>
      </w:r>
    </w:p>
    <w:p w:rsidR="00000000" w:rsidDel="00000000" w:rsidP="00000000" w:rsidRDefault="00000000" w:rsidRPr="00000000" w14:paraId="00000056">
      <w:pPr>
        <w:rPr/>
      </w:pPr>
      <w:r w:rsidDel="00000000" w:rsidR="00000000" w:rsidRPr="00000000">
        <w:rPr>
          <w:rtl w:val="0"/>
        </w:rPr>
        <w:t xml:space="preserve">3. MODULOS DEL SISTEMA</w:t>
      </w:r>
      <w:r w:rsidDel="00000000" w:rsidR="00000000" w:rsidRPr="00000000">
        <w:drawing>
          <wp:anchor allowOverlap="1" behindDoc="0" distB="0" distT="0" distL="114300" distR="114300" hidden="0" layoutInCell="1" locked="0" relativeHeight="0" simplePos="0">
            <wp:simplePos x="0" y="0"/>
            <wp:positionH relativeFrom="column">
              <wp:posOffset>432435</wp:posOffset>
            </wp:positionH>
            <wp:positionV relativeFrom="paragraph">
              <wp:posOffset>263525</wp:posOffset>
            </wp:positionV>
            <wp:extent cx="5676900" cy="3305175"/>
            <wp:effectExtent b="0" l="0" r="0" t="0"/>
            <wp:wrapSquare wrapText="bothSides" distB="0" distT="0" distL="114300" distR="114300"/>
            <wp:docPr id="3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676900" cy="3305175"/>
                    </a:xfrm>
                    <a:prstGeom prst="rect"/>
                    <a:ln/>
                  </pic:spPr>
                </pic:pic>
              </a:graphicData>
            </a:graphic>
          </wp:anchor>
        </w:drawing>
      </w:r>
    </w:p>
    <w:p w:rsidR="00000000" w:rsidDel="00000000" w:rsidP="00000000" w:rsidRDefault="00000000" w:rsidRPr="00000000" w14:paraId="00000057">
      <w:pPr>
        <w:jc w:val="center"/>
        <w:rPr>
          <w:color w:val="333399"/>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58">
      <w:pPr>
        <w:rPr>
          <w:color w:val="333399"/>
          <w:sz w:val="20"/>
          <w:szCs w:val="20"/>
        </w:rPr>
      </w:pPr>
      <w:r w:rsidDel="00000000" w:rsidR="00000000" w:rsidRPr="00000000">
        <w:rPr>
          <w:rtl w:val="0"/>
        </w:rPr>
      </w:r>
    </w:p>
    <w:p w:rsidR="00000000" w:rsidDel="00000000" w:rsidP="00000000" w:rsidRDefault="00000000" w:rsidRPr="00000000" w14:paraId="00000059">
      <w:pPr>
        <w:rPr>
          <w:color w:val="333399"/>
          <w:sz w:val="20"/>
          <w:szCs w:val="20"/>
        </w:rPr>
      </w:pPr>
      <w:r w:rsidDel="00000000" w:rsidR="00000000" w:rsidRPr="00000000">
        <w:rPr>
          <w:rtl w:val="0"/>
        </w:rPr>
      </w:r>
    </w:p>
    <w:p w:rsidR="00000000" w:rsidDel="00000000" w:rsidP="00000000" w:rsidRDefault="00000000" w:rsidRPr="00000000" w14:paraId="0000005A">
      <w:pPr>
        <w:rPr>
          <w:color w:val="333399"/>
          <w:sz w:val="20"/>
          <w:szCs w:val="20"/>
        </w:rPr>
      </w:pPr>
      <w:r w:rsidDel="00000000" w:rsidR="00000000" w:rsidRPr="00000000">
        <w:rPr>
          <w:rtl w:val="0"/>
        </w:rPr>
      </w:r>
    </w:p>
    <w:p w:rsidR="00000000" w:rsidDel="00000000" w:rsidP="00000000" w:rsidRDefault="00000000" w:rsidRPr="00000000" w14:paraId="0000005B">
      <w:pPr>
        <w:rPr>
          <w:color w:val="333399"/>
          <w:sz w:val="20"/>
          <w:szCs w:val="20"/>
        </w:rPr>
      </w:pPr>
      <w:r w:rsidDel="00000000" w:rsidR="00000000" w:rsidRPr="00000000">
        <w:rPr>
          <w:rtl w:val="0"/>
        </w:rPr>
      </w:r>
    </w:p>
    <w:p w:rsidR="00000000" w:rsidDel="00000000" w:rsidP="00000000" w:rsidRDefault="00000000" w:rsidRPr="00000000" w14:paraId="0000005C">
      <w:pPr>
        <w:rPr>
          <w:color w:val="333399"/>
          <w:sz w:val="20"/>
          <w:szCs w:val="20"/>
        </w:rPr>
      </w:pPr>
      <w:r w:rsidDel="00000000" w:rsidR="00000000" w:rsidRPr="00000000">
        <w:rPr>
          <w:rtl w:val="0"/>
        </w:rPr>
      </w:r>
    </w:p>
    <w:p w:rsidR="00000000" w:rsidDel="00000000" w:rsidP="00000000" w:rsidRDefault="00000000" w:rsidRPr="00000000" w14:paraId="0000005D">
      <w:pPr>
        <w:rPr>
          <w:color w:val="333399"/>
          <w:sz w:val="20"/>
          <w:szCs w:val="20"/>
        </w:rPr>
      </w:pPr>
      <w:r w:rsidDel="00000000" w:rsidR="00000000" w:rsidRPr="00000000">
        <w:rPr>
          <w:rtl w:val="0"/>
        </w:rPr>
      </w:r>
    </w:p>
    <w:p w:rsidR="00000000" w:rsidDel="00000000" w:rsidP="00000000" w:rsidRDefault="00000000" w:rsidRPr="00000000" w14:paraId="0000005E">
      <w:pPr>
        <w:rPr>
          <w:color w:val="333399"/>
          <w:sz w:val="20"/>
          <w:szCs w:val="20"/>
        </w:rPr>
      </w:pPr>
      <w:r w:rsidDel="00000000" w:rsidR="00000000" w:rsidRPr="00000000">
        <w:rPr>
          <w:rtl w:val="0"/>
        </w:rPr>
      </w:r>
    </w:p>
    <w:p w:rsidR="00000000" w:rsidDel="00000000" w:rsidP="00000000" w:rsidRDefault="00000000" w:rsidRPr="00000000" w14:paraId="0000005F">
      <w:pPr>
        <w:rPr>
          <w:color w:val="333399"/>
          <w:sz w:val="20"/>
          <w:szCs w:val="20"/>
        </w:rPr>
      </w:pPr>
      <w:r w:rsidDel="00000000" w:rsidR="00000000" w:rsidRPr="00000000">
        <w:rPr>
          <w:rtl w:val="0"/>
        </w:rPr>
      </w:r>
    </w:p>
    <w:p w:rsidR="00000000" w:rsidDel="00000000" w:rsidP="00000000" w:rsidRDefault="00000000" w:rsidRPr="00000000" w14:paraId="00000060">
      <w:pPr>
        <w:rPr>
          <w:color w:val="333399"/>
          <w:sz w:val="20"/>
          <w:szCs w:val="20"/>
        </w:rPr>
      </w:pPr>
      <w:r w:rsidDel="00000000" w:rsidR="00000000" w:rsidRPr="00000000">
        <w:rPr>
          <w:rtl w:val="0"/>
        </w:rPr>
      </w:r>
    </w:p>
    <w:p w:rsidR="00000000" w:rsidDel="00000000" w:rsidP="00000000" w:rsidRDefault="00000000" w:rsidRPr="00000000" w14:paraId="00000061">
      <w:pPr>
        <w:rPr>
          <w:color w:val="333399"/>
          <w:sz w:val="20"/>
          <w:szCs w:val="20"/>
        </w:rPr>
      </w:pPr>
      <w:r w:rsidDel="00000000" w:rsidR="00000000" w:rsidRPr="00000000">
        <w:rPr>
          <w:rtl w:val="0"/>
        </w:rPr>
      </w:r>
    </w:p>
    <w:p w:rsidR="00000000" w:rsidDel="00000000" w:rsidP="00000000" w:rsidRDefault="00000000" w:rsidRPr="00000000" w14:paraId="00000062">
      <w:pPr>
        <w:rPr>
          <w:color w:val="333399"/>
          <w:sz w:val="20"/>
          <w:szCs w:val="20"/>
        </w:rPr>
      </w:pPr>
      <w:r w:rsidDel="00000000" w:rsidR="00000000" w:rsidRPr="00000000">
        <w:rPr>
          <w:rtl w:val="0"/>
        </w:rPr>
      </w:r>
    </w:p>
    <w:p w:rsidR="00000000" w:rsidDel="00000000" w:rsidP="00000000" w:rsidRDefault="00000000" w:rsidRPr="00000000" w14:paraId="00000063">
      <w:pPr>
        <w:rPr>
          <w:color w:val="333399"/>
          <w:sz w:val="20"/>
          <w:szCs w:val="20"/>
        </w:rPr>
      </w:pPr>
      <w:r w:rsidDel="00000000" w:rsidR="00000000" w:rsidRPr="00000000">
        <w:rPr>
          <w:rtl w:val="0"/>
        </w:rPr>
      </w:r>
    </w:p>
    <w:p w:rsidR="00000000" w:rsidDel="00000000" w:rsidP="00000000" w:rsidRDefault="00000000" w:rsidRPr="00000000" w14:paraId="00000064">
      <w:pPr>
        <w:rPr>
          <w:color w:val="333399"/>
          <w:sz w:val="20"/>
          <w:szCs w:val="20"/>
        </w:rPr>
      </w:pPr>
      <w:r w:rsidDel="00000000" w:rsidR="00000000" w:rsidRPr="00000000">
        <w:rPr>
          <w:rtl w:val="0"/>
        </w:rPr>
      </w:r>
    </w:p>
    <w:p w:rsidR="00000000" w:rsidDel="00000000" w:rsidP="00000000" w:rsidRDefault="00000000" w:rsidRPr="00000000" w14:paraId="00000065">
      <w:pPr>
        <w:rPr>
          <w:color w:val="333399"/>
          <w:sz w:val="20"/>
          <w:szCs w:val="20"/>
        </w:rPr>
      </w:pPr>
      <w:r w:rsidDel="00000000" w:rsidR="00000000" w:rsidRPr="00000000">
        <w:rPr>
          <w:rtl w:val="0"/>
        </w:rPr>
      </w:r>
    </w:p>
    <w:p w:rsidR="00000000" w:rsidDel="00000000" w:rsidP="00000000" w:rsidRDefault="00000000" w:rsidRPr="00000000" w14:paraId="00000066">
      <w:pPr>
        <w:rPr>
          <w:color w:val="000000"/>
          <w:sz w:val="22"/>
          <w:szCs w:val="22"/>
        </w:rPr>
      </w:pPr>
      <w:r w:rsidDel="00000000" w:rsidR="00000000" w:rsidRPr="00000000">
        <w:rPr>
          <w:rtl w:val="0"/>
        </w:rPr>
      </w:r>
    </w:p>
    <w:p w:rsidR="00000000" w:rsidDel="00000000" w:rsidP="00000000" w:rsidRDefault="00000000" w:rsidRPr="00000000" w14:paraId="00000067">
      <w:pPr>
        <w:rPr>
          <w:color w:val="000000"/>
          <w:sz w:val="22"/>
          <w:szCs w:val="22"/>
        </w:rPr>
      </w:pPr>
      <w:r w:rsidDel="00000000" w:rsidR="00000000" w:rsidRPr="00000000">
        <w:rPr>
          <w:color w:val="000000"/>
          <w:sz w:val="22"/>
          <w:szCs w:val="22"/>
          <w:rtl w:val="0"/>
        </w:rPr>
        <w:t xml:space="preserve">En el diagrama de paquetes podemos ver los 2 módulos que manejara el sistema de información FOS, intervenidos por 3 actores los cuales son: el cliente, el administrador y el operario, en el módulo gestión de inventario derivan tres dependencias las cuales son: proveedores, productos activos, productos de salida. También habrá un paquete llamado gestión de usuarios intervenido por los tres actores. </w:t>
      </w:r>
    </w:p>
    <w:p w:rsidR="00000000" w:rsidDel="00000000" w:rsidP="00000000" w:rsidRDefault="00000000" w:rsidRPr="00000000" w14:paraId="00000068">
      <w:pPr>
        <w:rPr>
          <w:color w:val="333399"/>
          <w:sz w:val="20"/>
          <w:szCs w:val="20"/>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4. CASOS DE USO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firstLine="360"/>
        <w:rPr>
          <w:color w:val="333399"/>
          <w:sz w:val="20"/>
          <w:szCs w:val="20"/>
        </w:rPr>
      </w:pPr>
      <w:r w:rsidDel="00000000" w:rsidR="00000000" w:rsidRPr="00000000">
        <w:rPr>
          <w:rtl w:val="0"/>
        </w:rPr>
        <w:t xml:space="preserve">4.1 Casos de uso del módulo </w:t>
      </w:r>
      <w:r w:rsidDel="00000000" w:rsidR="00000000" w:rsidRPr="00000000">
        <w:rPr>
          <w:color w:val="333399"/>
          <w:sz w:val="20"/>
          <w:szCs w:val="20"/>
          <w:rtl w:val="0"/>
        </w:rPr>
        <w:t xml:space="preserve">inventario</w:t>
      </w:r>
    </w:p>
    <w:p w:rsidR="00000000" w:rsidDel="00000000" w:rsidP="00000000" w:rsidRDefault="00000000" w:rsidRPr="00000000" w14:paraId="0000006D">
      <w:pPr>
        <w:ind w:firstLine="360"/>
        <w:rPr>
          <w:color w:val="333399"/>
          <w:sz w:val="20"/>
          <w:szCs w:val="20"/>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347345</wp:posOffset>
            </wp:positionV>
            <wp:extent cx="6333490" cy="3990975"/>
            <wp:effectExtent b="0" l="0" r="0" t="0"/>
            <wp:wrapSquare wrapText="bothSides" distB="0" distT="0" distL="114300" distR="114300"/>
            <wp:docPr id="2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333490" cy="3990975"/>
                    </a:xfrm>
                    <a:prstGeom prst="rect"/>
                    <a:ln/>
                  </pic:spPr>
                </pic:pic>
              </a:graphicData>
            </a:graphic>
          </wp:anchor>
        </w:drawing>
      </w:r>
    </w:p>
    <w:p w:rsidR="00000000" w:rsidDel="00000000" w:rsidP="00000000" w:rsidRDefault="00000000" w:rsidRPr="00000000" w14:paraId="0000006F">
      <w:pPr>
        <w:ind w:firstLine="360"/>
        <w:rPr/>
      </w:pPr>
      <w:r w:rsidDel="00000000" w:rsidR="00000000" w:rsidRPr="00000000">
        <w:rPr>
          <w:rtl w:val="0"/>
        </w:rPr>
      </w:r>
    </w:p>
    <w:p w:rsidR="00000000" w:rsidDel="00000000" w:rsidP="00000000" w:rsidRDefault="00000000" w:rsidRPr="00000000" w14:paraId="00000070">
      <w:pPr>
        <w:ind w:firstLine="360"/>
        <w:rPr/>
      </w:pPr>
      <w:r w:rsidDel="00000000" w:rsidR="00000000" w:rsidRPr="00000000">
        <w:rPr>
          <w:rtl w:val="0"/>
        </w:rPr>
        <w:t xml:space="preserve">Este diagrama de casos de uso del módulo inventario tendrá dos actores el administrador y el operario, el administrador asociado con el operario con una generalización el cual tiene las funciones de consultar proveedores, registrar proveedores, consultar ordenes de pedido, registrar ordenes de pedido, consultar productos, eliminar productos, consultar cantidad, consultar ubicación, consultar características, registrar productos, consultar salidas, registrar salidas.</w:t>
      </w:r>
    </w:p>
    <w:p w:rsidR="00000000" w:rsidDel="00000000" w:rsidP="00000000" w:rsidRDefault="00000000" w:rsidRPr="00000000" w14:paraId="00000071">
      <w:pPr>
        <w:ind w:firstLine="360"/>
        <w:rPr/>
      </w:pPr>
      <w:r w:rsidDel="00000000" w:rsidR="00000000" w:rsidRPr="00000000">
        <w:rPr>
          <w:rtl w:val="0"/>
        </w:rPr>
      </w:r>
    </w:p>
    <w:p w:rsidR="00000000" w:rsidDel="00000000" w:rsidP="00000000" w:rsidRDefault="00000000" w:rsidRPr="00000000" w14:paraId="00000072">
      <w:pPr>
        <w:ind w:firstLine="360"/>
        <w:rPr/>
      </w:pPr>
      <w:r w:rsidDel="00000000" w:rsidR="00000000" w:rsidRPr="00000000">
        <w:rPr>
          <w:rtl w:val="0"/>
        </w:rPr>
      </w:r>
    </w:p>
    <w:p w:rsidR="00000000" w:rsidDel="00000000" w:rsidP="00000000" w:rsidRDefault="00000000" w:rsidRPr="00000000" w14:paraId="00000073">
      <w:pPr>
        <w:ind w:firstLine="360"/>
        <w:rPr/>
      </w:pPr>
      <w:r w:rsidDel="00000000" w:rsidR="00000000" w:rsidRPr="00000000">
        <w:rPr>
          <w:rtl w:val="0"/>
        </w:rPr>
        <w:t xml:space="preserve">4.2. Casos de uso del módulo </w:t>
      </w:r>
      <w:r w:rsidDel="00000000" w:rsidR="00000000" w:rsidRPr="00000000">
        <w:rPr>
          <w:color w:val="333399"/>
          <w:sz w:val="20"/>
          <w:szCs w:val="20"/>
          <w:rtl w:val="0"/>
        </w:rPr>
        <w:t xml:space="preserve">Ventas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364490</wp:posOffset>
            </wp:positionV>
            <wp:extent cx="6333490" cy="5610225"/>
            <wp:effectExtent b="0" l="0" r="0" t="0"/>
            <wp:wrapSquare wrapText="bothSides" distB="0" distT="0" distL="114300" distR="114300"/>
            <wp:docPr id="2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33490" cy="5610225"/>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t xml:space="preserve">En el diagrama de casos de uso del módulo ventas pueden intervenir dos actores los cuales son: cliente y administrador, el cliente puede realizar las siguientes funciones, registrar cliente, consultar cliente, modificar cliente, consultar catálogo, adjuntar comprobante de pago, consultar compras, realizar compras y cancelar compras. Por otro lado, el administrador tendrá las siguientes funciones, registrar clientes, consultar clientes, modificar cliente, listar clientes, bloquear cliente, consultar ventas, registrar ventas, cancelar ventas y modificar ventas.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5. PROCESOS DEL SISTEMA</w:t>
      </w:r>
    </w:p>
    <w:p w:rsidR="00000000" w:rsidDel="00000000" w:rsidP="00000000" w:rsidRDefault="00000000" w:rsidRPr="00000000" w14:paraId="00000079">
      <w:pPr>
        <w:ind w:firstLine="360"/>
        <w:rPr>
          <w:color w:val="333399"/>
          <w:sz w:val="20"/>
          <w:szCs w:val="20"/>
        </w:rPr>
      </w:pPr>
      <w:r w:rsidDel="00000000" w:rsidR="00000000" w:rsidRPr="00000000">
        <w:rPr>
          <w:rtl w:val="0"/>
        </w:rPr>
        <w:t xml:space="preserve">5.1 Diagramas de actividades del módulo Inventario</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337184</wp:posOffset>
            </wp:positionH>
            <wp:positionV relativeFrom="paragraph">
              <wp:posOffset>103504</wp:posOffset>
            </wp:positionV>
            <wp:extent cx="5610225" cy="5495925"/>
            <wp:effectExtent b="0" l="0" r="0" t="0"/>
            <wp:wrapSquare wrapText="bothSides" distB="0" distT="0" distL="114300" distR="114300"/>
            <wp:docPr id="2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610225" cy="5495925"/>
                    </a:xfrm>
                    <a:prstGeom prst="rect"/>
                    <a:ln/>
                  </pic:spPr>
                </pic:pic>
              </a:graphicData>
            </a:graphic>
          </wp:anchor>
        </w:drawing>
      </w:r>
    </w:p>
    <w:p w:rsidR="00000000" w:rsidDel="00000000" w:rsidP="00000000" w:rsidRDefault="00000000" w:rsidRPr="00000000" w14:paraId="0000007B">
      <w:pPr>
        <w:ind w:firstLine="360"/>
        <w:rPr/>
      </w:pPr>
      <w:r w:rsidDel="00000000" w:rsidR="00000000" w:rsidRPr="00000000">
        <w:rPr>
          <w:rtl w:val="0"/>
        </w:rPr>
      </w:r>
    </w:p>
    <w:p w:rsidR="00000000" w:rsidDel="00000000" w:rsidP="00000000" w:rsidRDefault="00000000" w:rsidRPr="00000000" w14:paraId="0000007C">
      <w:pPr>
        <w:ind w:firstLine="360"/>
        <w:rPr/>
      </w:pPr>
      <w:r w:rsidDel="00000000" w:rsidR="00000000" w:rsidRPr="00000000">
        <w:rPr>
          <w:rtl w:val="0"/>
        </w:rPr>
      </w:r>
    </w:p>
    <w:p w:rsidR="00000000" w:rsidDel="00000000" w:rsidP="00000000" w:rsidRDefault="00000000" w:rsidRPr="00000000" w14:paraId="0000007D">
      <w:pPr>
        <w:ind w:firstLine="360"/>
        <w:rPr/>
      </w:pPr>
      <w:r w:rsidDel="00000000" w:rsidR="00000000" w:rsidRPr="00000000">
        <w:rPr>
          <w:rtl w:val="0"/>
        </w:rPr>
      </w:r>
    </w:p>
    <w:p w:rsidR="00000000" w:rsidDel="00000000" w:rsidP="00000000" w:rsidRDefault="00000000" w:rsidRPr="00000000" w14:paraId="0000007E">
      <w:pPr>
        <w:ind w:firstLine="360"/>
        <w:rPr/>
      </w:pPr>
      <w:r w:rsidDel="00000000" w:rsidR="00000000" w:rsidRPr="00000000">
        <w:rPr>
          <w:rtl w:val="0"/>
        </w:rPr>
      </w:r>
    </w:p>
    <w:p w:rsidR="00000000" w:rsidDel="00000000" w:rsidP="00000000" w:rsidRDefault="00000000" w:rsidRPr="00000000" w14:paraId="0000007F">
      <w:pPr>
        <w:ind w:firstLine="360"/>
        <w:rPr/>
      </w:pPr>
      <w:r w:rsidDel="00000000" w:rsidR="00000000" w:rsidRPr="00000000">
        <w:rPr>
          <w:rtl w:val="0"/>
        </w:rPr>
      </w:r>
    </w:p>
    <w:p w:rsidR="00000000" w:rsidDel="00000000" w:rsidP="00000000" w:rsidRDefault="00000000" w:rsidRPr="00000000" w14:paraId="00000080">
      <w:pPr>
        <w:ind w:firstLine="360"/>
        <w:rPr/>
      </w:pPr>
      <w:r w:rsidDel="00000000" w:rsidR="00000000" w:rsidRPr="00000000">
        <w:rPr>
          <w:rtl w:val="0"/>
        </w:rPr>
      </w:r>
    </w:p>
    <w:p w:rsidR="00000000" w:rsidDel="00000000" w:rsidP="00000000" w:rsidRDefault="00000000" w:rsidRPr="00000000" w14:paraId="00000081">
      <w:pPr>
        <w:ind w:firstLine="360"/>
        <w:rPr/>
      </w:pPr>
      <w:r w:rsidDel="00000000" w:rsidR="00000000" w:rsidRPr="00000000">
        <w:rPr>
          <w:rtl w:val="0"/>
        </w:rPr>
      </w:r>
    </w:p>
    <w:p w:rsidR="00000000" w:rsidDel="00000000" w:rsidP="00000000" w:rsidRDefault="00000000" w:rsidRPr="00000000" w14:paraId="00000082">
      <w:pPr>
        <w:ind w:firstLine="360"/>
        <w:rPr/>
      </w:pPr>
      <w:r w:rsidDel="00000000" w:rsidR="00000000" w:rsidRPr="00000000">
        <w:rPr>
          <w:rtl w:val="0"/>
        </w:rPr>
      </w:r>
    </w:p>
    <w:p w:rsidR="00000000" w:rsidDel="00000000" w:rsidP="00000000" w:rsidRDefault="00000000" w:rsidRPr="00000000" w14:paraId="00000083">
      <w:pPr>
        <w:ind w:firstLine="360"/>
        <w:rPr/>
      </w:pPr>
      <w:r w:rsidDel="00000000" w:rsidR="00000000" w:rsidRPr="00000000">
        <w:rPr>
          <w:rtl w:val="0"/>
        </w:rPr>
      </w:r>
    </w:p>
    <w:p w:rsidR="00000000" w:rsidDel="00000000" w:rsidP="00000000" w:rsidRDefault="00000000" w:rsidRPr="00000000" w14:paraId="00000084">
      <w:pPr>
        <w:ind w:firstLine="360"/>
        <w:rPr/>
      </w:pPr>
      <w:r w:rsidDel="00000000" w:rsidR="00000000" w:rsidRPr="00000000">
        <w:rPr>
          <w:rtl w:val="0"/>
        </w:rPr>
      </w:r>
    </w:p>
    <w:p w:rsidR="00000000" w:rsidDel="00000000" w:rsidP="00000000" w:rsidRDefault="00000000" w:rsidRPr="00000000" w14:paraId="00000085">
      <w:pPr>
        <w:ind w:firstLine="360"/>
        <w:rPr/>
      </w:pPr>
      <w:r w:rsidDel="00000000" w:rsidR="00000000" w:rsidRPr="00000000">
        <w:rPr>
          <w:rtl w:val="0"/>
        </w:rPr>
      </w:r>
    </w:p>
    <w:p w:rsidR="00000000" w:rsidDel="00000000" w:rsidP="00000000" w:rsidRDefault="00000000" w:rsidRPr="00000000" w14:paraId="00000086">
      <w:pPr>
        <w:ind w:firstLine="360"/>
        <w:rPr/>
      </w:pPr>
      <w:r w:rsidDel="00000000" w:rsidR="00000000" w:rsidRPr="00000000">
        <w:rPr>
          <w:rtl w:val="0"/>
        </w:rPr>
      </w:r>
    </w:p>
    <w:p w:rsidR="00000000" w:rsidDel="00000000" w:rsidP="00000000" w:rsidRDefault="00000000" w:rsidRPr="00000000" w14:paraId="00000087">
      <w:pPr>
        <w:ind w:firstLine="360"/>
        <w:rPr/>
      </w:pPr>
      <w:r w:rsidDel="00000000" w:rsidR="00000000" w:rsidRPr="00000000">
        <w:rPr>
          <w:rtl w:val="0"/>
        </w:rPr>
      </w:r>
    </w:p>
    <w:p w:rsidR="00000000" w:rsidDel="00000000" w:rsidP="00000000" w:rsidRDefault="00000000" w:rsidRPr="00000000" w14:paraId="00000088">
      <w:pPr>
        <w:ind w:firstLine="360"/>
        <w:rPr/>
      </w:pPr>
      <w:r w:rsidDel="00000000" w:rsidR="00000000" w:rsidRPr="00000000">
        <w:rPr>
          <w:rtl w:val="0"/>
        </w:rPr>
      </w:r>
    </w:p>
    <w:p w:rsidR="00000000" w:rsidDel="00000000" w:rsidP="00000000" w:rsidRDefault="00000000" w:rsidRPr="00000000" w14:paraId="00000089">
      <w:pPr>
        <w:ind w:firstLine="360"/>
        <w:rPr/>
      </w:pPr>
      <w:r w:rsidDel="00000000" w:rsidR="00000000" w:rsidRPr="00000000">
        <w:rPr>
          <w:rtl w:val="0"/>
        </w:rPr>
      </w:r>
    </w:p>
    <w:p w:rsidR="00000000" w:rsidDel="00000000" w:rsidP="00000000" w:rsidRDefault="00000000" w:rsidRPr="00000000" w14:paraId="0000008A">
      <w:pPr>
        <w:ind w:firstLine="360"/>
        <w:rPr/>
      </w:pPr>
      <w:r w:rsidDel="00000000" w:rsidR="00000000" w:rsidRPr="00000000">
        <w:rPr>
          <w:rtl w:val="0"/>
        </w:rPr>
      </w:r>
    </w:p>
    <w:p w:rsidR="00000000" w:rsidDel="00000000" w:rsidP="00000000" w:rsidRDefault="00000000" w:rsidRPr="00000000" w14:paraId="0000008B">
      <w:pPr>
        <w:ind w:firstLine="360"/>
        <w:rPr/>
      </w:pPr>
      <w:r w:rsidDel="00000000" w:rsidR="00000000" w:rsidRPr="00000000">
        <w:rPr>
          <w:rtl w:val="0"/>
        </w:rPr>
      </w:r>
    </w:p>
    <w:p w:rsidR="00000000" w:rsidDel="00000000" w:rsidP="00000000" w:rsidRDefault="00000000" w:rsidRPr="00000000" w14:paraId="0000008C">
      <w:pPr>
        <w:ind w:firstLine="360"/>
        <w:rPr/>
      </w:pPr>
      <w:r w:rsidDel="00000000" w:rsidR="00000000" w:rsidRPr="00000000">
        <w:rPr>
          <w:rtl w:val="0"/>
        </w:rPr>
      </w:r>
    </w:p>
    <w:p w:rsidR="00000000" w:rsidDel="00000000" w:rsidP="00000000" w:rsidRDefault="00000000" w:rsidRPr="00000000" w14:paraId="0000008D">
      <w:pPr>
        <w:ind w:firstLine="360"/>
        <w:rPr/>
      </w:pPr>
      <w:r w:rsidDel="00000000" w:rsidR="00000000" w:rsidRPr="00000000">
        <w:rPr>
          <w:rtl w:val="0"/>
        </w:rPr>
      </w:r>
    </w:p>
    <w:p w:rsidR="00000000" w:rsidDel="00000000" w:rsidP="00000000" w:rsidRDefault="00000000" w:rsidRPr="00000000" w14:paraId="0000008E">
      <w:pPr>
        <w:ind w:firstLine="360"/>
        <w:rPr/>
      </w:pPr>
      <w:r w:rsidDel="00000000" w:rsidR="00000000" w:rsidRPr="00000000">
        <w:rPr>
          <w:rtl w:val="0"/>
        </w:rPr>
        <w:t xml:space="preserve">Este diagrama cuenta con el administrador como actor en el sistema, la actividad se inicia cuando el administrador quiere verificar pedidos pendientes, registrados previamente, el sistema a continuación desplegará opciones como verificar números de solicitud, comprobar disponibilidad de proveedor entre otras opciones.</w:t>
      </w:r>
    </w:p>
    <w:p w:rsidR="00000000" w:rsidDel="00000000" w:rsidP="00000000" w:rsidRDefault="00000000" w:rsidRPr="00000000" w14:paraId="0000008F">
      <w:pPr>
        <w:ind w:firstLine="360"/>
        <w:rPr/>
      </w:pPr>
      <w:r w:rsidDel="00000000" w:rsidR="00000000" w:rsidRPr="00000000">
        <w:rPr>
          <w:rtl w:val="0"/>
        </w:rPr>
        <w:t xml:space="preserve">5.2. Diagramas de actividades del módulo Ventas</w:t>
      </w:r>
    </w:p>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345440</wp:posOffset>
            </wp:positionV>
            <wp:extent cx="6333490" cy="6057900"/>
            <wp:effectExtent b="0" l="0" r="0" t="0"/>
            <wp:wrapSquare wrapText="bothSides" distB="0" distT="0" distL="114300" distR="114300"/>
            <wp:docPr id="2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333490" cy="6057900"/>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t xml:space="preserve">Este diagrama de actividad de ventas tiene como actores al cliente y al administrador interactuando con el sistema la actividad se inicia cuando el cliente quiere realizar una compra, a continuación, el sistema desplegará opciones como desplegar catálogo, entre otras, por otro lado, la actividad del administrador se inicia cuando el sistema le notifica ventas el administrador inicia su consulta y el sistema le despliega varias opciones.</w:t>
      </w:r>
    </w:p>
    <w:p w:rsidR="00000000" w:rsidDel="00000000" w:rsidP="00000000" w:rsidRDefault="00000000" w:rsidRPr="00000000" w14:paraId="0000009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189230</wp:posOffset>
            </wp:positionV>
            <wp:extent cx="6333490" cy="4657725"/>
            <wp:effectExtent b="0" l="0" r="0" t="0"/>
            <wp:wrapSquare wrapText="bothSides" distB="0" distT="0" distL="114300" distR="114300"/>
            <wp:docPr id="30"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6333490" cy="4657725"/>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6. MODELO DE CONCEPTOS DEL SISTEMA</w:t>
      </w:r>
    </w:p>
    <w:p w:rsidR="00000000" w:rsidDel="00000000" w:rsidP="00000000" w:rsidRDefault="00000000" w:rsidRPr="00000000" w14:paraId="00000095">
      <w:pPr>
        <w:rPr>
          <w:color w:val="333399"/>
          <w:sz w:val="20"/>
          <w:szCs w:val="20"/>
        </w:rPr>
      </w:pPr>
      <w:r w:rsidDel="00000000" w:rsidR="00000000" w:rsidRPr="00000000">
        <w:rPr>
          <w:rtl w:val="0"/>
        </w:rPr>
      </w:r>
    </w:p>
    <w:p w:rsidR="00000000" w:rsidDel="00000000" w:rsidP="00000000" w:rsidRDefault="00000000" w:rsidRPr="00000000" w14:paraId="00000096">
      <w:pPr>
        <w:rPr>
          <w:color w:val="333399"/>
          <w:sz w:val="20"/>
          <w:szCs w:val="20"/>
        </w:rPr>
      </w:pPr>
      <w:r w:rsidDel="00000000" w:rsidR="00000000" w:rsidRPr="00000000">
        <w:rPr>
          <w:rtl w:val="0"/>
        </w:rPr>
        <w:t xml:space="preserve">6.1</w:t>
      </w:r>
      <w:r w:rsidDel="00000000" w:rsidR="00000000" w:rsidRPr="00000000">
        <w:rPr>
          <w:rtl w:val="0"/>
        </w:rPr>
      </w:r>
    </w:p>
    <w:p w:rsidR="00000000" w:rsidDel="00000000" w:rsidP="00000000" w:rsidRDefault="00000000" w:rsidRPr="00000000" w14:paraId="00000097">
      <w:pPr>
        <w:rPr>
          <w:color w:val="000000"/>
          <w:sz w:val="20"/>
          <w:szCs w:val="20"/>
        </w:rPr>
      </w:pPr>
      <w:r w:rsidDel="00000000" w:rsidR="00000000" w:rsidRPr="00000000">
        <w:rPr>
          <w:color w:val="000000"/>
          <w:sz w:val="20"/>
          <w:szCs w:val="20"/>
          <w:rtl w:val="0"/>
        </w:rPr>
        <w:t xml:space="preserve">Diagrama de clases del sistema FOS como clase principal está la clase Usuario con generalización en las clases de Empleado y Cliente. La clase Empleado está asociada con la clase Pedido Proveedor con la multiplicidad de un empleado puede crear uno o muchos pedidos. La clase Cliente está asociada con la clase Venta con una multiplicidad de uno a muchos Clientes generan una o muchas ventas. La clase Venta está asociada con la clase </w:t>
      </w:r>
      <w:r w:rsidDel="00000000" w:rsidR="00000000" w:rsidRPr="00000000">
        <w:rPr>
          <w:sz w:val="20"/>
          <w:szCs w:val="20"/>
          <w:rtl w:val="0"/>
        </w:rPr>
        <w:t xml:space="preserve">Pagó</w:t>
      </w:r>
      <w:r w:rsidDel="00000000" w:rsidR="00000000" w:rsidRPr="00000000">
        <w:rPr>
          <w:color w:val="000000"/>
          <w:sz w:val="20"/>
          <w:szCs w:val="20"/>
          <w:rtl w:val="0"/>
        </w:rPr>
        <w:t xml:space="preserve"> con una multiplicidad de una venta genera uno o muchos pagos. La clase Venta está asociada a la clase Producto con una multiplicidad de una venta tiene uno o muchos productos. La clase Producto está asociada con una composición con la clase Entrada con una multiplicidad de un producto puede tener una o muchas entradas. La clase Producto está asociada con una composición con la clase Salida con una multiplicidad de un producto puede tener una o muchas salidas. La clase Producto está asociada con la clase Proveedor con una multiplicidad de uno o muchos productos puede tener uno o muchos proveedores.</w:t>
      </w:r>
    </w:p>
    <w:p w:rsidR="00000000" w:rsidDel="00000000" w:rsidP="00000000" w:rsidRDefault="00000000" w:rsidRPr="00000000" w14:paraId="00000098">
      <w:pPr>
        <w:rPr>
          <w:color w:val="333399"/>
          <w:sz w:val="20"/>
          <w:szCs w:val="20"/>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7.  DIAGRAMA DE OBJETOS </w:t>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379730</wp:posOffset>
            </wp:positionV>
            <wp:extent cx="6333490" cy="5219700"/>
            <wp:effectExtent b="0" l="0" r="0" t="0"/>
            <wp:wrapSquare wrapText="bothSides" distB="0" distT="0" distL="114300" distR="114300"/>
            <wp:docPr id="2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6333490" cy="5219700"/>
                    </a:xfrm>
                    <a:prstGeom prst="rect"/>
                    <a:ln/>
                  </pic:spPr>
                </pic:pic>
              </a:graphicData>
            </a:graphic>
          </wp:anchor>
        </w:drawing>
      </w:r>
    </w:p>
    <w:p w:rsidR="00000000" w:rsidDel="00000000" w:rsidP="00000000" w:rsidRDefault="00000000" w:rsidRPr="00000000" w14:paraId="0000009A">
      <w:pPr>
        <w:rPr>
          <w:color w:val="000000"/>
        </w:rPr>
      </w:pPr>
      <w:r w:rsidDel="00000000" w:rsidR="00000000" w:rsidRPr="00000000">
        <w:rPr>
          <w:color w:val="000000"/>
          <w:rtl w:val="0"/>
        </w:rPr>
        <w:t xml:space="preserve">Este diagrama muestra la clase producto como principal con sus atributos respectivos y asociaciones a otras clases como a la clase proveedor quien tiene una multiplicidad de 1 proveedor puede tener uno o muchos productos, también está la asociación con la clase entrada con una multiplicidad de un producto puede tener una o muchas entradas y por ultimo esta la asociación con la clase salida con una multiplicidad de cero o muchos productos pueden tener una o muchas salidas. </w:t>
      </w:r>
    </w:p>
    <w:p w:rsidR="00000000" w:rsidDel="00000000" w:rsidP="00000000" w:rsidRDefault="00000000" w:rsidRPr="00000000" w14:paraId="0000009B">
      <w:pPr>
        <w:rPr>
          <w:color w:val="000000"/>
          <w:sz w:val="20"/>
          <w:szCs w:val="20"/>
        </w:rPr>
      </w:pPr>
      <w:r w:rsidDel="00000000" w:rsidR="00000000" w:rsidRPr="00000000">
        <w:rPr>
          <w:rtl w:val="0"/>
        </w:rPr>
      </w:r>
    </w:p>
    <w:p w:rsidR="00000000" w:rsidDel="00000000" w:rsidP="00000000" w:rsidRDefault="00000000" w:rsidRPr="00000000" w14:paraId="0000009C">
      <w:pPr>
        <w:rPr>
          <w:color w:val="000000"/>
          <w:sz w:val="20"/>
          <w:szCs w:val="20"/>
        </w:rPr>
      </w:pPr>
      <w:r w:rsidDel="00000000" w:rsidR="00000000" w:rsidRPr="00000000">
        <w:rPr>
          <w:rtl w:val="0"/>
        </w:rPr>
      </w:r>
    </w:p>
    <w:p w:rsidR="00000000" w:rsidDel="00000000" w:rsidP="00000000" w:rsidRDefault="00000000" w:rsidRPr="00000000" w14:paraId="0000009D">
      <w:pPr>
        <w:rPr>
          <w:color w:val="000000"/>
          <w:sz w:val="20"/>
          <w:szCs w:val="20"/>
        </w:rPr>
      </w:pPr>
      <w:r w:rsidDel="00000000" w:rsidR="00000000" w:rsidRPr="00000000">
        <w:rPr>
          <w:rtl w:val="0"/>
        </w:rPr>
      </w:r>
    </w:p>
    <w:p w:rsidR="00000000" w:rsidDel="00000000" w:rsidP="00000000" w:rsidRDefault="00000000" w:rsidRPr="00000000" w14:paraId="0000009E">
      <w:pPr>
        <w:rPr>
          <w:color w:val="000000"/>
          <w:sz w:val="20"/>
          <w:szCs w:val="20"/>
        </w:rPr>
      </w:pPr>
      <w:r w:rsidDel="00000000" w:rsidR="00000000" w:rsidRPr="00000000">
        <w:rPr>
          <w:color w:val="000000"/>
          <w:sz w:val="20"/>
          <w:szCs w:val="20"/>
          <w:rtl w:val="0"/>
        </w:rPr>
        <w:t xml:space="preserve">Diagrama de objeto Venta</w:t>
      </w:r>
    </w:p>
    <w:p w:rsidR="00000000" w:rsidDel="00000000" w:rsidP="00000000" w:rsidRDefault="00000000" w:rsidRPr="00000000" w14:paraId="0000009F">
      <w:pP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332105</wp:posOffset>
            </wp:positionV>
            <wp:extent cx="6333490" cy="5867400"/>
            <wp:effectExtent b="0" l="0" r="0" t="0"/>
            <wp:wrapSquare wrapText="bothSides" distB="0" distT="0" distL="114300" distR="114300"/>
            <wp:docPr id="3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6333490" cy="5867400"/>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t xml:space="preserve">En este diagrama tenemos la clase venta como principal con sus respectivos atributos, también tenemos asociaciones con la clase producto con una multiplicidad de una venta puede tener uno o muchos productos, también está la asociación con la clase pago con una multiplicidad de una venta puede tener uno o muchos pagos y por ultimo tenemos la asociación con la clase cliente con una multiplicidad de un cliente puede hacer una o muchas ventas.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8. DIAGRAMAS DE ESTADOS</w:t>
      </w:r>
    </w:p>
    <w:p w:rsidR="00000000" w:rsidDel="00000000" w:rsidP="00000000" w:rsidRDefault="00000000" w:rsidRPr="00000000" w14:paraId="000000A3">
      <w:pPr>
        <w:ind w:firstLine="360"/>
        <w:rPr>
          <w:color w:val="333399"/>
          <w:sz w:val="20"/>
          <w:szCs w:val="20"/>
        </w:rPr>
      </w:pPr>
      <w:r w:rsidDel="00000000" w:rsidR="00000000" w:rsidRPr="00000000">
        <w:rPr>
          <w:rtl w:val="0"/>
        </w:rPr>
      </w:r>
    </w:p>
    <w:p w:rsidR="00000000" w:rsidDel="00000000" w:rsidP="00000000" w:rsidRDefault="00000000" w:rsidRPr="00000000" w14:paraId="000000A4">
      <w:pPr>
        <w:ind w:firstLine="360"/>
        <w:rPr>
          <w:color w:val="333399"/>
          <w:sz w:val="20"/>
          <w:szCs w:val="20"/>
        </w:rPr>
      </w:pPr>
      <w:bookmarkStart w:colFirst="0" w:colLast="0" w:name="_heading=h.1fob9te" w:id="2"/>
      <w:bookmarkEnd w:id="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51437</wp:posOffset>
            </wp:positionH>
            <wp:positionV relativeFrom="paragraph">
              <wp:posOffset>162560</wp:posOffset>
            </wp:positionV>
            <wp:extent cx="6333490" cy="3810000"/>
            <wp:effectExtent b="0" l="0" r="0" t="0"/>
            <wp:wrapSquare wrapText="bothSides" distB="0" distT="0" distL="114300" distR="114300"/>
            <wp:docPr id="3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6333490" cy="3810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4189095</wp:posOffset>
            </wp:positionV>
            <wp:extent cx="6333490" cy="3362325"/>
            <wp:effectExtent b="0" l="0" r="0" t="0"/>
            <wp:wrapSquare wrapText="bothSides" distB="0" distT="0" distL="114300" distR="114300"/>
            <wp:docPr id="2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333490" cy="3362325"/>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t xml:space="preserve">9. DIAGRAMAS DE SECUENCIAS DEL SISTEMA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Diagrama de Secuencias Inventario</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360680</wp:posOffset>
            </wp:positionV>
            <wp:extent cx="6333490" cy="6324600"/>
            <wp:effectExtent b="0" l="0" r="0" t="0"/>
            <wp:wrapSquare wrapText="bothSides" distB="0" distT="0" distL="114300" distR="114300"/>
            <wp:docPr id="3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6333490" cy="6324600"/>
                    </a:xfrm>
                    <a:prstGeom prst="rect"/>
                    <a:ln/>
                  </pic:spPr>
                </pic:pic>
              </a:graphicData>
            </a:graphic>
          </wp:anchor>
        </w:drawing>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Diagrama de secuencias Ventas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6333490" cy="5591175"/>
            <wp:effectExtent b="0" l="0" r="0" t="0"/>
            <wp:docPr id="29"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633349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10.  Modelado estructurado</w:t>
      </w:r>
    </w:p>
    <w:p w:rsidR="00000000" w:rsidDel="00000000" w:rsidP="00000000" w:rsidRDefault="00000000" w:rsidRPr="00000000" w14:paraId="000000B7">
      <w:pPr>
        <w:ind w:firstLine="360"/>
        <w:jc w:val="center"/>
        <w:rPr/>
      </w:pPr>
      <w:r w:rsidDel="00000000" w:rsidR="00000000" w:rsidRPr="00000000">
        <w:rPr>
          <w:rtl w:val="0"/>
        </w:rPr>
      </w:r>
    </w:p>
    <w:p w:rsidR="00000000" w:rsidDel="00000000" w:rsidP="00000000" w:rsidRDefault="00000000" w:rsidRPr="00000000" w14:paraId="000000B8">
      <w:pPr>
        <w:rPr>
          <w:color w:val="333399"/>
          <w:sz w:val="20"/>
          <w:szCs w:val="20"/>
        </w:rPr>
      </w:pPr>
      <w:r w:rsidDel="00000000" w:rsidR="00000000" w:rsidRPr="00000000">
        <w:rPr>
          <w:rtl w:val="0"/>
        </w:rPr>
      </w:r>
    </w:p>
    <w:p w:rsidR="00000000" w:rsidDel="00000000" w:rsidP="00000000" w:rsidRDefault="00000000" w:rsidRPr="00000000" w14:paraId="000000B9">
      <w:pPr>
        <w:rPr>
          <w:color w:val="333399"/>
          <w:sz w:val="20"/>
          <w:szCs w:val="20"/>
        </w:rPr>
      </w:pPr>
      <w:r w:rsidDel="00000000" w:rsidR="00000000" w:rsidRPr="00000000">
        <w:rPr>
          <w:rtl w:val="0"/>
        </w:rPr>
      </w:r>
    </w:p>
    <w:p w:rsidR="00000000" w:rsidDel="00000000" w:rsidP="00000000" w:rsidRDefault="00000000" w:rsidRPr="00000000" w14:paraId="000000BA">
      <w:pPr>
        <w:keepNext w:val="1"/>
        <w:pBdr>
          <w:top w:space="0" w:sz="0" w:val="nil"/>
          <w:left w:space="0" w:sz="0" w:val="nil"/>
          <w:bottom w:space="0" w:sz="0" w:val="nil"/>
          <w:right w:space="0" w:sz="0" w:val="nil"/>
          <w:between w:space="0" w:sz="0" w:val="nil"/>
        </w:pBdr>
        <w:jc w:val="center"/>
        <w:rPr/>
      </w:pPr>
      <w:r w:rsidDel="00000000" w:rsidR="00000000" w:rsidRPr="00000000">
        <w:br w:type="page"/>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1"/>
        <w:numPr>
          <w:ilvl w:val="0"/>
          <w:numId w:val="1"/>
        </w:numPr>
        <w:pBdr>
          <w:top w:space="0" w:sz="0" w:val="nil"/>
          <w:left w:space="0" w:sz="0" w:val="nil"/>
          <w:bottom w:space="0" w:sz="0" w:val="nil"/>
          <w:right w:space="0" w:sz="0" w:val="nil"/>
          <w:between w:space="0" w:sz="0" w:val="nil"/>
        </w:pBdr>
        <w:ind w:left="397" w:hanging="397"/>
        <w:jc w:val="center"/>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BE">
      <w:pPr>
        <w:rPr>
          <w:color w:val="333399"/>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0BF">
      <w:pPr>
        <w:rPr>
          <w:color w:val="333399"/>
          <w:sz w:val="20"/>
          <w:szCs w:val="2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headerReference r:id="rId22" w:type="default"/>
      <w:footerReference r:id="rId23" w:type="default"/>
      <w:footerReference r:id="rId24" w:type="even"/>
      <w:pgSz w:h="15842" w:w="12242" w:orient="portrait"/>
      <w:pgMar w:bottom="1134" w:top="1134" w:left="1134" w:right="1134" w:header="89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b w:val="1"/>
        <w:color w:val="000000"/>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924560" cy="461645"/>
              <wp:wrapNone/>
              <wp:docPr id="20" name=""/>
              <a:graphic>
                <a:graphicData uri="http://schemas.microsoft.com/office/word/2010/wordprocessingShape">
                  <wps:wsp>
                    <wps:cNvSpPr/>
                    <wps:spPr>
                      <a:xfrm>
                        <a:off x="4888483" y="3553940"/>
                        <a:ext cx="915035" cy="452120"/>
                      </a:xfrm>
                      <a:prstGeom prst="bevel">
                        <a:avLst>
                          <a:gd fmla="val 12500" name="adj"/>
                        </a:avLst>
                      </a:prstGeom>
                      <a:solidFill>
                        <a:srgbClr val="FFFFFF"/>
                      </a:solidFill>
                      <a:ln cap="flat" cmpd="sng" w="9525">
                        <a:solidFill>
                          <a:srgbClr val="000000"/>
                        </a:solidFill>
                        <a:prstDash val="solid"/>
                        <a:miter lim="800000"/>
                        <a:headEnd len="sm" w="sm" type="none"/>
                        <a:tailEnd len="sm" w="sm" type="none"/>
                      </a:ln>
                    </wps:spPr>
                    <wps:txbx>
                      <w:txbxContent>
                        <w:p w:rsidR="00BE5E83" w:rsidDel="00000000" w:rsidP="00000000" w:rsidRDefault="00BE5E83" w:rsidRPr="00000000">
                          <w:pPr>
                            <w:textDirection w:val="btLr"/>
                          </w:pPr>
                          <w:r w:rsidDel="00000000" w:rsidR="00000000" w:rsidRPr="00000000">
                            <w:rPr>
                              <w:noProof w:val="1"/>
                              <w:lang w:val="es-GT"/>
                            </w:rPr>
                            <w:drawing>
                              <wp:inline distB="0" distT="0" distL="0" distR="0">
                                <wp:extent cx="619125" cy="245745"/>
                                <wp:effectExtent b="1905" l="0" r="9525" t="0"/>
                                <wp:docPr id="9" name="Imagen 9"/>
                                <wp:cNvGraphicFramePr>
                                  <a:graphicFrameLocks noChangeAspect="1"/>
                                </wp:cNvGraphicFramePr>
                                <a:graphic>
                                  <a:graphicData uri="http://schemas.openxmlformats.org/drawingml/2006/picture">
                                    <pic:pic>
                                      <pic:nvPicPr>
                                        <pic:cNvPr id="9" name="Logo FOS.jpeg"/>
                                        <pic:cNvPicPr/>
                                      </pic:nvPicPr>
                                      <pic:blipFill>
                                        <a:blip r:embed="rId1">
                                          <a:extLst>
                                            <a:ext uri="{28A0092B-C50C-407E-A947-70E740481C1C}"/>
                                          </a:extLst>
                                        </a:blip>
                                        <a:stretch>
                                          <a:fillRect/>
                                        </a:stretch>
                                      </pic:blipFill>
                                      <pic:spPr>
                                        <a:xfrm>
                                          <a:off x="0" y="0"/>
                                          <a:ext cx="619125" cy="245745"/>
                                        </a:xfrm>
                                        <a:prstGeom prst="rect">
                                          <a:avLst/>
                                        </a:prstGeom>
                                      </pic:spPr>
                                    </pic:pic>
                                  </a:graphicData>
                                </a:graphic>
                              </wp:inline>
                            </w:draw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924560" cy="461645"/>
              <wp:effectExtent b="0" l="0" r="0" t="0"/>
              <wp:wrapNone/>
              <wp:docPr id="20" name="image10.jpg"/>
              <a:graphic>
                <a:graphicData uri="http://schemas.openxmlformats.org/drawingml/2006/picture">
                  <pic:pic>
                    <pic:nvPicPr>
                      <pic:cNvPr id="0" name="image10.jpg"/>
                      <pic:cNvPicPr preferRelativeResize="0"/>
                    </pic:nvPicPr>
                    <pic:blipFill>
                      <a:blip r:embed="rId2"/>
                      <a:srcRect b="0" l="0" r="0" t="0"/>
                      <a:stretch>
                        <a:fillRect/>
                      </a:stretch>
                    </pic:blipFill>
                    <pic:spPr>
                      <a:xfrm>
                        <a:off x="0" y="0"/>
                        <a:ext cx="924560" cy="461645"/>
                      </a:xfrm>
                      <a:prstGeom prst="rect"/>
                      <a:ln/>
                    </pic:spPr>
                  </pic:pic>
                </a:graphicData>
              </a:graphic>
            </wp:anchor>
          </w:drawing>
        </mc:Fallback>
      </mc:AlternateContent>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b w:val="1"/>
        <w:color w:val="000000"/>
        <w:sz w:val="16"/>
        <w:szCs w:val="16"/>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b w:val="1"/>
        <w:color w:val="000000"/>
        <w:sz w:val="16"/>
        <w:szCs w:val="16"/>
      </w:rPr>
    </w:pPr>
    <w:r w:rsidDel="00000000" w:rsidR="00000000" w:rsidRPr="00000000">
      <w:rPr>
        <w:b w:val="1"/>
        <w:color w:val="000000"/>
        <w:sz w:val="16"/>
        <w:szCs w:val="16"/>
        <w:rtl w:val="0"/>
      </w:rPr>
      <w:t xml:space="preserve">Sistema de Información FOS</w:t>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center" w:leader="none" w:pos="4252"/>
        <w:tab w:val="right" w:leader="none" w:pos="8504"/>
      </w:tabs>
      <w:spacing w:line="240" w:lineRule="auto"/>
      <w:jc w:val="right"/>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2220" cy="25400"/>
              <wp:effectExtent b="0" l="0" r="0" t="0"/>
              <wp:wrapNone/>
              <wp:docPr id="21" name=""/>
              <a:graphic>
                <a:graphicData uri="http://schemas.microsoft.com/office/word/2010/wordprocessingShape">
                  <wps:wsp>
                    <wps:cNvCnPr/>
                    <wps:spPr>
                      <a:xfrm>
                        <a:off x="2186240" y="3779365"/>
                        <a:ext cx="6319520" cy="1270"/>
                      </a:xfrm>
                      <a:prstGeom prst="straightConnector1">
                        <a:avLst/>
                      </a:prstGeom>
                      <a:noFill/>
                      <a:ln cap="flat"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2220" cy="25400"/>
              <wp:effectExtent b="0" l="0" r="0" t="0"/>
              <wp:wrapNone/>
              <wp:docPr id="21"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633222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7" w:hanging="397"/>
      </w:pPr>
      <w:rPr>
        <w:rFonts w:ascii="Arial" w:cs="Arial" w:eastAsia="Arial" w:hAnsi="Arial"/>
        <w:b w:val="1"/>
        <w:i w:val="0"/>
        <w:sz w:val="24"/>
        <w:szCs w:val="24"/>
        <w:vertAlign w:val="baseline"/>
      </w:rPr>
    </w:lvl>
    <w:lvl w:ilvl="1">
      <w:start w:val="1"/>
      <w:numFmt w:val="decimal"/>
      <w:lvlText w:val="%1.%2"/>
      <w:lvlJc w:val="left"/>
      <w:pPr>
        <w:ind w:left="737" w:hanging="737"/>
      </w:pPr>
      <w:rPr>
        <w:rFonts w:ascii="Arial" w:cs="Arial" w:eastAsia="Arial" w:hAnsi="Arial"/>
        <w:b w:val="1"/>
        <w:i w:val="0"/>
        <w:sz w:val="24"/>
        <w:szCs w:val="24"/>
        <w:vertAlign w:val="baseline"/>
      </w:rPr>
    </w:lvl>
    <w:lvl w:ilvl="2">
      <w:start w:val="1"/>
      <w:numFmt w:val="decimal"/>
      <w:lvlText w:val="%1.%2.%3"/>
      <w:lvlJc w:val="left"/>
      <w:pPr>
        <w:ind w:left="1077" w:hanging="1077"/>
      </w:pPr>
      <w:rPr>
        <w:rFonts w:ascii="Arial" w:cs="Arial" w:eastAsia="Arial" w:hAnsi="Arial"/>
        <w:b w:val="1"/>
        <w:i w:val="0"/>
        <w:sz w:val="24"/>
        <w:szCs w:val="24"/>
        <w:vertAlign w:val="baseline"/>
      </w:rPr>
    </w:lvl>
    <w:lvl w:ilvl="3">
      <w:start w:val="1"/>
      <w:numFmt w:val="decimal"/>
      <w:lvlText w:val="%1.%2.%3.%4"/>
      <w:lvlJc w:val="left"/>
      <w:pPr>
        <w:ind w:left="864" w:hanging="864"/>
      </w:pPr>
      <w:rPr>
        <w:rFonts w:ascii="Arial" w:cs="Arial" w:eastAsia="Arial" w:hAnsi="Arial"/>
        <w:b w:val="1"/>
        <w:i w:val="0"/>
        <w:sz w:val="24"/>
        <w:szCs w:val="24"/>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Encabezado">
    <w:name w:val="header"/>
    <w:basedOn w:val="Normal"/>
    <w:link w:val="EncabezadoCar"/>
    <w:uiPriority w:val="99"/>
    <w:unhideWhenUsed w:val="1"/>
    <w:rsid w:val="001620C7"/>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1620C7"/>
  </w:style>
  <w:style w:type="paragraph" w:styleId="Piedepgina">
    <w:name w:val="footer"/>
    <w:basedOn w:val="Normal"/>
    <w:link w:val="PiedepginaCar"/>
    <w:uiPriority w:val="99"/>
    <w:unhideWhenUsed w:val="1"/>
    <w:rsid w:val="001620C7"/>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1620C7"/>
  </w:style>
  <w:style w:type="table" w:styleId="Tablaconcuadrcula">
    <w:name w:val="Table Grid"/>
    <w:basedOn w:val="Tablanormal"/>
    <w:uiPriority w:val="39"/>
    <w:rsid w:val="005F01A5"/>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F01A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14.jpg"/><Relationship Id="rId21" Type="http://schemas.openxmlformats.org/officeDocument/2006/relationships/image" Target="media/image13.jpg"/><Relationship Id="rId13" Type="http://schemas.openxmlformats.org/officeDocument/2006/relationships/image" Target="media/image7.jp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footer" Target="footer2.xml"/><Relationship Id="rId1" Type="http://schemas.openxmlformats.org/officeDocument/2006/relationships/image" Target="media/image2.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15" Type="http://schemas.openxmlformats.org/officeDocument/2006/relationships/image" Target="media/image11.jpg"/><Relationship Id="rId14" Type="http://schemas.openxmlformats.org/officeDocument/2006/relationships/image" Target="media/image3.jpg"/><Relationship Id="rId17" Type="http://schemas.openxmlformats.org/officeDocument/2006/relationships/image" Target="media/image12.jpg"/><Relationship Id="rId16" Type="http://schemas.openxmlformats.org/officeDocument/2006/relationships/image" Target="media/image8.jpg"/><Relationship Id="rId5" Type="http://schemas.openxmlformats.org/officeDocument/2006/relationships/numbering" Target="numbering.xml"/><Relationship Id="rId19" Type="http://schemas.openxmlformats.org/officeDocument/2006/relationships/image" Target="media/image15.png"/><Relationship Id="rId6" Type="http://schemas.openxmlformats.org/officeDocument/2006/relationships/styles" Target="styles.xml"/><Relationship Id="rId18" Type="http://schemas.openxmlformats.org/officeDocument/2006/relationships/image" Target="media/image9.jpg"/><Relationship Id="rId7" Type="http://schemas.openxmlformats.org/officeDocument/2006/relationships/customXml" Target="../customXML/item1.xml"/><Relationship Id="rId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10.jpg"/><Relationship Id="rId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2QV7SEnnwJAYmG+Jp2EGdJuTLw==">AMUW2mVdTO7Wo2nCdp4sapuHbGEgnzPZGUaZVmmK6WyqTMAP6JoFebK+lXO12tI0QmH21fnESe/k9Yg2tDwo+OKZpBy0ssaC/hiO6iTwd22ul8BK2kiK2ycYG3iZLcVns/pgnnS7rrJueUIdDIcxfgNpMaD7N0UeduqDmksDW14cyBZVYwoBl4vfV4XtUlVhy6ast2w3PePv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2022-11-04T12:55:00Z</dcterms:created>
</cp:coreProperties>
</file>