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 1- Brayan Daniel Mutis Cardona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280"/>
        <w:gridCol w:w="2145"/>
        <w:gridCol w:w="1950"/>
        <w:tblGridChange w:id="0">
          <w:tblGrid>
            <w:gridCol w:w="2025"/>
            <w:gridCol w:w="2280"/>
            <w:gridCol w:w="2145"/>
            <w:gridCol w:w="1950"/>
          </w:tblGrid>
        </w:tblGridChange>
      </w:tblGrid>
      <w:tr>
        <w:trPr>
          <w:cantSplit w:val="0"/>
          <w:trHeight w:val="183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 Principal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Facilitar a las personas de la tercera edad el acceso a los servicios de salud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 la problemática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Una aplicación móvil que funciona con una inteligencia artificial con la que la persona llamaría por el nombre de la aplicación y esta se activa recibiendo la solicitud que se requiera, al finalizar se envía la solicitud a  la eps para así poder agendar citas o el servicio que se requiera. La aplicación se vincularía a una empresa que tenga convenio con alguna eps para así poder empezar a funcionar dentro del sistema de salud correspondiente.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¿Por qué es innovadora?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La idea es innovadora porque hasta el momento ningún sistema de salud ha implementado este tipo de programa para facilitar el uso de sus servicios a los afiliados. Además en vista de la nueva era tecnológica es importante adaptar todo tipo de sistemas a cualquier tipo de población.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1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En el primer módulo se crea la inteligencia artificial para que esta haga las indicaciones dadas como el almacenamiento de información dada por el afiliado.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2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En este módulo se crea la base de datos en la que van a estar todos los usuarios afiliados a la eps en la que va a trabajar la aplicación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3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 el tercer módulo el usuario da los datos del tipo de servicio que requiere y esta información se almacena para luego ser enviada a la eps.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4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En el cuarto módulo se da una encuesta en la que el usuario califica su experiencia usando la aplicación.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 2 - Dilan Andrey Garrido Lopez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295"/>
        <w:gridCol w:w="2160"/>
        <w:gridCol w:w="1950"/>
        <w:tblGridChange w:id="0">
          <w:tblGrid>
            <w:gridCol w:w="2025"/>
            <w:gridCol w:w="2295"/>
            <w:gridCol w:w="2160"/>
            <w:gridCol w:w="1950"/>
          </w:tblGrid>
        </w:tblGridChange>
      </w:tblGrid>
      <w:tr>
        <w:trPr>
          <w:cantSplit w:val="0"/>
          <w:trHeight w:val="183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problema en la empresa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Problemas de gestión en los ítems de la empresa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 a la problemática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Optimiza a la hora de interacción con dueño/a de la empresa, trabajadores y clientes.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 esta manera en el proceso de empresas o tiendas pequeñas a la hora de gestionar productos se les facilite.</w:t>
            </w:r>
          </w:p>
        </w:tc>
      </w:tr>
      <w:tr>
        <w:trPr>
          <w:cantSplit w:val="0"/>
          <w:trHeight w:val="8895.9082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1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Inventario.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Este cuenta con un sistema de agregado de inventario personalizado, el trabajador podrá agregar un producto al inventario con el nombre, la cantidad, el precio e imagen para el ítem.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2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facturación.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Este cuenta con el inventario completo de los productos agregados por el trabajador a continuación seleccionará el ítem que tenga que vender y automáticamente le dice el precio, la cantidad de ítems que desea seleccionar, el sobrante de dinero que corresponde al cliente (deberá digitar la cantidad de dinero dada por el cliente) y un apartado de descuento si es que se hace, automáticamente en el inventario general se restará la cantidad de productos.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3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Horario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Este apartado también es para la jefa que determina que horarios hay para que sus trabajadores sepan sus horarios en caso de que se repartan los horarios.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4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para especificar la calidad de servicio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 3 - Andres Felipe Lopez Mosquera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0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280"/>
        <w:gridCol w:w="2145"/>
        <w:gridCol w:w="1950"/>
        <w:tblGridChange w:id="0">
          <w:tblGrid>
            <w:gridCol w:w="2025"/>
            <w:gridCol w:w="2280"/>
            <w:gridCol w:w="2145"/>
            <w:gridCol w:w="1950"/>
          </w:tblGrid>
        </w:tblGridChange>
      </w:tblGrid>
      <w:tr>
        <w:trPr>
          <w:cantSplit w:val="0"/>
          <w:trHeight w:val="183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Principal problema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La empresa J.J System se encarga de la instalación y venta de sistemas y seguridad electrónica como las cámaras de vigilancia, alarmas, lectores biométricos, etc. Presenta problemas por la gran cantidad de pedidos, lo cual genera el aplazamiento de citas para la entrega o instalación de pedidos.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 busca desarrollar un programa que…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Brinde la capacidad al cliente de hacer una compra virtual de productos generales donde pueda especificar sus necesidades, escogiendo en la agenda el día para que el técnico vaya a realizar la instalación. 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right="1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¿Por qué es innovador? 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  <w:t xml:space="preserve">El proyecto es innovador ya que ayuda a un negocio a potencializar su nivel de ventas facilitando al cliente la selección de productos y servicios que necesite.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económica: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 e instalación y mantenimiento de sistemas de seguridad electrónica (Cámaras, alarmas, lectores biométricos, etc.)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Módulo 1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Servicio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Módulo 2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ind w:right="100"/>
              <w:rPr/>
            </w:pPr>
            <w:r w:rsidDel="00000000" w:rsidR="00000000" w:rsidRPr="00000000">
              <w:rPr>
                <w:rtl w:val="0"/>
              </w:rPr>
              <w:t xml:space="preserve">Pedidos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Módulo 3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Servicio Tecnico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Módulo 4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 4 - Maria Fernanda Delgado Pardo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0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280"/>
        <w:gridCol w:w="2145"/>
        <w:gridCol w:w="1950"/>
        <w:tblGridChange w:id="0">
          <w:tblGrid>
            <w:gridCol w:w="2025"/>
            <w:gridCol w:w="2280"/>
            <w:gridCol w:w="2145"/>
            <w:gridCol w:w="1950"/>
          </w:tblGrid>
        </w:tblGridChange>
      </w:tblGrid>
      <w:tr>
        <w:trPr>
          <w:cantSplit w:val="0"/>
          <w:trHeight w:val="183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idea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Una empresa que realiza eventos de car-audio, necesita que el juez de audio obtenga resultados más exactos para poder evaluar correctamente a cada uno de los equipos de sonidos de los automóviles, se piensa realizar un dispositivo inalámbrico que mida puntos máximos, mínimos y rangos en tiempo real de voltaje, amperaje, revoluciones por minuto y frecuencias y que indique los resultados en una app con ecualizadores gráficos.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Principal problema: 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La poca organización de datos recogidos por participante en el evento para evaluar al ganador.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¿Por qué es innovador?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Impulsamos la adaptación al cambio tecnológico a la comunidad que es parte de este tipo de eventos, desarrollamos el cubrimiento a una necesidad desde la ciencia y la tecnología. 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Actividad económica.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Se cobra la inscripción de participantes, la entrada al público. 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Fomenta la venta de comidas y bebidas. 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Generar publicidad para las marcas patrocinadoras. 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Módulo 1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Interfaz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Módulo 2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Visualización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Módulo 3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Control de dispositivo inalámbrico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Módulo 4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Visualización de datos (gráficos)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after="160" w:lineRule="auto"/>
      <w:ind w:left="1440" w:right="-1000" w:firstLine="0"/>
      <w:jc w:val="center"/>
      <w:rPr>
        <w:b w:val="1"/>
        <w:color w:val="ff6600"/>
      </w:rPr>
    </w:pPr>
    <w:r w:rsidDel="00000000" w:rsidR="00000000" w:rsidRPr="00000000">
      <w:rPr>
        <w:b w:val="1"/>
        <w:color w:val="ff6600"/>
        <w:rtl w:val="0"/>
      </w:rPr>
      <w:t xml:space="preserve">         ADSO – Análisis y Desarrollo de Software                    </w:t>
      <w:tab/>
      <w:t xml:space="preserve"> Ficha – 2558715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-209549</wp:posOffset>
          </wp:positionH>
          <wp:positionV relativeFrom="paragraph">
            <wp:posOffset>-228599</wp:posOffset>
          </wp:positionV>
          <wp:extent cx="757238" cy="73731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238" cy="7373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spacing w:after="160" w:lineRule="auto"/>
      <w:ind w:left="2880" w:right="-1000" w:firstLine="720"/>
      <w:jc w:val="left"/>
      <w:rPr>
        <w:b w:val="1"/>
        <w:color w:val="ff6600"/>
      </w:rPr>
    </w:pPr>
    <w:r w:rsidDel="00000000" w:rsidR="00000000" w:rsidRPr="00000000">
      <w:rPr>
        <w:b w:val="1"/>
        <w:color w:val="ff6600"/>
        <w:rtl w:val="0"/>
      </w:rPr>
      <w:t xml:space="preserve">    GAES #1</w:t>
      <w:tab/>
      <w:tab/>
      <w:tab/>
      <w:tab/>
      <w:t xml:space="preserve">                   03/08/2022</w:t>
    </w:r>
  </w:p>
  <w:p w:rsidR="00000000" w:rsidDel="00000000" w:rsidP="00000000" w:rsidRDefault="00000000" w:rsidRPr="00000000" w14:paraId="00000070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tTa+nOmWV2VWQOP9x86aKUtAKw==">AMUW2mUkESlVoO0Sb5Mkm1uPPiLpBwdL1mrdAmyOjiKbe7DlVmsHbZziqeKXqm9Djnan4UpSiRKk4RYTP+uXHX90BA/EX7m8wVkMJvafycPke4JVauKUbQU=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