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TRABAJO ESPECIFICACIÓN CASOS DE USO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GESTIÓN DE ACTIVIDADES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JAIDER STEVEN APONTE PARRA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ADSO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2558723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SENA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64"/>
        <w:gridCol w:w="6565"/>
        <w:tblGridChange w:id="0">
          <w:tblGrid>
            <w:gridCol w:w="1499"/>
            <w:gridCol w:w="764"/>
            <w:gridCol w:w="65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Generar novedades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RF-001 El sistema de información permitirá al usuario generar novedades en 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usuarios, operarios y administradores, podrán registrar y crear las novedades generadas dentro de un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 operarios y administradores, deberán consultar el código del servicio dentro del sistema para poder crear la novedad.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operario o administrador ingresa a la opción de “novedades dentro de un servicio” y da clic en “crear nueva novedad”.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formulario con los siguientes campos a completar: ID del servicio,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junto al icono buscar.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digitara la ID de la orden de trabajo a la cual se le creara la novedad.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dará clic en el icono buscar.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buscará la orden de trabajo relacionada con la ID ingresada.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productos relacionados con la orden de trabajo.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seleccionará los productos a los cuales quiere generar una novedad.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pequeño recuadro donde escribir una descripción de la novedad.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escribirá las características de la novedad dentro del recuadro.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el icono “GUARDAR” 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el usuario dará clic en el icono.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notificación en una ventana emergente con el mensaje” Novedad registrada satisfactoriamente”.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 operarios y administradores podrán consultar las novedades generadas en un servicio.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ID no concuerda con ningún servicio ingresado ,el sistema no activará el icono buscar y mostrará el siguiente mensaje “ El ID ingresado no concuerda con ningún servicio”.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usuario no selecciona un producto, el sistema no activará el icono GUARDAR.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usuario no escribe ninguna novedad, el sistema lo auto completará con el mensaje “ se generó una novedad al servicio (ID de la orden de trabajo )  “.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40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Cantidad de veces que se utiliza en un periodo de tiempo este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64"/>
        <w:gridCol w:w="6565"/>
        <w:tblGridChange w:id="0">
          <w:tblGrid>
            <w:gridCol w:w="1499"/>
            <w:gridCol w:w="764"/>
            <w:gridCol w:w="65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Consultar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novedades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RF-002 El sistema le permitirá al usuario la consulta de novedades en el producto.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usuarios, operarios y administradores podrán consultar las novedades generadas dentro de un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 operarios y administradores, deberán consultar el código del servicio dentro del sistema para poder consultar una novedad.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operario o administrador ingresa a la opción de “novedades dentro de un servicio” y da clic en “consultar novedades”.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formulario con los siguientes campos a completar: ID del servicio,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junto al icono buscar.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</w:t>
            </w:r>
            <w:r w:rsidDel="00000000" w:rsidR="00000000" w:rsidRPr="00000000">
              <w:rPr>
                <w:i w:val="1"/>
                <w:rtl w:val="0"/>
              </w:rPr>
              <w:t xml:space="preserve">digitara</w:t>
            </w:r>
            <w:r w:rsidDel="00000000" w:rsidR="00000000" w:rsidRPr="00000000">
              <w:rPr>
                <w:i w:val="1"/>
                <w:rtl w:val="0"/>
              </w:rPr>
              <w:t xml:space="preserve"> la ID de la orden de trabajo a la cual se le consultará las novedades.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dará clic en el icono buscar.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buscará las novedades relacionadas con la ID ingresada.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recuadro con las novedades relacionadas a la orden de trabajo, junto al ícono consultar.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 la novedad que desea consultar.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dará clic en el icono consultar.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recuadro con los datos de la orden de trabajo, junto a un pequeño recuadro con la descripción de la novedad.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 operarios y administradores podrán añadir novedades a la orden de trabajo.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usuario no digita un ID valida, el sistema no habilitará el icono de buscar.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 ID digitada no cuenta con novedades registradas, el sistema mostrará mediante una ventana emergente el siguiente mensaje “no hay novedades asociadas con esta ID”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usuario no selecciona una novedad, el sistema  no habilitará el icono de buscar.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Cantidad de veces que se utiliza en un periodo de tiempo este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Layout w:type="fixed"/>
        <w:tblLook w:val="0400"/>
      </w:tblPr>
      <w:tblGrid>
        <w:gridCol w:w="1723"/>
        <w:gridCol w:w="648"/>
        <w:gridCol w:w="6457"/>
        <w:tblGridChange w:id="0">
          <w:tblGrid>
            <w:gridCol w:w="1723"/>
            <w:gridCol w:w="648"/>
            <w:gridCol w:w="645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UC-00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Consultar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RF-00</w:t>
            </w: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El sistema le permitirá al usuario la consulta de actividades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i w:val="1"/>
                <w:rtl w:val="0"/>
              </w:rPr>
              <w:t xml:space="preserve">y el operario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podrán consultar las actividades dentro de</w:t>
            </w:r>
            <w:r w:rsidDel="00000000" w:rsidR="00000000" w:rsidRPr="00000000">
              <w:rPr>
                <w:i w:val="1"/>
                <w:rtl w:val="0"/>
              </w:rPr>
              <w:t xml:space="preserve">l sistema.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5312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i w:val="1"/>
                <w:rtl w:val="0"/>
              </w:rPr>
              <w:t xml:space="preserve">administrador tuvo que haber creado una actividad a consultar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u operador ingresa a la opción de “Actividades” y da clic en “Consultar Actividades”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usuario por medio de una ventana un listado con los empleados el cual tendrá; ID del empleado y su nombre completo, junto al ícono consultar.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 a un empleado de la lista y da clic en consultar.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usuario por medio de una ventana un listado con las actividades del empleado, junto al ícono cancelar.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da clic en la opción de cancelar.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cerrará la venta y mostrará nuevamente el listado con los empleados.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usuario administrador y operario podrá consultar las actividades dentro de</w:t>
            </w:r>
            <w:r w:rsidDel="00000000" w:rsidR="00000000" w:rsidRPr="00000000">
              <w:rPr>
                <w:i w:val="1"/>
                <w:rtl w:val="0"/>
              </w:rPr>
              <w:t xml:space="preserve">l sistema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administrador no selecciona un empleado la opción de </w:t>
            </w:r>
            <w:r w:rsidDel="00000000" w:rsidR="00000000" w:rsidRPr="00000000">
              <w:rPr>
                <w:i w:val="1"/>
                <w:rtl w:val="0"/>
              </w:rPr>
              <w:t xml:space="preserve">consultar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no se activará.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</w:t>
            </w:r>
            <w:r w:rsidDel="00000000" w:rsidR="00000000" w:rsidRPr="00000000">
              <w:rPr>
                <w:i w:val="1"/>
                <w:rtl w:val="0"/>
              </w:rPr>
              <w:t xml:space="preserve">empleado no cuenta con actividades el sistema mostrará mediante una ventana emergente el siguiente mensaje “El empleado seleccionado no cuenta con actividades”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</w:t>
            </w:r>
            <w:r w:rsidDel="00000000" w:rsidR="00000000" w:rsidRPr="00000000">
              <w:rPr>
                <w:i w:val="1"/>
                <w:rtl w:val="0"/>
              </w:rPr>
              <w:t xml:space="preserve"> usuario no da clic en la opción cancelar el sistema no cerrará la venta con el listado de las actividades del empleado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Layout w:type="fixed"/>
        <w:tblLook w:val="0400"/>
      </w:tblPr>
      <w:tblGrid>
        <w:gridCol w:w="1719"/>
        <w:gridCol w:w="648"/>
        <w:gridCol w:w="6461"/>
        <w:tblGridChange w:id="0">
          <w:tblGrid>
            <w:gridCol w:w="1719"/>
            <w:gridCol w:w="648"/>
            <w:gridCol w:w="646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UC-00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Modificar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RF-00</w:t>
            </w: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El sistema le permitirá al usuario modificar las actividades.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administrador podrá </w:t>
            </w:r>
            <w:r w:rsidDel="00000000" w:rsidR="00000000" w:rsidRPr="00000000">
              <w:rPr>
                <w:i w:val="1"/>
                <w:rtl w:val="0"/>
              </w:rPr>
              <w:t xml:space="preserve">modificar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actividades, para ser reasignadas dentro de</w:t>
            </w:r>
            <w:r w:rsidDel="00000000" w:rsidR="00000000" w:rsidRPr="00000000">
              <w:rPr>
                <w:i w:val="1"/>
                <w:rtl w:val="0"/>
              </w:rPr>
              <w:t xml:space="preserve">l sistema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i w:val="1"/>
                <w:rtl w:val="0"/>
              </w:rPr>
              <w:t xml:space="preserve">tuvo que haber asignado y creado una actividad para modificar.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administrador ingresa a la opción “Actividades” y da clic en “</w:t>
            </w:r>
            <w:r w:rsidDel="00000000" w:rsidR="00000000" w:rsidRPr="00000000">
              <w:rPr>
                <w:i w:val="1"/>
                <w:rtl w:val="0"/>
              </w:rPr>
              <w:t xml:space="preserve">Modificar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actividades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administrador por medio de una ventana un listado con los empleados el cual tendrá; ID del empleado y su nombre completo, junto a los íconos modificar y cancelar.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selecciona a un empleado de la lista y da clic en la opción modificar.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administrador por medio de una ventana un listado con las actividades del empleado, junto a los íconos modificar y cancelar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selecciona una actividad de la lista y da clic en la opción modificar.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administrador por medio de una ventana un listado con las actividades, el cual contendrá lo siguiente: nombre de la actividad y el icono seleccionar.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 clic a la opción seleccionar de la actividad que desea asignar al empleado.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le mostrará al administrador mediante una ventana emergente el siguiente mensaje “Desea asignarle esta actividad al empleado”, junto al icono confirmar.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 en la opción confirmar.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cerrará la ventana emergente y mediante otra mostrará el mensaje de confirmación y enviará un mensaje via gmail al empleado de la modificación.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usuario administrador podrá consultar las actividades de</w:t>
            </w:r>
            <w:r w:rsidDel="00000000" w:rsidR="00000000" w:rsidRPr="00000000">
              <w:rPr>
                <w:i w:val="1"/>
                <w:rtl w:val="0"/>
              </w:rPr>
              <w:t xml:space="preserve">ntro del sistema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</w:t>
            </w:r>
            <w:r w:rsidDel="00000000" w:rsidR="00000000" w:rsidRPr="00000000">
              <w:rPr>
                <w:i w:val="1"/>
                <w:rtl w:val="0"/>
              </w:rPr>
              <w:t xml:space="preserve">el administrador no selecciona un empleado, el sistema no activará la opción de modificar.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una actividad, el sistema no activará la opción de modificar.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da clic en la opción seleccionar el sistema no mostrará la ventana emergente.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da clic en la opción confirmar el sistema no mostrará la ventana emergente.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da clic en la opción confirmar el sistema no enviará el mensaje de la modificación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segundos.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Layout w:type="fixed"/>
        <w:tblLook w:val="0400"/>
      </w:tblPr>
      <w:tblGrid>
        <w:gridCol w:w="1719"/>
        <w:gridCol w:w="648"/>
        <w:gridCol w:w="6461"/>
        <w:tblGridChange w:id="0">
          <w:tblGrid>
            <w:gridCol w:w="1719"/>
            <w:gridCol w:w="648"/>
            <w:gridCol w:w="646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Consultar ordenes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RF-005: El sistema le permitirá al usuario consultar las órdenes de trabajo para poder crear actividades.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trabajo ingresadas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tuvo que haber creado una Orden de trabajo a consultar.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ingresa a la opción de servicios y da clic en la opción “Consultar ordenes de trabajo”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.21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despliega una lista donde muestra todas las órdenes de trabajo, en esta lista estará; el número de teléfono con el cual fue creada la orden de trabajo, el valor, número de productos, mostrará el total de productos que ingresaron y por cuánto dinero.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trabajo.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24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en caso de no haber entrado ninguna orden de trabajo el sistema no dejará dar clic en “consultar ordenes del dia”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-108.0" w:type="dxa"/>
        <w:tblLayout w:type="fixed"/>
        <w:tblLook w:val="0400"/>
      </w:tblPr>
      <w:tblGrid>
        <w:gridCol w:w="1719"/>
        <w:gridCol w:w="648"/>
        <w:gridCol w:w="6461"/>
        <w:tblGridChange w:id="0">
          <w:tblGrid>
            <w:gridCol w:w="1719"/>
            <w:gridCol w:w="648"/>
            <w:gridCol w:w="646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Generar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RF-006: El sistema le permitirá al usuario generar actividades.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administrador podrá generar actividades dentro de la empresa.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administrador deberá consultar las órdenes de trabajo para poder crear las actividades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ingresa a la opción “Actividades” y da clic en “Generar actividades”.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mostrará al administrador mediante una venta, un formulario con los siguientes campos a completar: nombre de la actividad y descripción de la actividad con el icono de crear.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diligencia la información del formulario y da clic en crear.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mostrará por medio de una ventana emergente el mensaje de “actividad creada satisfactoriamente”.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administrador podrá consultar las actividades de un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la información del formulario no está diligenciada, el sistema no activará la opción de crear actividad.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no da clic en la opción crear, el sistema no mostrará la ventana emergente.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-108.0" w:type="dxa"/>
        <w:tblLayout w:type="fixed"/>
        <w:tblLook w:val="0400"/>
      </w:tblPr>
      <w:tblGrid>
        <w:gridCol w:w="1764"/>
        <w:gridCol w:w="648"/>
        <w:gridCol w:w="6416"/>
        <w:tblGridChange w:id="0">
          <w:tblGrid>
            <w:gridCol w:w="1764"/>
            <w:gridCol w:w="648"/>
            <w:gridCol w:w="64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Asignación de actividades.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RF-007: </w:t>
            </w:r>
            <w:r w:rsidDel="00000000" w:rsidR="00000000" w:rsidRPr="00000000">
              <w:rPr>
                <w:i w:val="1"/>
                <w:rtl w:val="0"/>
              </w:rPr>
              <w:t xml:space="preserve">El sistema le permitirá al usuario asignar actividades.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 administrador podrá asignar las actividades dentro de la empresa.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tuvo que haber creado una actividad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administrador ingresa a la opción de “Actividades” y da clic en la opción de “Asignar actividades”.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genera por medio de una venta un listado de los empleados disponibles para la asignación de actividades, junto con el icono de Asignar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da clic en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la opción de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signar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ctividad del empleado, al cual </w:t>
            </w:r>
            <w:r w:rsidDel="00000000" w:rsidR="00000000" w:rsidRPr="00000000">
              <w:rPr>
                <w:i w:val="1"/>
                <w:rtl w:val="0"/>
              </w:rPr>
              <w:t xml:space="preserve">desea asignarle una actividad dentro del sistema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mostrará un listado de las actividades realizadas dentro de la empresa, junto con el icono Seleccionar.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i w:val="1"/>
                <w:rtl w:val="0"/>
              </w:rPr>
              <w:t xml:space="preserve">da clic en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la opción Seleccionar.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muestra una notificación en venta emergente con el mensaje “¿Quiere asignar esta actividad a este empleado?” y los iconos cancelar y confirmar.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 clic en la opción confirmar.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mostrará una notificación en ventana emergente con el mensaje “Actividad asignada exitosamente”.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i w:val="1"/>
                <w:rtl w:val="0"/>
              </w:rPr>
              <w:t xml:space="preserve">mandará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un correo al empleado </w:t>
            </w:r>
            <w:r w:rsidDel="00000000" w:rsidR="00000000" w:rsidRPr="00000000">
              <w:rPr>
                <w:i w:val="1"/>
                <w:rtl w:val="0"/>
              </w:rPr>
              <w:t xml:space="preserve">indicando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la actividad a realizar.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usuario </w:t>
            </w:r>
            <w:r w:rsidDel="00000000" w:rsidR="00000000" w:rsidRPr="00000000">
              <w:rPr>
                <w:i w:val="1"/>
                <w:rtl w:val="0"/>
              </w:rPr>
              <w:t xml:space="preserve">administrador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empleado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podrán consultar las actividades asignadas.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24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administrador no selecciona un empleado la opción Asignar actividad no se activará.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la opción de Asignar actividad, el sistema no mostrará el listado con las actividades.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administrador no selecciona una actividad la opción seleccionar no se activará.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la opción confirmar, el sistema no mostrará la ventana emergente con el mensaje de confirmación.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administrador no selecciona la opción confirmar, no se enviará el  correo al empleado.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 segundos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-108.0" w:type="dxa"/>
        <w:tblLayout w:type="fixed"/>
        <w:tblLook w:val="0400"/>
      </w:tblPr>
      <w:tblGrid>
        <w:gridCol w:w="1764"/>
        <w:gridCol w:w="648"/>
        <w:gridCol w:w="6416"/>
        <w:tblGridChange w:id="0">
          <w:tblGrid>
            <w:gridCol w:w="1764"/>
            <w:gridCol w:w="648"/>
            <w:gridCol w:w="64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Agendar actividades.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Facilitar la asignación y agendamiento de las actividades de los empleados según su rol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RF-008: El sistema le permitirá al usuario agendar actividades.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asignar las actividades dentro del sistema.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deberá consultar los servicios y empleados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ingresa a la opción de “Actividades” y da clic en la opción de “Agendar actividades”.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genera un listado de los empleados disponibles para la agendación de actividades,  junto con el icono de Agendar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selecciona la opción de Agendar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listado de las actividades realizadas dentro de la empresa junto con el icono Seleccionar.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 clic en la opción Seleccionar.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notificación mediante una  venta emergente con el mensaje “¿Quiere Agendar esta actividad a este empleado?” y los iconos cancelar y confirmar.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 clic en la opción confirmar.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notificación en ventana emergente con el mensaje “Agendar asignada exitosamente”.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mandará un correo al empleado indicando la actividad a realizar.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y empleado podrá consultar las actividades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after="24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un empleado la opción Agendar  actividad no se activará.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una actividad la opción seleccionar no se activará.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administrador no selecciona la opción confirmar no se enviará el correo al empleado.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segundos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Cantidad de veces que se utiliza en un periodo de tiempo este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Comentarios adicionales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0D9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0D9F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A735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X3cHHCijJWpjb1SoRUFy5iVKMw==">AMUW2mWtR8xgMz7inZOjrtio/J3ZTMWqtSuOCgqd0fyoYVOR5YWwJEEBLS19TMTjC/10iopkELdB4NjFbj/g37WN9FdVZMwW2IJlMXbxVdvHeuQ7y6WVoOjxvat8tX84pbnPcdVwIezl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2022-10-14T19:51:00Z</dcterms:created>
</cp:coreProperties>
</file>