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Rule="auto"/>
        <w:rPr>
          <w:b w:val="1"/>
          <w:sz w:val="30"/>
          <w:szCs w:val="30"/>
        </w:rPr>
      </w:pPr>
      <w:r w:rsidDel="00000000" w:rsidR="00000000" w:rsidRPr="00000000">
        <w:rPr>
          <w:rtl w:val="0"/>
        </w:rPr>
      </w:r>
    </w:p>
    <w:p w:rsidR="00000000" w:rsidDel="00000000" w:rsidP="00000000" w:rsidRDefault="00000000" w:rsidRPr="00000000" w14:paraId="00000002">
      <w:pPr>
        <w:spacing w:before="120" w:lineRule="auto"/>
        <w:rPr>
          <w:b w:val="1"/>
          <w:sz w:val="32"/>
          <w:szCs w:val="32"/>
        </w:rPr>
      </w:pPr>
      <w:r w:rsidDel="00000000" w:rsidR="00000000" w:rsidRPr="00000000">
        <w:rPr>
          <w:rtl w:val="0"/>
        </w:rPr>
      </w:r>
    </w:p>
    <w:p w:rsidR="00000000" w:rsidDel="00000000" w:rsidP="00000000" w:rsidRDefault="00000000" w:rsidRPr="00000000" w14:paraId="00000003">
      <w:pPr>
        <w:spacing w:before="120" w:lineRule="auto"/>
        <w:jc w:val="center"/>
        <w:rPr>
          <w:b w:val="1"/>
          <w:smallCaps w:val="1"/>
          <w:sz w:val="32"/>
          <w:szCs w:val="32"/>
        </w:rPr>
      </w:pPr>
      <w:bookmarkStart w:colFirst="0" w:colLast="0" w:name="_heading=h.gjdgxs" w:id="0"/>
      <w:bookmarkEnd w:id="0"/>
      <w:r w:rsidDel="00000000" w:rsidR="00000000" w:rsidRPr="00000000">
        <w:rPr>
          <w:rtl w:val="0"/>
        </w:rPr>
        <w:t xml:space="preserve">&lt;&lt;VYCTPC (Venta y compra de tenis PinCop)&gt;&gt;</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color="c0c0c0" w:space="5" w:sz="18" w:val="single"/>
          <w:bottom w:color="c0c0c0" w:space="5" w:sz="18" w:val="single"/>
        </w:pBdr>
        <w:tabs>
          <w:tab w:val="left" w:leader="none"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9">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A">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B">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C">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D">
      <w:pPr>
        <w:ind w:firstLine="708"/>
        <w:rPr>
          <w:sz w:val="28"/>
          <w:szCs w:val="28"/>
        </w:rPr>
      </w:pPr>
      <w:bookmarkStart w:colFirst="0" w:colLast="0" w:name="_heading=h.30j0zll" w:id="1"/>
      <w:bookmarkEnd w:id="1"/>
      <w:r w:rsidDel="00000000" w:rsidR="00000000" w:rsidRPr="00000000">
        <w:rPr>
          <w:sz w:val="28"/>
          <w:szCs w:val="28"/>
          <w:rtl w:val="0"/>
        </w:rPr>
        <w:t xml:space="preserve">Realizado por:</w:t>
      </w:r>
    </w:p>
    <w:p w:rsidR="00000000" w:rsidDel="00000000" w:rsidP="00000000" w:rsidRDefault="00000000" w:rsidRPr="00000000" w14:paraId="0000000E">
      <w:pPr>
        <w:ind w:firstLine="708"/>
        <w:rPr>
          <w:sz w:val="28"/>
          <w:szCs w:val="28"/>
        </w:rPr>
      </w:pPr>
      <w:r w:rsidDel="00000000" w:rsidR="00000000" w:rsidRPr="00000000">
        <w:rPr>
          <w:sz w:val="28"/>
          <w:szCs w:val="28"/>
          <w:rtl w:val="0"/>
        </w:rPr>
        <w:t xml:space="preserve">Juan David Romero Gordo</w:t>
      </w:r>
    </w:p>
    <w:p w:rsidR="00000000" w:rsidDel="00000000" w:rsidP="00000000" w:rsidRDefault="00000000" w:rsidRPr="00000000" w14:paraId="0000000F">
      <w:pPr>
        <w:ind w:firstLine="708"/>
        <w:rPr>
          <w:sz w:val="28"/>
          <w:szCs w:val="28"/>
        </w:rPr>
      </w:pPr>
      <w:r w:rsidDel="00000000" w:rsidR="00000000" w:rsidRPr="00000000">
        <w:rPr>
          <w:sz w:val="28"/>
          <w:szCs w:val="28"/>
          <w:rtl w:val="0"/>
        </w:rPr>
        <w:t xml:space="preserve">Michael Campos</w:t>
      </w:r>
    </w:p>
    <w:p w:rsidR="00000000" w:rsidDel="00000000" w:rsidP="00000000" w:rsidRDefault="00000000" w:rsidRPr="00000000" w14:paraId="00000010">
      <w:pPr>
        <w:ind w:firstLine="708"/>
        <w:rPr>
          <w:sz w:val="28"/>
          <w:szCs w:val="28"/>
        </w:rPr>
      </w:pPr>
      <w:r w:rsidDel="00000000" w:rsidR="00000000" w:rsidRPr="00000000">
        <w:rPr>
          <w:sz w:val="28"/>
          <w:szCs w:val="28"/>
          <w:rtl w:val="0"/>
        </w:rPr>
        <w:t xml:space="preserve">Pablo Andrés Mondragón </w:t>
      </w:r>
    </w:p>
    <w:p w:rsidR="00000000" w:rsidDel="00000000" w:rsidP="00000000" w:rsidRDefault="00000000" w:rsidRPr="00000000" w14:paraId="00000011">
      <w:pPr>
        <w:ind w:firstLine="708"/>
        <w:rPr>
          <w:b w:val="1"/>
          <w:sz w:val="28"/>
          <w:szCs w:val="28"/>
        </w:rPr>
      </w:pPr>
      <w:r w:rsidDel="00000000" w:rsidR="00000000" w:rsidRPr="00000000">
        <w:rPr>
          <w:sz w:val="28"/>
          <w:szCs w:val="28"/>
          <w:rtl w:val="0"/>
        </w:rPr>
        <w:t xml:space="preserve">Santiago Gómez Estepa</w:t>
      </w:r>
      <w:r w:rsidDel="00000000" w:rsidR="00000000" w:rsidRPr="00000000">
        <w:rPr>
          <w:rtl w:val="0"/>
        </w:rPr>
      </w:r>
    </w:p>
    <w:p w:rsidR="00000000" w:rsidDel="00000000" w:rsidP="00000000" w:rsidRDefault="00000000" w:rsidRPr="00000000" w14:paraId="00000012">
      <w:pPr>
        <w:pStyle w:val="Title"/>
        <w:ind w:right="-81"/>
        <w:rPr>
          <w:sz w:val="24"/>
          <w:szCs w:val="24"/>
        </w:rPr>
      </w:pPr>
      <w:r w:rsidDel="00000000" w:rsidR="00000000" w:rsidRPr="00000000">
        <w:rPr>
          <w:rtl w:val="0"/>
        </w:rPr>
      </w:r>
    </w:p>
    <w:p w:rsidR="00000000" w:rsidDel="00000000" w:rsidP="00000000" w:rsidRDefault="00000000" w:rsidRPr="00000000" w14:paraId="00000013">
      <w:pPr>
        <w:pStyle w:val="Title"/>
        <w:ind w:right="-81"/>
        <w:rP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HISTORIAL DE REVISIONES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9585.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60"/>
        <w:gridCol w:w="1800"/>
        <w:gridCol w:w="2190"/>
        <w:gridCol w:w="1830"/>
        <w:gridCol w:w="2205"/>
        <w:tblGridChange w:id="0">
          <w:tblGrid>
            <w:gridCol w:w="1560"/>
            <w:gridCol w:w="1800"/>
            <w:gridCol w:w="2190"/>
            <w:gridCol w:w="1830"/>
            <w:gridCol w:w="2205"/>
          </w:tblGrid>
        </w:tblGridChange>
      </w:tblGrid>
      <w:tr>
        <w:trPr>
          <w:cantSplit w:val="1"/>
          <w:trHeight w:val="690" w:hRule="atLeast"/>
          <w:tblHeader w:val="1"/>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A">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B">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C">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D">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b w:val="1"/>
                <w:rtl w:val="0"/>
              </w:rPr>
              <w:t xml:space="preserve">Revisado Por</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30">
            <w:pPr>
              <w:rPr/>
            </w:pPr>
            <w:r w:rsidDel="00000000" w:rsidR="00000000" w:rsidRPr="00000000">
              <w:rPr>
                <w:rtl w:val="0"/>
              </w:rPr>
              <w:t xml:space="preserve">14/03/2023</w:t>
            </w:r>
          </w:p>
          <w:p w:rsidR="00000000" w:rsidDel="00000000" w:rsidP="00000000" w:rsidRDefault="00000000" w:rsidRPr="00000000" w14:paraId="00000031">
            <w:pPr>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jc w:val="center"/>
              <w:rPr/>
            </w:pPr>
            <w:r w:rsidDel="00000000" w:rsidR="00000000" w:rsidRPr="00000000">
              <w:rPr>
                <w:rtl w:val="0"/>
              </w:rPr>
              <w:t xml:space="preserve">1.0</w:t>
            </w:r>
          </w:p>
        </w:tc>
        <w:tc>
          <w:tcPr>
            <w:tcBorders>
              <w:top w:color="000000" w:space="0" w:sz="6" w:val="single"/>
            </w:tcBorders>
          </w:tcPr>
          <w:p w:rsidR="00000000" w:rsidDel="00000000" w:rsidP="00000000" w:rsidRDefault="00000000" w:rsidRPr="00000000" w14:paraId="00000033">
            <w:pPr>
              <w:jc w:val="center"/>
              <w:rPr/>
            </w:pPr>
            <w:r w:rsidDel="00000000" w:rsidR="00000000" w:rsidRPr="00000000">
              <w:rPr>
                <w:rtl w:val="0"/>
              </w:rPr>
              <w:t xml:space="preserve">Pablo Mondragon</w:t>
            </w:r>
          </w:p>
          <w:p w:rsidR="00000000" w:rsidDel="00000000" w:rsidP="00000000" w:rsidRDefault="00000000" w:rsidRPr="00000000" w14:paraId="00000034">
            <w:pPr>
              <w:jc w:val="center"/>
              <w:rPr/>
            </w:pPr>
            <w:r w:rsidDel="00000000" w:rsidR="00000000" w:rsidRPr="00000000">
              <w:rPr>
                <w:rtl w:val="0"/>
              </w:rPr>
              <w:t xml:space="preserve">Santiago Estepa</w:t>
            </w:r>
          </w:p>
        </w:tc>
        <w:tc>
          <w:tcPr>
            <w:tcBorders>
              <w:top w:color="000000" w:space="0" w:sz="6" w:val="single"/>
            </w:tcBorders>
          </w:tcPr>
          <w:p w:rsidR="00000000" w:rsidDel="00000000" w:rsidP="00000000" w:rsidRDefault="00000000" w:rsidRPr="00000000" w14:paraId="00000035">
            <w:pPr>
              <w:spacing w:after="120" w:line="259" w:lineRule="auto"/>
              <w:rPr/>
            </w:pPr>
            <w:r w:rsidDel="00000000" w:rsidR="00000000" w:rsidRPr="00000000">
              <w:rPr>
                <w:rtl w:val="0"/>
              </w:rPr>
              <w:t xml:space="preserve">Ajustes a la información requerida</w:t>
            </w:r>
          </w:p>
        </w:tc>
        <w:tc>
          <w:tcPr>
            <w:tcBorders>
              <w:top w:color="000000" w:space="0" w:sz="6" w:val="single"/>
            </w:tcBorders>
          </w:tcPr>
          <w:p w:rsidR="00000000" w:rsidDel="00000000" w:rsidP="00000000" w:rsidRDefault="00000000" w:rsidRPr="00000000" w14:paraId="00000036">
            <w:pPr>
              <w:spacing w:after="120" w:line="259" w:lineRule="auto"/>
              <w:rPr/>
            </w:pPr>
            <w:r w:rsidDel="00000000" w:rsidR="00000000" w:rsidRPr="00000000">
              <w:rPr>
                <w:rtl w:val="0"/>
              </w:rPr>
              <w:t xml:space="preserve">Juan Romero </w:t>
            </w:r>
          </w:p>
          <w:p w:rsidR="00000000" w:rsidDel="00000000" w:rsidP="00000000" w:rsidRDefault="00000000" w:rsidRPr="00000000" w14:paraId="00000037">
            <w:pPr>
              <w:spacing w:after="120" w:line="259" w:lineRule="auto"/>
              <w:rPr/>
            </w:pPr>
            <w:r w:rsidDel="00000000" w:rsidR="00000000" w:rsidRPr="00000000">
              <w:rPr>
                <w:rtl w:val="0"/>
              </w:rPr>
              <w:t xml:space="preserve">Santiago Estepa</w:t>
            </w:r>
          </w:p>
          <w:p w:rsidR="00000000" w:rsidDel="00000000" w:rsidP="00000000" w:rsidRDefault="00000000" w:rsidRPr="00000000" w14:paraId="00000038">
            <w:pPr>
              <w:spacing w:after="120" w:line="259" w:lineRule="auto"/>
              <w:rPr/>
            </w:pPr>
            <w:r w:rsidDel="00000000" w:rsidR="00000000" w:rsidRPr="00000000">
              <w:rPr>
                <w:rtl w:val="0"/>
              </w:rPr>
              <w:t xml:space="preserve">Pablo Mondragon </w:t>
            </w:r>
          </w:p>
          <w:p w:rsidR="00000000" w:rsidDel="00000000" w:rsidP="00000000" w:rsidRDefault="00000000" w:rsidRPr="00000000" w14:paraId="00000039">
            <w:pPr>
              <w:spacing w:after="120" w:line="259" w:lineRule="auto"/>
              <w:rPr/>
            </w:pPr>
            <w:r w:rsidDel="00000000" w:rsidR="00000000" w:rsidRPr="00000000">
              <w:rPr>
                <w:rtl w:val="0"/>
              </w:rPr>
              <w:t xml:space="preserve">Michael Campos</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3A">
            <w:pPr>
              <w:rPr/>
            </w:pPr>
            <w:r w:rsidDel="00000000" w:rsidR="00000000" w:rsidRPr="00000000">
              <w:rPr>
                <w:rtl w:val="0"/>
              </w:rPr>
              <w:t xml:space="preserve">16/03/2023</w:t>
            </w:r>
          </w:p>
        </w:tc>
        <w:tc>
          <w:tcPr>
            <w:tcBorders>
              <w:top w:color="000000" w:space="0" w:sz="6" w:val="single"/>
            </w:tcBorders>
          </w:tcPr>
          <w:p w:rsidR="00000000" w:rsidDel="00000000" w:rsidP="00000000" w:rsidRDefault="00000000" w:rsidRPr="00000000" w14:paraId="0000003B">
            <w:pPr>
              <w:jc w:val="center"/>
              <w:rPr/>
            </w:pPr>
            <w:r w:rsidDel="00000000" w:rsidR="00000000" w:rsidRPr="00000000">
              <w:rPr>
                <w:rtl w:val="0"/>
              </w:rPr>
              <w:t xml:space="preserve">1.1</w:t>
            </w:r>
          </w:p>
        </w:tc>
        <w:tc>
          <w:tcPr>
            <w:tcBorders>
              <w:top w:color="000000" w:space="0" w:sz="6" w:val="single"/>
            </w:tcBorders>
          </w:tcPr>
          <w:p w:rsidR="00000000" w:rsidDel="00000000" w:rsidP="00000000" w:rsidRDefault="00000000" w:rsidRPr="00000000" w14:paraId="0000003C">
            <w:pPr>
              <w:jc w:val="center"/>
              <w:rPr/>
            </w:pPr>
            <w:r w:rsidDel="00000000" w:rsidR="00000000" w:rsidRPr="00000000">
              <w:rPr>
                <w:rtl w:val="0"/>
              </w:rPr>
              <w:t xml:space="preserve">Michael Campos Juan romero</w:t>
            </w:r>
          </w:p>
        </w:tc>
        <w:tc>
          <w:tcPr>
            <w:tcBorders>
              <w:top w:color="000000" w:space="0" w:sz="6" w:val="single"/>
            </w:tcBorders>
          </w:tcPr>
          <w:p w:rsidR="00000000" w:rsidDel="00000000" w:rsidP="00000000" w:rsidRDefault="00000000" w:rsidRPr="00000000" w14:paraId="0000003D">
            <w:pPr>
              <w:spacing w:after="120" w:line="259" w:lineRule="auto"/>
              <w:rPr/>
            </w:pPr>
            <w:r w:rsidDel="00000000" w:rsidR="00000000" w:rsidRPr="00000000">
              <w:rPr>
                <w:rtl w:val="0"/>
              </w:rPr>
              <w:t xml:space="preserve">Ajustes a la información requerida</w:t>
            </w:r>
          </w:p>
        </w:tc>
        <w:tc>
          <w:tcPr>
            <w:tcBorders>
              <w:top w:color="000000" w:space="0" w:sz="6" w:val="single"/>
            </w:tcBorders>
          </w:tcPr>
          <w:p w:rsidR="00000000" w:rsidDel="00000000" w:rsidP="00000000" w:rsidRDefault="00000000" w:rsidRPr="00000000" w14:paraId="0000003E">
            <w:pPr>
              <w:spacing w:after="120" w:line="259" w:lineRule="auto"/>
              <w:rPr/>
            </w:pPr>
            <w:r w:rsidDel="00000000" w:rsidR="00000000" w:rsidRPr="00000000">
              <w:rPr>
                <w:rtl w:val="0"/>
              </w:rPr>
              <w:t xml:space="preserve">Juan Romero </w:t>
            </w:r>
          </w:p>
          <w:p w:rsidR="00000000" w:rsidDel="00000000" w:rsidP="00000000" w:rsidRDefault="00000000" w:rsidRPr="00000000" w14:paraId="0000003F">
            <w:pPr>
              <w:spacing w:after="120" w:line="259" w:lineRule="auto"/>
              <w:rPr/>
            </w:pPr>
            <w:r w:rsidDel="00000000" w:rsidR="00000000" w:rsidRPr="00000000">
              <w:rPr>
                <w:rtl w:val="0"/>
              </w:rPr>
              <w:t xml:space="preserve">Santiago Estepa</w:t>
            </w:r>
          </w:p>
          <w:p w:rsidR="00000000" w:rsidDel="00000000" w:rsidP="00000000" w:rsidRDefault="00000000" w:rsidRPr="00000000" w14:paraId="00000040">
            <w:pPr>
              <w:spacing w:after="120" w:line="259" w:lineRule="auto"/>
              <w:rPr/>
            </w:pPr>
            <w:r w:rsidDel="00000000" w:rsidR="00000000" w:rsidRPr="00000000">
              <w:rPr>
                <w:rtl w:val="0"/>
              </w:rPr>
              <w:t xml:space="preserve">Pablo Mondragon </w:t>
            </w:r>
          </w:p>
          <w:p w:rsidR="00000000" w:rsidDel="00000000" w:rsidP="00000000" w:rsidRDefault="00000000" w:rsidRPr="00000000" w14:paraId="00000041">
            <w:pPr>
              <w:spacing w:after="120" w:line="259" w:lineRule="auto"/>
              <w:rPr/>
            </w:pPr>
            <w:r w:rsidDel="00000000" w:rsidR="00000000" w:rsidRPr="00000000">
              <w:rPr>
                <w:rtl w:val="0"/>
              </w:rPr>
              <w:t xml:space="preserve">Michael Campos</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42">
            <w:pPr>
              <w:rPr/>
            </w:pPr>
            <w:r w:rsidDel="00000000" w:rsidR="00000000" w:rsidRPr="00000000">
              <w:rPr>
                <w:rtl w:val="0"/>
              </w:rPr>
              <w:t xml:space="preserve">22/03/2023</w:t>
            </w:r>
          </w:p>
        </w:tc>
        <w:tc>
          <w:tcPr>
            <w:tcBorders>
              <w:top w:color="000000" w:space="0" w:sz="6" w:val="single"/>
            </w:tcBorders>
          </w:tcPr>
          <w:p w:rsidR="00000000" w:rsidDel="00000000" w:rsidP="00000000" w:rsidRDefault="00000000" w:rsidRPr="00000000" w14:paraId="00000043">
            <w:pPr>
              <w:jc w:val="center"/>
              <w:rPr/>
            </w:pPr>
            <w:r w:rsidDel="00000000" w:rsidR="00000000" w:rsidRPr="00000000">
              <w:rPr>
                <w:rtl w:val="0"/>
              </w:rPr>
              <w:t xml:space="preserve">1.2</w:t>
            </w:r>
          </w:p>
        </w:tc>
        <w:tc>
          <w:tcPr>
            <w:tcBorders>
              <w:top w:color="000000" w:space="0" w:sz="6" w:val="single"/>
            </w:tcBorders>
          </w:tcPr>
          <w:p w:rsidR="00000000" w:rsidDel="00000000" w:rsidP="00000000" w:rsidRDefault="00000000" w:rsidRPr="00000000" w14:paraId="00000044">
            <w:pPr>
              <w:jc w:val="center"/>
              <w:rPr/>
            </w:pPr>
            <w:r w:rsidDel="00000000" w:rsidR="00000000" w:rsidRPr="00000000">
              <w:rPr>
                <w:rtl w:val="0"/>
              </w:rPr>
              <w:t xml:space="preserve">Santiago Estepa</w:t>
            </w:r>
          </w:p>
          <w:p w:rsidR="00000000" w:rsidDel="00000000" w:rsidP="00000000" w:rsidRDefault="00000000" w:rsidRPr="00000000" w14:paraId="00000045">
            <w:pPr>
              <w:jc w:val="center"/>
              <w:rPr/>
            </w:pPr>
            <w:r w:rsidDel="00000000" w:rsidR="00000000" w:rsidRPr="00000000">
              <w:rPr>
                <w:rtl w:val="0"/>
              </w:rPr>
              <w:t xml:space="preserve">Juan Romero</w:t>
            </w:r>
          </w:p>
        </w:tc>
        <w:tc>
          <w:tcPr>
            <w:tcBorders>
              <w:top w:color="000000" w:space="0" w:sz="6" w:val="single"/>
            </w:tcBorders>
          </w:tcPr>
          <w:p w:rsidR="00000000" w:rsidDel="00000000" w:rsidP="00000000" w:rsidRDefault="00000000" w:rsidRPr="00000000" w14:paraId="00000046">
            <w:pPr>
              <w:spacing w:after="120" w:line="259" w:lineRule="auto"/>
              <w:rPr/>
            </w:pPr>
            <w:r w:rsidDel="00000000" w:rsidR="00000000" w:rsidRPr="00000000">
              <w:rPr>
                <w:rtl w:val="0"/>
              </w:rPr>
              <w:t xml:space="preserve">Ajustes a la información requerida</w:t>
            </w:r>
          </w:p>
        </w:tc>
        <w:tc>
          <w:tcPr>
            <w:tcBorders>
              <w:top w:color="000000" w:space="0" w:sz="6" w:val="single"/>
            </w:tcBorders>
          </w:tcPr>
          <w:p w:rsidR="00000000" w:rsidDel="00000000" w:rsidP="00000000" w:rsidRDefault="00000000" w:rsidRPr="00000000" w14:paraId="00000047">
            <w:pPr>
              <w:spacing w:after="120" w:line="259" w:lineRule="auto"/>
              <w:rPr/>
            </w:pPr>
            <w:r w:rsidDel="00000000" w:rsidR="00000000" w:rsidRPr="00000000">
              <w:rPr>
                <w:rtl w:val="0"/>
              </w:rPr>
              <w:t xml:space="preserve">Juan Romero </w:t>
            </w:r>
          </w:p>
          <w:p w:rsidR="00000000" w:rsidDel="00000000" w:rsidP="00000000" w:rsidRDefault="00000000" w:rsidRPr="00000000" w14:paraId="00000048">
            <w:pPr>
              <w:spacing w:after="120" w:line="259" w:lineRule="auto"/>
              <w:rPr/>
            </w:pPr>
            <w:r w:rsidDel="00000000" w:rsidR="00000000" w:rsidRPr="00000000">
              <w:rPr>
                <w:rtl w:val="0"/>
              </w:rPr>
              <w:t xml:space="preserve">Santiago Estepa</w:t>
            </w:r>
          </w:p>
          <w:p w:rsidR="00000000" w:rsidDel="00000000" w:rsidP="00000000" w:rsidRDefault="00000000" w:rsidRPr="00000000" w14:paraId="00000049">
            <w:pPr>
              <w:spacing w:after="120" w:line="259" w:lineRule="auto"/>
              <w:rPr/>
            </w:pPr>
            <w:r w:rsidDel="00000000" w:rsidR="00000000" w:rsidRPr="00000000">
              <w:rPr>
                <w:rtl w:val="0"/>
              </w:rPr>
              <w:t xml:space="preserve">Pablo Mondragon </w:t>
            </w:r>
          </w:p>
          <w:p w:rsidR="00000000" w:rsidDel="00000000" w:rsidP="00000000" w:rsidRDefault="00000000" w:rsidRPr="00000000" w14:paraId="0000004A">
            <w:pPr>
              <w:spacing w:after="120" w:line="259" w:lineRule="auto"/>
              <w:rPr/>
            </w:pPr>
            <w:r w:rsidDel="00000000" w:rsidR="00000000" w:rsidRPr="00000000">
              <w:rPr>
                <w:rtl w:val="0"/>
              </w:rPr>
              <w:t xml:space="preserve">Michael Campos</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4B">
            <w:pPr>
              <w:rPr/>
            </w:pPr>
            <w:r w:rsidDel="00000000" w:rsidR="00000000" w:rsidRPr="00000000">
              <w:rPr>
                <w:rtl w:val="0"/>
              </w:rPr>
              <w:t xml:space="preserve">24/03/2023</w:t>
            </w:r>
          </w:p>
        </w:tc>
        <w:tc>
          <w:tcPr>
            <w:tcBorders>
              <w:top w:color="000000" w:space="0" w:sz="6" w:val="single"/>
            </w:tcBorders>
          </w:tcPr>
          <w:p w:rsidR="00000000" w:rsidDel="00000000" w:rsidP="00000000" w:rsidRDefault="00000000" w:rsidRPr="00000000" w14:paraId="0000004C">
            <w:pPr>
              <w:jc w:val="center"/>
              <w:rPr/>
            </w:pPr>
            <w:r w:rsidDel="00000000" w:rsidR="00000000" w:rsidRPr="00000000">
              <w:rPr>
                <w:rtl w:val="0"/>
              </w:rPr>
              <w:t xml:space="preserve">1.3</w:t>
            </w:r>
          </w:p>
        </w:tc>
        <w:tc>
          <w:tcPr>
            <w:tcBorders>
              <w:top w:color="000000" w:space="0" w:sz="6" w:val="single"/>
            </w:tcBorders>
          </w:tcPr>
          <w:p w:rsidR="00000000" w:rsidDel="00000000" w:rsidP="00000000" w:rsidRDefault="00000000" w:rsidRPr="00000000" w14:paraId="0000004D">
            <w:pPr>
              <w:jc w:val="center"/>
              <w:rPr/>
            </w:pPr>
            <w:r w:rsidDel="00000000" w:rsidR="00000000" w:rsidRPr="00000000">
              <w:rPr>
                <w:rtl w:val="0"/>
              </w:rPr>
              <w:t xml:space="preserve">Pablo Mondragon</w:t>
            </w:r>
          </w:p>
          <w:p w:rsidR="00000000" w:rsidDel="00000000" w:rsidP="00000000" w:rsidRDefault="00000000" w:rsidRPr="00000000" w14:paraId="0000004E">
            <w:pPr>
              <w:jc w:val="center"/>
              <w:rPr/>
            </w:pPr>
            <w:r w:rsidDel="00000000" w:rsidR="00000000" w:rsidRPr="00000000">
              <w:rPr>
                <w:rtl w:val="0"/>
              </w:rPr>
              <w:t xml:space="preserve">Michael Campos</w:t>
            </w:r>
          </w:p>
        </w:tc>
        <w:tc>
          <w:tcPr>
            <w:tcBorders>
              <w:top w:color="000000" w:space="0" w:sz="6" w:val="single"/>
            </w:tcBorders>
          </w:tcPr>
          <w:p w:rsidR="00000000" w:rsidDel="00000000" w:rsidP="00000000" w:rsidRDefault="00000000" w:rsidRPr="00000000" w14:paraId="0000004F">
            <w:pPr>
              <w:spacing w:after="120" w:line="259" w:lineRule="auto"/>
              <w:rPr/>
            </w:pPr>
            <w:r w:rsidDel="00000000" w:rsidR="00000000" w:rsidRPr="00000000">
              <w:rPr>
                <w:rtl w:val="0"/>
              </w:rPr>
              <w:t xml:space="preserve">Ajustes a la información requerida</w:t>
            </w:r>
          </w:p>
        </w:tc>
        <w:tc>
          <w:tcPr>
            <w:tcBorders>
              <w:top w:color="000000" w:space="0" w:sz="6" w:val="single"/>
            </w:tcBorders>
          </w:tcPr>
          <w:p w:rsidR="00000000" w:rsidDel="00000000" w:rsidP="00000000" w:rsidRDefault="00000000" w:rsidRPr="00000000" w14:paraId="00000050">
            <w:pPr>
              <w:spacing w:after="120" w:line="259" w:lineRule="auto"/>
              <w:rPr/>
            </w:pPr>
            <w:r w:rsidDel="00000000" w:rsidR="00000000" w:rsidRPr="00000000">
              <w:rPr>
                <w:rtl w:val="0"/>
              </w:rPr>
              <w:t xml:space="preserve">Juan Romero </w:t>
            </w:r>
          </w:p>
          <w:p w:rsidR="00000000" w:rsidDel="00000000" w:rsidP="00000000" w:rsidRDefault="00000000" w:rsidRPr="00000000" w14:paraId="00000051">
            <w:pPr>
              <w:spacing w:after="120" w:line="259" w:lineRule="auto"/>
              <w:rPr/>
            </w:pPr>
            <w:r w:rsidDel="00000000" w:rsidR="00000000" w:rsidRPr="00000000">
              <w:rPr>
                <w:rtl w:val="0"/>
              </w:rPr>
              <w:t xml:space="preserve">Santiago Estepa</w:t>
            </w:r>
          </w:p>
          <w:p w:rsidR="00000000" w:rsidDel="00000000" w:rsidP="00000000" w:rsidRDefault="00000000" w:rsidRPr="00000000" w14:paraId="00000052">
            <w:pPr>
              <w:spacing w:after="120" w:line="259" w:lineRule="auto"/>
              <w:rPr/>
            </w:pPr>
            <w:r w:rsidDel="00000000" w:rsidR="00000000" w:rsidRPr="00000000">
              <w:rPr>
                <w:rtl w:val="0"/>
              </w:rPr>
              <w:t xml:space="preserve">Pablo Mondragon </w:t>
            </w:r>
          </w:p>
          <w:p w:rsidR="00000000" w:rsidDel="00000000" w:rsidP="00000000" w:rsidRDefault="00000000" w:rsidRPr="00000000" w14:paraId="00000053">
            <w:pPr>
              <w:spacing w:after="120" w:line="259" w:lineRule="auto"/>
              <w:rPr/>
            </w:pPr>
            <w:r w:rsidDel="00000000" w:rsidR="00000000" w:rsidRPr="00000000">
              <w:rPr>
                <w:rtl w:val="0"/>
              </w:rPr>
              <w:t xml:space="preserve">Michael Campos</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54">
            <w:pPr>
              <w:rPr/>
            </w:pPr>
            <w:r w:rsidDel="00000000" w:rsidR="00000000" w:rsidRPr="00000000">
              <w:rPr>
                <w:rtl w:val="0"/>
              </w:rPr>
              <w:t xml:space="preserve">25/03/2023</w:t>
            </w:r>
          </w:p>
        </w:tc>
        <w:tc>
          <w:tcPr>
            <w:tcBorders>
              <w:top w:color="000000" w:space="0" w:sz="6" w:val="single"/>
            </w:tcBorders>
          </w:tcPr>
          <w:p w:rsidR="00000000" w:rsidDel="00000000" w:rsidP="00000000" w:rsidRDefault="00000000" w:rsidRPr="00000000" w14:paraId="00000055">
            <w:pPr>
              <w:jc w:val="center"/>
              <w:rPr/>
            </w:pPr>
            <w:r w:rsidDel="00000000" w:rsidR="00000000" w:rsidRPr="00000000">
              <w:rPr>
                <w:rtl w:val="0"/>
              </w:rPr>
              <w:t xml:space="preserve">1.4</w:t>
            </w:r>
          </w:p>
        </w:tc>
        <w:tc>
          <w:tcPr>
            <w:tcBorders>
              <w:top w:color="000000" w:space="0" w:sz="6" w:val="single"/>
            </w:tcBorders>
          </w:tcPr>
          <w:p w:rsidR="00000000" w:rsidDel="00000000" w:rsidP="00000000" w:rsidRDefault="00000000" w:rsidRPr="00000000" w14:paraId="00000056">
            <w:pPr>
              <w:spacing w:after="120" w:line="259" w:lineRule="auto"/>
              <w:rPr/>
            </w:pPr>
            <w:r w:rsidDel="00000000" w:rsidR="00000000" w:rsidRPr="00000000">
              <w:rPr>
                <w:rtl w:val="0"/>
              </w:rPr>
              <w:t xml:space="preserve">Juan Romero </w:t>
            </w:r>
          </w:p>
          <w:p w:rsidR="00000000" w:rsidDel="00000000" w:rsidP="00000000" w:rsidRDefault="00000000" w:rsidRPr="00000000" w14:paraId="00000057">
            <w:pPr>
              <w:spacing w:after="120" w:line="259" w:lineRule="auto"/>
              <w:rPr/>
            </w:pPr>
            <w:r w:rsidDel="00000000" w:rsidR="00000000" w:rsidRPr="00000000">
              <w:rPr>
                <w:rtl w:val="0"/>
              </w:rPr>
              <w:t xml:space="preserve">Santiago Estepa</w:t>
            </w:r>
          </w:p>
          <w:p w:rsidR="00000000" w:rsidDel="00000000" w:rsidP="00000000" w:rsidRDefault="00000000" w:rsidRPr="00000000" w14:paraId="00000058">
            <w:pPr>
              <w:spacing w:after="120" w:line="259" w:lineRule="auto"/>
              <w:rPr/>
            </w:pPr>
            <w:r w:rsidDel="00000000" w:rsidR="00000000" w:rsidRPr="00000000">
              <w:rPr>
                <w:rtl w:val="0"/>
              </w:rPr>
              <w:t xml:space="preserve">Pablo Mondragon </w:t>
            </w:r>
          </w:p>
          <w:p w:rsidR="00000000" w:rsidDel="00000000" w:rsidP="00000000" w:rsidRDefault="00000000" w:rsidRPr="00000000" w14:paraId="00000059">
            <w:pPr>
              <w:spacing w:after="120" w:line="259" w:lineRule="auto"/>
              <w:rPr/>
            </w:pPr>
            <w:r w:rsidDel="00000000" w:rsidR="00000000" w:rsidRPr="00000000">
              <w:rPr>
                <w:rtl w:val="0"/>
              </w:rPr>
              <w:t xml:space="preserve">Michael Campos</w:t>
            </w:r>
          </w:p>
        </w:tc>
        <w:tc>
          <w:tcPr>
            <w:tcBorders>
              <w:top w:color="000000" w:space="0" w:sz="6" w:val="single"/>
            </w:tcBorders>
          </w:tcPr>
          <w:p w:rsidR="00000000" w:rsidDel="00000000" w:rsidP="00000000" w:rsidRDefault="00000000" w:rsidRPr="00000000" w14:paraId="0000005A">
            <w:pPr>
              <w:spacing w:after="120" w:line="259" w:lineRule="auto"/>
              <w:rPr/>
            </w:pPr>
            <w:r w:rsidDel="00000000" w:rsidR="00000000" w:rsidRPr="00000000">
              <w:rPr>
                <w:rtl w:val="0"/>
              </w:rPr>
              <w:t xml:space="preserve">Ajustes a la información requerida</w:t>
            </w:r>
          </w:p>
        </w:tc>
        <w:tc>
          <w:tcPr>
            <w:tcBorders>
              <w:top w:color="000000" w:space="0" w:sz="6" w:val="single"/>
            </w:tcBorders>
          </w:tcPr>
          <w:p w:rsidR="00000000" w:rsidDel="00000000" w:rsidP="00000000" w:rsidRDefault="00000000" w:rsidRPr="00000000" w14:paraId="0000005B">
            <w:pPr>
              <w:spacing w:after="120" w:line="259" w:lineRule="auto"/>
              <w:rPr/>
            </w:pPr>
            <w:r w:rsidDel="00000000" w:rsidR="00000000" w:rsidRPr="00000000">
              <w:rPr>
                <w:rtl w:val="0"/>
              </w:rPr>
              <w:t xml:space="preserve">Juan Romero </w:t>
            </w:r>
          </w:p>
          <w:p w:rsidR="00000000" w:rsidDel="00000000" w:rsidP="00000000" w:rsidRDefault="00000000" w:rsidRPr="00000000" w14:paraId="0000005C">
            <w:pPr>
              <w:spacing w:after="120" w:line="259" w:lineRule="auto"/>
              <w:rPr/>
            </w:pPr>
            <w:r w:rsidDel="00000000" w:rsidR="00000000" w:rsidRPr="00000000">
              <w:rPr>
                <w:rtl w:val="0"/>
              </w:rPr>
              <w:t xml:space="preserve">Santiago Estepa</w:t>
            </w:r>
          </w:p>
          <w:p w:rsidR="00000000" w:rsidDel="00000000" w:rsidP="00000000" w:rsidRDefault="00000000" w:rsidRPr="00000000" w14:paraId="0000005D">
            <w:pPr>
              <w:spacing w:after="120" w:line="259" w:lineRule="auto"/>
              <w:rPr/>
            </w:pPr>
            <w:r w:rsidDel="00000000" w:rsidR="00000000" w:rsidRPr="00000000">
              <w:rPr>
                <w:rtl w:val="0"/>
              </w:rPr>
              <w:t xml:space="preserve">Pablo Mondragon </w:t>
            </w:r>
          </w:p>
          <w:p w:rsidR="00000000" w:rsidDel="00000000" w:rsidP="00000000" w:rsidRDefault="00000000" w:rsidRPr="00000000" w14:paraId="0000005E">
            <w:pPr>
              <w:spacing w:after="120" w:line="259" w:lineRule="auto"/>
              <w:rPr/>
            </w:pPr>
            <w:r w:rsidDel="00000000" w:rsidR="00000000" w:rsidRPr="00000000">
              <w:rPr>
                <w:rtl w:val="0"/>
              </w:rPr>
              <w:t xml:space="preserve">Michael Campos</w:t>
            </w:r>
          </w:p>
        </w:tc>
      </w:tr>
    </w:tbl>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6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Arquitectura de Software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Definiciones acrónimos y abreviaciones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Generalidades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 a Resolver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 del Sistema a Desarrollar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los Stakeholders y sus responsabilidades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PROCESOS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LÓGICA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IMPLEMENTACIÓN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DESPLIEGUE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en capas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DATOS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normalizado tercera forma normal de la base de </w:t>
          </w:r>
          <w:r w:rsidDel="00000000" w:rsidR="00000000" w:rsidRPr="00000000">
            <w:rPr>
              <w:rtl w:val="0"/>
            </w:rPr>
            <w:t xml:space="preserve">datos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Interfaces de Usuario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Generales de Calidad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y performance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Calidad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Eficiencia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Estándares (Normas de calidad): Mencionar dos o tres normas, y argumentar </w:t>
          </w:r>
          <w:r w:rsidDel="00000000" w:rsidR="00000000" w:rsidRPr="00000000">
            <w:rPr>
              <w:rtl w:val="0"/>
            </w:rPr>
            <w:t xml:space="preserve">cómo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esas </w:t>
          </w:r>
          <w:r w:rsidDel="00000000" w:rsidR="00000000" w:rsidRPr="00000000">
            <w:rPr>
              <w:rtl w:val="0"/>
            </w:rPr>
            <w:t xml:space="preserve">normas se aplican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sistema de información.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1"/>
        <w:pageBreakBefore w:val="1"/>
        <w:pBdr>
          <w:bottom w:color="c0c0c0" w:space="3" w:sz="36" w:val="single"/>
        </w:pBdr>
        <w:spacing w:after="300" w:before="260" w:lineRule="auto"/>
        <w:rPr>
          <w:sz w:val="24"/>
          <w:szCs w:val="24"/>
        </w:rPr>
      </w:pPr>
      <w:r w:rsidDel="00000000" w:rsidR="00000000" w:rsidRPr="00000000">
        <w:rPr>
          <w:rtl w:val="0"/>
        </w:rPr>
      </w:r>
    </w:p>
    <w:p w:rsidR="00000000" w:rsidDel="00000000" w:rsidP="00000000" w:rsidRDefault="00000000" w:rsidRPr="00000000" w14:paraId="0000008A">
      <w:pPr>
        <w:pStyle w:val="Heading1"/>
        <w:numPr>
          <w:ilvl w:val="0"/>
          <w:numId w:val="1"/>
        </w:numPr>
        <w:ind w:left="0" w:firstLine="0"/>
        <w:rPr/>
      </w:pPr>
      <w:bookmarkStart w:colFirst="0" w:colLast="0" w:name="_heading=h.3znysh7" w:id="3"/>
      <w:bookmarkEnd w:id="3"/>
      <w:r w:rsidDel="00000000" w:rsidR="00000000" w:rsidRPr="00000000">
        <w:rPr>
          <w:rtl w:val="0"/>
        </w:rPr>
        <w:t xml:space="preserve">Documento de Arquitectura de Software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numPr>
          <w:ilvl w:val="1"/>
          <w:numId w:val="1"/>
        </w:numPr>
        <w:ind w:left="0" w:firstLine="0"/>
        <w:rPr/>
      </w:pPr>
      <w:bookmarkStart w:colFirst="0" w:colLast="0" w:name="_heading=h.2et92p0" w:id="4"/>
      <w:bookmarkEnd w:id="4"/>
      <w:r w:rsidDel="00000000" w:rsidR="00000000" w:rsidRPr="00000000">
        <w:rPr>
          <w:rtl w:val="0"/>
        </w:rPr>
        <w:t xml:space="preserve">Introducción</w:t>
      </w:r>
    </w:p>
    <w:p w:rsidR="00000000" w:rsidDel="00000000" w:rsidP="00000000" w:rsidRDefault="00000000" w:rsidRPr="00000000" w14:paraId="0000008D">
      <w:pPr>
        <w:rPr/>
      </w:pPr>
      <w:r w:rsidDel="00000000" w:rsidR="00000000" w:rsidRPr="00000000">
        <w:rPr>
          <w:rtl w:val="0"/>
        </w:rPr>
        <w:t xml:space="preserve">Este documento de arquitectura de software está destinado a proporcionar una descripción detallada de la arquitectura del software utilizado por una empresa de calzado. Este documento proporcionará una visión general de la arquitectura de software utilizada por la empresa de calzado, incluyendo los diagramas, la c</w:t>
      </w:r>
      <w:hyperlink w:anchor="_heading=h.1pxezwc">
        <w:r w:rsidDel="00000000" w:rsidR="00000000" w:rsidRPr="00000000">
          <w:rPr>
            <w:rtl w:val="0"/>
          </w:rPr>
          <w:t xml:space="preserve">alidad</w:t>
        </w:r>
      </w:hyperlink>
      <w:r w:rsidDel="00000000" w:rsidR="00000000" w:rsidRPr="00000000">
        <w:rPr>
          <w:rtl w:val="0"/>
        </w:rPr>
        <w:t xml:space="preserve">, u</w:t>
      </w:r>
      <w:hyperlink w:anchor="_heading=h.49x2ik5">
        <w:r w:rsidDel="00000000" w:rsidR="00000000" w:rsidRPr="00000000">
          <w:rPr>
            <w:rtl w:val="0"/>
          </w:rPr>
          <w:t xml:space="preserve">sabilidad, eficiencia, seguridad y confiabilidad</w:t>
        </w:r>
      </w:hyperlink>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numPr>
          <w:ilvl w:val="1"/>
          <w:numId w:val="1"/>
        </w:numPr>
        <w:ind w:left="0" w:firstLine="0"/>
        <w:rPr/>
      </w:pPr>
      <w:bookmarkStart w:colFirst="0" w:colLast="0" w:name="_heading=h.tyjcwt" w:id="5"/>
      <w:bookmarkEnd w:id="5"/>
      <w:r w:rsidDel="00000000" w:rsidR="00000000" w:rsidRPr="00000000">
        <w:rPr>
          <w:rtl w:val="0"/>
        </w:rPr>
        <w:t xml:space="preserve">Propósito</w:t>
      </w:r>
    </w:p>
    <w:p w:rsidR="00000000" w:rsidDel="00000000" w:rsidP="00000000" w:rsidRDefault="00000000" w:rsidRPr="00000000" w14:paraId="00000090">
      <w:pPr>
        <w:rPr/>
      </w:pPr>
      <w:r w:rsidDel="00000000" w:rsidR="00000000" w:rsidRPr="00000000">
        <w:rPr>
          <w:rtl w:val="0"/>
        </w:rPr>
        <w:t xml:space="preserve">El propósito de este documento es mejorar la comprensión de cómo funciona y se construye el software de la empresa. A través de este documento, se obtendrá una visión general de los componentes clave de la arquitectura de software, su estructura y patrones de diseño. El objetivo de este documento es proporcionar una comprensión clara y completa de la arquitectura de software de la empresa de calzado, para ayudar a impulsar el éxito y el crecimiento sostenible de la empresa.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numPr>
          <w:ilvl w:val="1"/>
          <w:numId w:val="1"/>
        </w:numPr>
        <w:ind w:left="0" w:firstLine="0"/>
        <w:rPr/>
      </w:pPr>
      <w:bookmarkStart w:colFirst="0" w:colLast="0" w:name="_heading=h.3dy6vkm" w:id="6"/>
      <w:bookmarkEnd w:id="6"/>
      <w:r w:rsidDel="00000000" w:rsidR="00000000" w:rsidRPr="00000000">
        <w:rPr>
          <w:rtl w:val="0"/>
        </w:rPr>
        <w:t xml:space="preserve">Alcance</w:t>
      </w:r>
    </w:p>
    <w:p w:rsidR="00000000" w:rsidDel="00000000" w:rsidP="00000000" w:rsidRDefault="00000000" w:rsidRPr="00000000" w14:paraId="00000093">
      <w:pPr>
        <w:rPr/>
      </w:pPr>
      <w:r w:rsidDel="00000000" w:rsidR="00000000" w:rsidRPr="00000000">
        <w:rPr>
          <w:rtl w:val="0"/>
        </w:rPr>
        <w:t xml:space="preserve">El alcance de este documento es proporcionar una visión general del sistema de software y su estructura para ayudar a los desarrolladores a comprender cómo deben construir y mantener el sistema. También puede ser utilizado como una guía para futuras mejoras o actualizaciones del sistema, asegurando la coherencia y continuidad de la arquitectura del software.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1"/>
        </w:numPr>
        <w:ind w:left="0" w:firstLine="0"/>
        <w:rPr/>
      </w:pPr>
      <w:bookmarkStart w:colFirst="0" w:colLast="0" w:name="_heading=h.1t3h5sf" w:id="7"/>
      <w:bookmarkEnd w:id="7"/>
      <w:r w:rsidDel="00000000" w:rsidR="00000000" w:rsidRPr="00000000">
        <w:rPr>
          <w:rtl w:val="0"/>
        </w:rPr>
        <w:t xml:space="preserve">Referencias</w:t>
      </w:r>
    </w:p>
    <w:p w:rsidR="00000000" w:rsidDel="00000000" w:rsidP="00000000" w:rsidRDefault="00000000" w:rsidRPr="00000000" w14:paraId="00000096">
      <w:pPr>
        <w:numPr>
          <w:ilvl w:val="0"/>
          <w:numId w:val="2"/>
        </w:numPr>
        <w:ind w:left="720" w:hanging="360"/>
        <w:rPr/>
      </w:pPr>
      <w:r w:rsidDel="00000000" w:rsidR="00000000" w:rsidRPr="00000000">
        <w:rPr>
          <w:rtl w:val="0"/>
        </w:rPr>
        <w:t xml:space="preserve">Documento de historias de usuario.</w:t>
      </w:r>
    </w:p>
    <w:p w:rsidR="00000000" w:rsidDel="00000000" w:rsidP="00000000" w:rsidRDefault="00000000" w:rsidRPr="00000000" w14:paraId="00000097">
      <w:pPr>
        <w:numPr>
          <w:ilvl w:val="0"/>
          <w:numId w:val="2"/>
        </w:numPr>
        <w:ind w:left="720" w:hanging="360"/>
        <w:rPr/>
      </w:pPr>
      <w:r w:rsidDel="00000000" w:rsidR="00000000" w:rsidRPr="00000000">
        <w:rPr>
          <w:rtl w:val="0"/>
        </w:rPr>
        <w:t xml:space="preserve">Documento de Visión del Proyecto.</w:t>
      </w:r>
    </w:p>
    <w:p w:rsidR="00000000" w:rsidDel="00000000" w:rsidP="00000000" w:rsidRDefault="00000000" w:rsidRPr="00000000" w14:paraId="00000098">
      <w:pPr>
        <w:numPr>
          <w:ilvl w:val="0"/>
          <w:numId w:val="2"/>
        </w:numPr>
        <w:ind w:left="720" w:hanging="360"/>
        <w:rPr/>
      </w:pPr>
      <w:r w:rsidDel="00000000" w:rsidR="00000000" w:rsidRPr="00000000">
        <w:rPr>
          <w:rtl w:val="0"/>
        </w:rPr>
        <w:t xml:space="preserve">Planilla de análisis del software.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1"/>
          <w:numId w:val="1"/>
        </w:numPr>
        <w:ind w:left="0" w:firstLine="0"/>
        <w:rPr/>
      </w:pPr>
      <w:bookmarkStart w:colFirst="0" w:colLast="0" w:name="_heading=h.4d34og8" w:id="8"/>
      <w:bookmarkEnd w:id="8"/>
      <w:r w:rsidDel="00000000" w:rsidR="00000000" w:rsidRPr="00000000">
        <w:rPr>
          <w:rtl w:val="0"/>
        </w:rPr>
        <w:t xml:space="preserve"> Definiciones acrónimos y abreviaciones</w:t>
      </w:r>
    </w:p>
    <w:p w:rsidR="00000000" w:rsidDel="00000000" w:rsidP="00000000" w:rsidRDefault="00000000" w:rsidRPr="00000000" w14:paraId="0000009C">
      <w:pPr>
        <w:ind w:left="709" w:firstLine="0"/>
        <w:rPr/>
      </w:pPr>
      <w:r w:rsidDel="00000000" w:rsidR="00000000" w:rsidRPr="00000000">
        <w:rPr>
          <w:b w:val="1"/>
          <w:rtl w:val="0"/>
        </w:rPr>
        <w:t xml:space="preserve">ARQUITECTURA DE SOFTWARE:</w:t>
      </w:r>
      <w:r w:rsidDel="00000000" w:rsidR="00000000" w:rsidRPr="00000000">
        <w:rPr>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r w:rsidDel="00000000" w:rsidR="00000000" w:rsidRPr="00000000">
        <w:br w:type="page"/>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709" w:firstLine="0"/>
        <w:rPr/>
      </w:pPr>
      <w:r w:rsidDel="00000000" w:rsidR="00000000" w:rsidRPr="00000000">
        <w:rPr>
          <w:b w:val="1"/>
          <w:rtl w:val="0"/>
        </w:rPr>
        <w:t xml:space="preserve">DESCRIPCIÓN DE ARQUITECTURA</w:t>
      </w:r>
      <w:r w:rsidDel="00000000" w:rsidR="00000000" w:rsidRPr="00000000">
        <w:rPr>
          <w:rtl w:val="0"/>
        </w:rPr>
        <w:t xml:space="preserve">: colección de productos de documentación.</w:t>
      </w:r>
    </w:p>
    <w:p w:rsidR="00000000" w:rsidDel="00000000" w:rsidP="00000000" w:rsidRDefault="00000000" w:rsidRPr="00000000" w14:paraId="0000009F">
      <w:pPr>
        <w:ind w:left="709" w:firstLine="0"/>
        <w:rPr/>
      </w:pPr>
      <w:r w:rsidDel="00000000" w:rsidR="00000000" w:rsidRPr="00000000">
        <w:rPr>
          <w:rtl w:val="0"/>
        </w:rPr>
      </w:r>
    </w:p>
    <w:p w:rsidR="00000000" w:rsidDel="00000000" w:rsidP="00000000" w:rsidRDefault="00000000" w:rsidRPr="00000000" w14:paraId="000000A0">
      <w:pPr>
        <w:ind w:left="709" w:firstLine="0"/>
        <w:rPr/>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w:t>
      </w:r>
    </w:p>
    <w:p w:rsidR="00000000" w:rsidDel="00000000" w:rsidP="00000000" w:rsidRDefault="00000000" w:rsidRPr="00000000" w14:paraId="000000A1">
      <w:pPr>
        <w:ind w:left="709" w:firstLine="0"/>
        <w:rPr/>
      </w:pPr>
      <w:r w:rsidDel="00000000" w:rsidR="00000000" w:rsidRPr="00000000">
        <w:rPr>
          <w:rtl w:val="0"/>
        </w:rPr>
      </w:r>
    </w:p>
    <w:p w:rsidR="00000000" w:rsidDel="00000000" w:rsidP="00000000" w:rsidRDefault="00000000" w:rsidRPr="00000000" w14:paraId="000000A2">
      <w:pPr>
        <w:ind w:left="709" w:firstLine="0"/>
        <w:rPr/>
      </w:pPr>
      <w:r w:rsidDel="00000000" w:rsidR="00000000" w:rsidRPr="00000000">
        <w:rPr>
          <w:b w:val="1"/>
          <w:rtl w:val="0"/>
        </w:rPr>
        <w:t xml:space="preserve">TIPOS DE VISTAS:</w:t>
      </w:r>
      <w:r w:rsidDel="00000000" w:rsidR="00000000" w:rsidRPr="00000000">
        <w:rPr>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A3">
      <w:pPr>
        <w:ind w:left="709" w:firstLine="0"/>
        <w:rPr/>
      </w:pPr>
      <w:r w:rsidDel="00000000" w:rsidR="00000000" w:rsidRPr="00000000">
        <w:rPr>
          <w:rtl w:val="0"/>
        </w:rPr>
      </w:r>
    </w:p>
    <w:p w:rsidR="00000000" w:rsidDel="00000000" w:rsidP="00000000" w:rsidRDefault="00000000" w:rsidRPr="00000000" w14:paraId="000000A4">
      <w:pPr>
        <w:ind w:left="709" w:firstLine="0"/>
        <w:rPr/>
      </w:pPr>
      <w:r w:rsidDel="00000000" w:rsidR="00000000" w:rsidRPr="00000000">
        <w:rPr>
          <w:b w:val="1"/>
          <w:rtl w:val="0"/>
        </w:rPr>
        <w:t xml:space="preserve">STAKEHOLDER:</w:t>
      </w:r>
      <w:r w:rsidDel="00000000" w:rsidR="00000000" w:rsidRPr="00000000">
        <w:rPr>
          <w:rtl w:val="0"/>
        </w:rPr>
        <w:t xml:space="preserve"> Individuo, equipo u organización con intereses relativos al sistema.</w:t>
      </w:r>
    </w:p>
    <w:p w:rsidR="00000000" w:rsidDel="00000000" w:rsidP="00000000" w:rsidRDefault="00000000" w:rsidRPr="00000000" w14:paraId="000000A5">
      <w:pPr>
        <w:pStyle w:val="Heading1"/>
        <w:numPr>
          <w:ilvl w:val="0"/>
          <w:numId w:val="1"/>
        </w:numPr>
        <w:ind w:left="0" w:firstLine="0"/>
        <w:rPr/>
      </w:pPr>
      <w:bookmarkStart w:colFirst="0" w:colLast="0" w:name="_heading=h.2s8eyo1" w:id="9"/>
      <w:bookmarkEnd w:id="9"/>
      <w:r w:rsidDel="00000000" w:rsidR="00000000" w:rsidRPr="00000000">
        <w:rPr>
          <w:rtl w:val="0"/>
        </w:rPr>
        <w:t xml:space="preserve">Generalidades del Proyecto</w:t>
      </w:r>
    </w:p>
    <w:p w:rsidR="00000000" w:rsidDel="00000000" w:rsidP="00000000" w:rsidRDefault="00000000" w:rsidRPr="00000000" w14:paraId="000000A6">
      <w:pPr>
        <w:pStyle w:val="Heading2"/>
        <w:numPr>
          <w:ilvl w:val="1"/>
          <w:numId w:val="1"/>
        </w:numPr>
        <w:ind w:left="0" w:firstLine="0"/>
        <w:rPr/>
      </w:pPr>
      <w:bookmarkStart w:colFirst="0" w:colLast="0" w:name="_heading=h.17dp8vu" w:id="10"/>
      <w:bookmarkEnd w:id="10"/>
      <w:r w:rsidDel="00000000" w:rsidR="00000000" w:rsidRPr="00000000">
        <w:rPr>
          <w:rtl w:val="0"/>
        </w:rPr>
        <w:t xml:space="preserve">Problema a Resolver</w:t>
      </w:r>
    </w:p>
    <w:p w:rsidR="00000000" w:rsidDel="00000000" w:rsidP="00000000" w:rsidRDefault="00000000" w:rsidRPr="00000000" w14:paraId="000000A7">
      <w:pPr>
        <w:pStyle w:val="Heading2"/>
        <w:numPr>
          <w:ilvl w:val="1"/>
          <w:numId w:val="1"/>
        </w:numPr>
        <w:ind w:left="0" w:firstLine="0"/>
        <w:rPr/>
      </w:pPr>
      <w:bookmarkStart w:colFirst="0" w:colLast="0" w:name="_heading=h.3rdcrjn" w:id="11"/>
      <w:bookmarkEnd w:id="11"/>
      <w:r w:rsidDel="00000000" w:rsidR="00000000" w:rsidRPr="00000000">
        <w:rPr>
          <w:rtl w:val="0"/>
        </w:rPr>
        <w:t xml:space="preserve">Descripción General del Sistema a Desarrollar(en general y por módulo).</w:t>
      </w:r>
    </w:p>
    <w:p w:rsidR="00000000" w:rsidDel="00000000" w:rsidP="00000000" w:rsidRDefault="00000000" w:rsidRPr="00000000" w14:paraId="000000A8">
      <w:pPr>
        <w:pStyle w:val="Heading2"/>
        <w:numPr>
          <w:ilvl w:val="1"/>
          <w:numId w:val="1"/>
        </w:numPr>
        <w:ind w:left="0" w:firstLine="0"/>
        <w:rPr/>
      </w:pPr>
      <w:bookmarkStart w:colFirst="0" w:colLast="0" w:name="_heading=h.26in1rg" w:id="12"/>
      <w:bookmarkEnd w:id="12"/>
      <w:r w:rsidDel="00000000" w:rsidR="00000000" w:rsidRPr="00000000">
        <w:rPr>
          <w:rtl w:val="0"/>
        </w:rPr>
        <w:t xml:space="preserve">Identificación de los Stakeholders y sus responsabilidades</w:t>
      </w:r>
    </w:p>
    <w:p w:rsidR="00000000" w:rsidDel="00000000" w:rsidP="00000000" w:rsidRDefault="00000000" w:rsidRPr="00000000" w14:paraId="000000A9">
      <w:pPr>
        <w:rPr/>
      </w:pPr>
      <w:r w:rsidDel="00000000" w:rsidR="00000000" w:rsidRPr="00000000">
        <w:rPr>
          <w:rtl w:val="0"/>
        </w:rPr>
      </w:r>
    </w:p>
    <w:tbl>
      <w:tblPr>
        <w:tblStyle w:val="Table2"/>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2145"/>
        <w:gridCol w:w="2160"/>
        <w:gridCol w:w="2610"/>
        <w:tblGridChange w:id="0">
          <w:tblGrid>
            <w:gridCol w:w="1590"/>
            <w:gridCol w:w="2145"/>
            <w:gridCol w:w="2160"/>
            <w:gridCol w:w="2610"/>
          </w:tblGrid>
        </w:tblGridChange>
      </w:tblGrid>
      <w:tr>
        <w:trPr>
          <w:cantSplit w:val="0"/>
          <w:tblHeader w:val="0"/>
        </w:trPr>
        <w:tc>
          <w:tcPr>
            <w:shd w:fill="auto" w:val="clear"/>
          </w:tcPr>
          <w:p w:rsidR="00000000" w:rsidDel="00000000" w:rsidP="00000000" w:rsidRDefault="00000000" w:rsidRPr="00000000" w14:paraId="000000AA">
            <w:pPr>
              <w:jc w:val="center"/>
              <w:rPr>
                <w:b w:val="1"/>
                <w:sz w:val="22"/>
                <w:szCs w:val="22"/>
              </w:rPr>
            </w:pPr>
            <w:r w:rsidDel="00000000" w:rsidR="00000000" w:rsidRPr="00000000">
              <w:rPr>
                <w:b w:val="1"/>
                <w:sz w:val="22"/>
                <w:szCs w:val="22"/>
                <w:rtl w:val="0"/>
              </w:rPr>
              <w:t xml:space="preserve">STAKEHOLDER</w:t>
            </w:r>
          </w:p>
        </w:tc>
        <w:tc>
          <w:tcPr>
            <w:shd w:fill="auto" w:val="clear"/>
          </w:tcPr>
          <w:p w:rsidR="00000000" w:rsidDel="00000000" w:rsidP="00000000" w:rsidRDefault="00000000" w:rsidRPr="00000000" w14:paraId="000000AB">
            <w:pPr>
              <w:jc w:val="center"/>
              <w:rPr>
                <w:b w:val="1"/>
                <w:sz w:val="22"/>
                <w:szCs w:val="22"/>
              </w:rPr>
            </w:pPr>
            <w:r w:rsidDel="00000000" w:rsidR="00000000" w:rsidRPr="00000000">
              <w:rPr>
                <w:b w:val="1"/>
                <w:sz w:val="22"/>
                <w:szCs w:val="22"/>
                <w:rtl w:val="0"/>
              </w:rPr>
              <w:t xml:space="preserve">DESCRIPCIÓN</w:t>
            </w:r>
          </w:p>
        </w:tc>
        <w:tc>
          <w:tcPr>
            <w:shd w:fill="auto" w:val="clear"/>
          </w:tcPr>
          <w:p w:rsidR="00000000" w:rsidDel="00000000" w:rsidP="00000000" w:rsidRDefault="00000000" w:rsidRPr="00000000" w14:paraId="000000AC">
            <w:pPr>
              <w:jc w:val="center"/>
              <w:rPr>
                <w:b w:val="1"/>
                <w:sz w:val="22"/>
                <w:szCs w:val="22"/>
              </w:rPr>
            </w:pPr>
            <w:r w:rsidDel="00000000" w:rsidR="00000000" w:rsidRPr="00000000">
              <w:rPr>
                <w:b w:val="1"/>
                <w:sz w:val="22"/>
                <w:szCs w:val="22"/>
                <w:rtl w:val="0"/>
              </w:rPr>
              <w:t xml:space="preserve">ESCENARIO</w:t>
            </w:r>
          </w:p>
        </w:tc>
        <w:tc>
          <w:tcPr>
            <w:shd w:fill="auto" w:val="clear"/>
          </w:tcPr>
          <w:p w:rsidR="00000000" w:rsidDel="00000000" w:rsidP="00000000" w:rsidRDefault="00000000" w:rsidRPr="00000000" w14:paraId="000000AD">
            <w:pPr>
              <w:jc w:val="center"/>
              <w:rPr>
                <w:b w:val="1"/>
                <w:sz w:val="22"/>
                <w:szCs w:val="22"/>
              </w:rPr>
            </w:pPr>
            <w:r w:rsidDel="00000000" w:rsidR="00000000" w:rsidRPr="00000000">
              <w:rPr>
                <w:b w:val="1"/>
                <w:sz w:val="22"/>
                <w:szCs w:val="22"/>
                <w:rtl w:val="0"/>
              </w:rPr>
              <w:t xml:space="preserve">Caso de Uso</w:t>
            </w:r>
          </w:p>
        </w:tc>
      </w:tr>
      <w:tr>
        <w:trPr>
          <w:cantSplit w:val="0"/>
          <w:tblHeader w:val="0"/>
        </w:trPr>
        <w:tc>
          <w:tcPr>
            <w:shd w:fill="auto" w:val="clear"/>
          </w:tcPr>
          <w:p w:rsidR="00000000" w:rsidDel="00000000" w:rsidP="00000000" w:rsidRDefault="00000000" w:rsidRPr="00000000" w14:paraId="000000AE">
            <w:pPr>
              <w:jc w:val="center"/>
              <w:rPr/>
            </w:pPr>
            <w:r w:rsidDel="00000000" w:rsidR="00000000" w:rsidRPr="00000000">
              <w:rPr>
                <w:rtl w:val="0"/>
              </w:rPr>
              <w:t xml:space="preserve">Cliente</w:t>
            </w:r>
          </w:p>
        </w:tc>
        <w:tc>
          <w:tcPr>
            <w:shd w:fill="auto" w:val="clear"/>
          </w:tcPr>
          <w:p w:rsidR="00000000" w:rsidDel="00000000" w:rsidP="00000000" w:rsidRDefault="00000000" w:rsidRPr="00000000" w14:paraId="000000AF">
            <w:pPr>
              <w:jc w:val="center"/>
              <w:rPr/>
            </w:pPr>
            <w:r w:rsidDel="00000000" w:rsidR="00000000" w:rsidRPr="00000000">
              <w:rPr>
                <w:rtl w:val="0"/>
              </w:rPr>
              <w:t xml:space="preserve">Propietario de la tienda de zapatos online</w:t>
            </w:r>
          </w:p>
        </w:tc>
        <w:tc>
          <w:tcPr>
            <w:shd w:fill="auto" w:val="clear"/>
          </w:tcPr>
          <w:p w:rsidR="00000000" w:rsidDel="00000000" w:rsidP="00000000" w:rsidRDefault="00000000" w:rsidRPr="00000000" w14:paraId="000000B0">
            <w:pPr>
              <w:jc w:val="center"/>
              <w:rPr/>
            </w:pPr>
            <w:r w:rsidDel="00000000" w:rsidR="00000000" w:rsidRPr="00000000">
              <w:rPr>
                <w:rtl w:val="0"/>
              </w:rPr>
              <w:t xml:space="preserve">Desea ofrecer a los clientes una experiencia de compra en línea fácil y conveniente.</w:t>
            </w:r>
          </w:p>
        </w:tc>
        <w:tc>
          <w:tcPr>
            <w:shd w:fill="auto" w:val="clear"/>
          </w:tcPr>
          <w:p w:rsidR="00000000" w:rsidDel="00000000" w:rsidP="00000000" w:rsidRDefault="00000000" w:rsidRPr="00000000" w14:paraId="000000B1">
            <w:pPr>
              <w:jc w:val="center"/>
              <w:rPr/>
            </w:pPr>
            <w:r w:rsidDel="00000000" w:rsidR="00000000" w:rsidRPr="00000000">
              <w:rPr>
                <w:rtl w:val="0"/>
              </w:rPr>
              <w:t xml:space="preserve">1. Crear una cuenta en la tienda en línea. 2. Navegar por el catálogo de zapatos en línea.</w:t>
            </w:r>
          </w:p>
          <w:p w:rsidR="00000000" w:rsidDel="00000000" w:rsidP="00000000" w:rsidRDefault="00000000" w:rsidRPr="00000000" w14:paraId="000000B2">
            <w:pPr>
              <w:jc w:val="center"/>
              <w:rPr/>
            </w:pPr>
            <w:r w:rsidDel="00000000" w:rsidR="00000000" w:rsidRPr="00000000">
              <w:rPr>
                <w:rtl w:val="0"/>
              </w:rPr>
              <w:t xml:space="preserve"> 3. Seleccionar y agregar zapatos al carrito de compras.</w:t>
            </w:r>
          </w:p>
          <w:p w:rsidR="00000000" w:rsidDel="00000000" w:rsidP="00000000" w:rsidRDefault="00000000" w:rsidRPr="00000000" w14:paraId="000000B3">
            <w:pPr>
              <w:jc w:val="center"/>
              <w:rPr/>
            </w:pPr>
            <w:r w:rsidDel="00000000" w:rsidR="00000000" w:rsidRPr="00000000">
              <w:rPr>
                <w:rtl w:val="0"/>
              </w:rPr>
              <w:t xml:space="preserve"> 4. Realizar el pago en línea. </w:t>
            </w:r>
          </w:p>
          <w:p w:rsidR="00000000" w:rsidDel="00000000" w:rsidP="00000000" w:rsidRDefault="00000000" w:rsidRPr="00000000" w14:paraId="000000B4">
            <w:pPr>
              <w:jc w:val="center"/>
              <w:rPr/>
            </w:pPr>
            <w:r w:rsidDel="00000000" w:rsidR="00000000" w:rsidRPr="00000000">
              <w:rPr>
                <w:rtl w:val="0"/>
              </w:rPr>
              <w:t xml:space="preserve">5. Realizar un seguimiento del estado de la entrega del pedido.</w:t>
            </w:r>
          </w:p>
        </w:tc>
      </w:tr>
      <w:tr>
        <w:trPr>
          <w:cantSplit w:val="0"/>
          <w:trHeight w:val="680.9765625" w:hRule="atLeast"/>
          <w:tblHeader w:val="0"/>
        </w:trPr>
        <w:tc>
          <w:tcPr>
            <w:shd w:fill="auto" w:val="clear"/>
          </w:tcPr>
          <w:p w:rsidR="00000000" w:rsidDel="00000000" w:rsidP="00000000" w:rsidRDefault="00000000" w:rsidRPr="00000000" w14:paraId="000000B5">
            <w:pPr>
              <w:jc w:val="center"/>
              <w:rPr/>
            </w:pPr>
            <w:r w:rsidDel="00000000" w:rsidR="00000000" w:rsidRPr="00000000">
              <w:rPr>
                <w:rtl w:val="0"/>
              </w:rPr>
              <w:t xml:space="preserve">Desarrollador</w:t>
            </w:r>
          </w:p>
        </w:tc>
        <w:tc>
          <w:tcPr>
            <w:shd w:fill="auto" w:val="clear"/>
          </w:tcPr>
          <w:p w:rsidR="00000000" w:rsidDel="00000000" w:rsidP="00000000" w:rsidRDefault="00000000" w:rsidRPr="00000000" w14:paraId="000000B6">
            <w:pPr>
              <w:jc w:val="center"/>
              <w:rPr/>
            </w:pPr>
            <w:r w:rsidDel="00000000" w:rsidR="00000000" w:rsidRPr="00000000">
              <w:rPr>
                <w:rtl w:val="0"/>
              </w:rPr>
              <w:t xml:space="preserve">Persona o equipo responsable del desarrollo del software</w:t>
            </w:r>
          </w:p>
        </w:tc>
        <w:tc>
          <w:tcPr>
            <w:shd w:fill="auto" w:val="clear"/>
          </w:tcPr>
          <w:p w:rsidR="00000000" w:rsidDel="00000000" w:rsidP="00000000" w:rsidRDefault="00000000" w:rsidRPr="00000000" w14:paraId="000000B7">
            <w:pPr>
              <w:jc w:val="center"/>
              <w:rPr/>
            </w:pPr>
            <w:r w:rsidDel="00000000" w:rsidR="00000000" w:rsidRPr="00000000">
              <w:rPr>
                <w:rtl w:val="0"/>
              </w:rPr>
              <w:t xml:space="preserve">Desarrollar y mantener el software de la tienda de zapatos en línea.</w:t>
            </w:r>
          </w:p>
        </w:tc>
        <w:tc>
          <w:tcPr>
            <w:shd w:fill="auto" w:val="clear"/>
          </w:tcPr>
          <w:p w:rsidR="00000000" w:rsidDel="00000000" w:rsidP="00000000" w:rsidRDefault="00000000" w:rsidRPr="00000000" w14:paraId="000000B8">
            <w:pPr>
              <w:jc w:val="center"/>
              <w:rPr/>
            </w:pPr>
            <w:r w:rsidDel="00000000" w:rsidR="00000000" w:rsidRPr="00000000">
              <w:rPr>
                <w:rtl w:val="0"/>
              </w:rPr>
              <w:t xml:space="preserve">1. Desarrollar la arquitectura del software. </w:t>
            </w:r>
          </w:p>
          <w:p w:rsidR="00000000" w:rsidDel="00000000" w:rsidP="00000000" w:rsidRDefault="00000000" w:rsidRPr="00000000" w14:paraId="000000B9">
            <w:pPr>
              <w:jc w:val="center"/>
              <w:rPr/>
            </w:pPr>
            <w:r w:rsidDel="00000000" w:rsidR="00000000" w:rsidRPr="00000000">
              <w:rPr>
                <w:rtl w:val="0"/>
              </w:rPr>
              <w:t xml:space="preserve">2. Desarrollar y probar las funcionalidades del software. </w:t>
            </w:r>
          </w:p>
          <w:p w:rsidR="00000000" w:rsidDel="00000000" w:rsidP="00000000" w:rsidRDefault="00000000" w:rsidRPr="00000000" w14:paraId="000000BA">
            <w:pPr>
              <w:jc w:val="center"/>
              <w:rPr/>
            </w:pPr>
            <w:r w:rsidDel="00000000" w:rsidR="00000000" w:rsidRPr="00000000">
              <w:rPr>
                <w:rtl w:val="0"/>
              </w:rPr>
              <w:t xml:space="preserve">3. Corregir errores y solucionar problemas de rendimiento.</w:t>
            </w:r>
          </w:p>
        </w:tc>
      </w:tr>
      <w:tr>
        <w:trPr>
          <w:cantSplit w:val="0"/>
          <w:trHeight w:val="680.9765625" w:hRule="atLeast"/>
          <w:tblHeader w:val="0"/>
        </w:trPr>
        <w:tc>
          <w:tcPr>
            <w:shd w:fill="auto" w:val="clear"/>
          </w:tcPr>
          <w:p w:rsidR="00000000" w:rsidDel="00000000" w:rsidP="00000000" w:rsidRDefault="00000000" w:rsidRPr="00000000" w14:paraId="000000BB">
            <w:pPr>
              <w:jc w:val="center"/>
              <w:rPr/>
            </w:pPr>
            <w:r w:rsidDel="00000000" w:rsidR="00000000" w:rsidRPr="00000000">
              <w:rPr>
                <w:rtl w:val="0"/>
              </w:rPr>
              <w:t xml:space="preserve">Diseñador</w:t>
            </w:r>
          </w:p>
        </w:tc>
        <w:tc>
          <w:tcPr>
            <w:shd w:fill="auto" w:val="clear"/>
          </w:tcPr>
          <w:p w:rsidR="00000000" w:rsidDel="00000000" w:rsidP="00000000" w:rsidRDefault="00000000" w:rsidRPr="00000000" w14:paraId="000000BC">
            <w:pPr>
              <w:jc w:val="center"/>
              <w:rPr/>
            </w:pPr>
            <w:r w:rsidDel="00000000" w:rsidR="00000000" w:rsidRPr="00000000">
              <w:rPr>
                <w:rtl w:val="0"/>
              </w:rPr>
              <w:t xml:space="preserve">Persona responsable del diseño de la interfaz de usuario (UI)</w:t>
            </w:r>
          </w:p>
        </w:tc>
        <w:tc>
          <w:tcPr>
            <w:shd w:fill="auto" w:val="clear"/>
          </w:tcPr>
          <w:p w:rsidR="00000000" w:rsidDel="00000000" w:rsidP="00000000" w:rsidRDefault="00000000" w:rsidRPr="00000000" w14:paraId="000000BD">
            <w:pPr>
              <w:jc w:val="center"/>
              <w:rPr/>
            </w:pPr>
            <w:r w:rsidDel="00000000" w:rsidR="00000000" w:rsidRPr="00000000">
              <w:rPr>
                <w:rtl w:val="0"/>
              </w:rPr>
              <w:t xml:space="preserve">Crear una interfaz de usuario atractiva, intuitiva y fácil de usar para los clientes.</w:t>
            </w:r>
          </w:p>
        </w:tc>
        <w:tc>
          <w:tcPr>
            <w:shd w:fill="auto" w:val="clear"/>
          </w:tcPr>
          <w:p w:rsidR="00000000" w:rsidDel="00000000" w:rsidP="00000000" w:rsidRDefault="00000000" w:rsidRPr="00000000" w14:paraId="000000BE">
            <w:pPr>
              <w:jc w:val="center"/>
              <w:rPr/>
            </w:pPr>
            <w:r w:rsidDel="00000000" w:rsidR="00000000" w:rsidRPr="00000000">
              <w:rPr>
                <w:rtl w:val="0"/>
              </w:rPr>
              <w:t xml:space="preserve">1. Diseñar la interfaz de usuario para la tienda en línea. </w:t>
            </w:r>
          </w:p>
          <w:p w:rsidR="00000000" w:rsidDel="00000000" w:rsidP="00000000" w:rsidRDefault="00000000" w:rsidRPr="00000000" w14:paraId="000000BF">
            <w:pPr>
              <w:jc w:val="center"/>
              <w:rPr/>
            </w:pPr>
            <w:r w:rsidDel="00000000" w:rsidR="00000000" w:rsidRPr="00000000">
              <w:rPr>
                <w:rtl w:val="0"/>
              </w:rPr>
              <w:t xml:space="preserve">2. Crear prototipos y maquetas para validar el diseño. </w:t>
            </w:r>
          </w:p>
          <w:p w:rsidR="00000000" w:rsidDel="00000000" w:rsidP="00000000" w:rsidRDefault="00000000" w:rsidRPr="00000000" w14:paraId="000000C0">
            <w:pPr>
              <w:jc w:val="center"/>
              <w:rPr/>
            </w:pPr>
            <w:r w:rsidDel="00000000" w:rsidR="00000000" w:rsidRPr="00000000">
              <w:rPr>
                <w:rtl w:val="0"/>
              </w:rPr>
              <w:t xml:space="preserve">3. Trabajar en conjunto con el equipo de desarrollo para implementar el diseño.</w:t>
            </w:r>
          </w:p>
        </w:tc>
      </w:tr>
      <w:tr>
        <w:trPr>
          <w:cantSplit w:val="0"/>
          <w:trHeight w:val="680.9765625" w:hRule="atLeast"/>
          <w:tblHeader w:val="0"/>
        </w:trPr>
        <w:tc>
          <w:tcPr>
            <w:shd w:fill="auto" w:val="clear"/>
          </w:tcPr>
          <w:p w:rsidR="00000000" w:rsidDel="00000000" w:rsidP="00000000" w:rsidRDefault="00000000" w:rsidRPr="00000000" w14:paraId="000000C1">
            <w:pPr>
              <w:jc w:val="center"/>
              <w:rPr/>
            </w:pPr>
            <w:r w:rsidDel="00000000" w:rsidR="00000000" w:rsidRPr="00000000">
              <w:rPr>
                <w:rtl w:val="0"/>
              </w:rPr>
              <w:t xml:space="preserve">Analista de negocios</w:t>
            </w:r>
          </w:p>
        </w:tc>
        <w:tc>
          <w:tcPr>
            <w:shd w:fill="auto" w:val="clear"/>
          </w:tcPr>
          <w:p w:rsidR="00000000" w:rsidDel="00000000" w:rsidP="00000000" w:rsidRDefault="00000000" w:rsidRPr="00000000" w14:paraId="000000C2">
            <w:pPr>
              <w:jc w:val="center"/>
              <w:rPr/>
            </w:pPr>
            <w:r w:rsidDel="00000000" w:rsidR="00000000" w:rsidRPr="00000000">
              <w:rPr>
                <w:rtl w:val="0"/>
              </w:rPr>
              <w:t xml:space="preserve">Persona encargada de analizar el negocio y los requerimientos</w:t>
            </w:r>
          </w:p>
        </w:tc>
        <w:tc>
          <w:tcPr>
            <w:shd w:fill="auto" w:val="clear"/>
          </w:tcPr>
          <w:p w:rsidR="00000000" w:rsidDel="00000000" w:rsidP="00000000" w:rsidRDefault="00000000" w:rsidRPr="00000000" w14:paraId="000000C3">
            <w:pPr>
              <w:jc w:val="center"/>
              <w:rPr/>
            </w:pPr>
            <w:r w:rsidDel="00000000" w:rsidR="00000000" w:rsidRPr="00000000">
              <w:rPr>
                <w:rtl w:val="0"/>
              </w:rPr>
              <w:t xml:space="preserve">Analizar los requerimientos de la tienda de zapatos y traducirlos en requerimientos técnicos.</w:t>
            </w:r>
          </w:p>
        </w:tc>
        <w:tc>
          <w:tcPr>
            <w:shd w:fill="auto" w:val="clear"/>
          </w:tcPr>
          <w:p w:rsidR="00000000" w:rsidDel="00000000" w:rsidP="00000000" w:rsidRDefault="00000000" w:rsidRPr="00000000" w14:paraId="000000C4">
            <w:pPr>
              <w:jc w:val="center"/>
              <w:rPr/>
            </w:pPr>
            <w:r w:rsidDel="00000000" w:rsidR="00000000" w:rsidRPr="00000000">
              <w:rPr>
                <w:rtl w:val="0"/>
              </w:rPr>
              <w:t xml:space="preserve">1. Realizar el análisis de requerimientos y traducirlos en requerimientos técnicos. </w:t>
            </w:r>
          </w:p>
          <w:p w:rsidR="00000000" w:rsidDel="00000000" w:rsidP="00000000" w:rsidRDefault="00000000" w:rsidRPr="00000000" w14:paraId="000000C5">
            <w:pPr>
              <w:jc w:val="center"/>
              <w:rPr/>
            </w:pPr>
            <w:r w:rsidDel="00000000" w:rsidR="00000000" w:rsidRPr="00000000">
              <w:rPr>
                <w:rtl w:val="0"/>
              </w:rPr>
              <w:t xml:space="preserve">2. Trabajar con el equipo de desarrollo para asegurarse de que los requerimientos se implementen de manera efectiva.</w:t>
            </w:r>
          </w:p>
        </w:tc>
      </w:tr>
      <w:tr>
        <w:trPr>
          <w:cantSplit w:val="0"/>
          <w:trHeight w:val="680.9765625" w:hRule="atLeast"/>
          <w:tblHeader w:val="0"/>
        </w:trPr>
        <w:tc>
          <w:tcPr>
            <w:shd w:fill="auto" w:val="clear"/>
          </w:tcPr>
          <w:p w:rsidR="00000000" w:rsidDel="00000000" w:rsidP="00000000" w:rsidRDefault="00000000" w:rsidRPr="00000000" w14:paraId="000000C6">
            <w:pPr>
              <w:jc w:val="center"/>
              <w:rPr/>
            </w:pPr>
            <w:r w:rsidDel="00000000" w:rsidR="00000000" w:rsidRPr="00000000">
              <w:rPr>
                <w:rtl w:val="0"/>
              </w:rPr>
              <w:t xml:space="preserve">Proveedor de pagos</w:t>
            </w:r>
          </w:p>
        </w:tc>
        <w:tc>
          <w:tcPr>
            <w:shd w:fill="auto" w:val="clear"/>
          </w:tcPr>
          <w:p w:rsidR="00000000" w:rsidDel="00000000" w:rsidP="00000000" w:rsidRDefault="00000000" w:rsidRPr="00000000" w14:paraId="000000C7">
            <w:pPr>
              <w:jc w:val="center"/>
              <w:rPr/>
            </w:pPr>
            <w:r w:rsidDel="00000000" w:rsidR="00000000" w:rsidRPr="00000000">
              <w:rPr>
                <w:rtl w:val="0"/>
              </w:rPr>
              <w:t xml:space="preserve">Empresa que proporciona servicios de pago en línea</w:t>
            </w:r>
          </w:p>
        </w:tc>
        <w:tc>
          <w:tcPr>
            <w:shd w:fill="auto" w:val="clear"/>
          </w:tcPr>
          <w:p w:rsidR="00000000" w:rsidDel="00000000" w:rsidP="00000000" w:rsidRDefault="00000000" w:rsidRPr="00000000" w14:paraId="000000C8">
            <w:pPr>
              <w:jc w:val="center"/>
              <w:rPr/>
            </w:pPr>
            <w:r w:rsidDel="00000000" w:rsidR="00000000" w:rsidRPr="00000000">
              <w:rPr>
                <w:rtl w:val="0"/>
              </w:rPr>
              <w:t xml:space="preserve">Procesar pagos en línea de manera segura y confiable.</w:t>
            </w:r>
          </w:p>
        </w:tc>
        <w:tc>
          <w:tcPr>
            <w:shd w:fill="auto" w:val="clear"/>
          </w:tcPr>
          <w:p w:rsidR="00000000" w:rsidDel="00000000" w:rsidP="00000000" w:rsidRDefault="00000000" w:rsidRPr="00000000" w14:paraId="000000C9">
            <w:pPr>
              <w:jc w:val="center"/>
              <w:rPr/>
            </w:pPr>
            <w:r w:rsidDel="00000000" w:rsidR="00000000" w:rsidRPr="00000000">
              <w:rPr>
                <w:rtl w:val="0"/>
              </w:rPr>
              <w:t xml:space="preserve">1. Proporcionar opciones de pago en línea seguras y confiables. </w:t>
            </w:r>
          </w:p>
          <w:p w:rsidR="00000000" w:rsidDel="00000000" w:rsidP="00000000" w:rsidRDefault="00000000" w:rsidRPr="00000000" w14:paraId="000000CA">
            <w:pPr>
              <w:jc w:val="center"/>
              <w:rPr/>
            </w:pPr>
            <w:r w:rsidDel="00000000" w:rsidR="00000000" w:rsidRPr="00000000">
              <w:rPr>
                <w:rtl w:val="0"/>
              </w:rPr>
              <w:t xml:space="preserve">2. Integrar el servicio de pago en línea con la tienda en línea. </w:t>
            </w:r>
          </w:p>
          <w:p w:rsidR="00000000" w:rsidDel="00000000" w:rsidP="00000000" w:rsidRDefault="00000000" w:rsidRPr="00000000" w14:paraId="000000CB">
            <w:pPr>
              <w:jc w:val="center"/>
              <w:rPr/>
            </w:pPr>
            <w:r w:rsidDel="00000000" w:rsidR="00000000" w:rsidRPr="00000000">
              <w:rPr>
                <w:rtl w:val="0"/>
              </w:rPr>
              <w:t xml:space="preserve">3. Asegurar la privacidad y seguridad de la información del cliente.</w:t>
            </w:r>
          </w:p>
        </w:tc>
      </w:tr>
      <w:tr>
        <w:trPr>
          <w:cantSplit w:val="0"/>
          <w:trHeight w:val="680.9765625" w:hRule="atLeast"/>
          <w:tblHeader w:val="0"/>
        </w:trPr>
        <w:tc>
          <w:tcPr>
            <w:shd w:fill="auto" w:val="clear"/>
          </w:tcPr>
          <w:p w:rsidR="00000000" w:rsidDel="00000000" w:rsidP="00000000" w:rsidRDefault="00000000" w:rsidRPr="00000000" w14:paraId="000000CC">
            <w:pPr>
              <w:jc w:val="center"/>
              <w:rPr/>
            </w:pPr>
            <w:r w:rsidDel="00000000" w:rsidR="00000000" w:rsidRPr="00000000">
              <w:rPr>
                <w:rtl w:val="0"/>
              </w:rPr>
              <w:t xml:space="preserve">Proveedor de envíos</w:t>
            </w:r>
          </w:p>
        </w:tc>
        <w:tc>
          <w:tcPr>
            <w:shd w:fill="auto" w:val="clear"/>
          </w:tcPr>
          <w:p w:rsidR="00000000" w:rsidDel="00000000" w:rsidP="00000000" w:rsidRDefault="00000000" w:rsidRPr="00000000" w14:paraId="000000CD">
            <w:pPr>
              <w:jc w:val="center"/>
              <w:rPr/>
            </w:pPr>
            <w:r w:rsidDel="00000000" w:rsidR="00000000" w:rsidRPr="00000000">
              <w:rPr>
                <w:rtl w:val="0"/>
              </w:rPr>
              <w:t xml:space="preserve">Empresa que proporciona servicios de envío y logística</w:t>
            </w:r>
          </w:p>
        </w:tc>
        <w:tc>
          <w:tcPr>
            <w:shd w:fill="auto" w:val="clear"/>
          </w:tcPr>
          <w:p w:rsidR="00000000" w:rsidDel="00000000" w:rsidP="00000000" w:rsidRDefault="00000000" w:rsidRPr="00000000" w14:paraId="000000CE">
            <w:pPr>
              <w:jc w:val="center"/>
              <w:rPr/>
            </w:pPr>
            <w:r w:rsidDel="00000000" w:rsidR="00000000" w:rsidRPr="00000000">
              <w:rPr>
                <w:rtl w:val="0"/>
              </w:rPr>
              <w:t xml:space="preserve">Proporcionar opciones de envío y seguimiento de entregas confiables.</w:t>
            </w:r>
          </w:p>
        </w:tc>
        <w:tc>
          <w:tcPr>
            <w:shd w:fill="auto" w:val="clear"/>
          </w:tcPr>
          <w:p w:rsidR="00000000" w:rsidDel="00000000" w:rsidP="00000000" w:rsidRDefault="00000000" w:rsidRPr="00000000" w14:paraId="000000CF">
            <w:pPr>
              <w:jc w:val="center"/>
              <w:rPr/>
            </w:pPr>
            <w:r w:rsidDel="00000000" w:rsidR="00000000" w:rsidRPr="00000000">
              <w:rPr>
                <w:rtl w:val="0"/>
              </w:rPr>
              <w:t xml:space="preserve">1. Integrar el servicio de envío y seguimiento de entregas con la tienda en línea. </w:t>
            </w:r>
          </w:p>
          <w:p w:rsidR="00000000" w:rsidDel="00000000" w:rsidP="00000000" w:rsidRDefault="00000000" w:rsidRPr="00000000" w14:paraId="000000D0">
            <w:pPr>
              <w:jc w:val="center"/>
              <w:rPr/>
            </w:pPr>
            <w:r w:rsidDel="00000000" w:rsidR="00000000" w:rsidRPr="00000000">
              <w:rPr>
                <w:rtl w:val="0"/>
              </w:rPr>
              <w:t xml:space="preserve">2. Proporcionar opciones de envío y seguimiento de entregas confiables y eficientes.</w:t>
            </w:r>
          </w:p>
        </w:tc>
      </w:tr>
    </w:tbl>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numPr>
          <w:ilvl w:val="0"/>
          <w:numId w:val="1"/>
        </w:numPr>
        <w:ind w:left="0" w:firstLine="0"/>
        <w:rPr/>
      </w:pPr>
      <w:bookmarkStart w:colFirst="0" w:colLast="0" w:name="_heading=h.lnxbz9" w:id="13"/>
      <w:bookmarkEnd w:id="13"/>
      <w:r w:rsidDel="00000000" w:rsidR="00000000" w:rsidRPr="00000000">
        <w:rPr>
          <w:rtl w:val="0"/>
        </w:rPr>
        <w:t xml:space="preserve">Vistas de la arquitectura</w:t>
      </w:r>
    </w:p>
    <w:p w:rsidR="00000000" w:rsidDel="00000000" w:rsidP="00000000" w:rsidRDefault="00000000" w:rsidRPr="00000000" w14:paraId="000000D4">
      <w:pPr>
        <w:pStyle w:val="Heading2"/>
        <w:numPr>
          <w:ilvl w:val="1"/>
          <w:numId w:val="1"/>
        </w:numPr>
        <w:ind w:left="0" w:firstLine="0"/>
        <w:rPr/>
      </w:pPr>
      <w:bookmarkStart w:colFirst="0" w:colLast="0" w:name="_heading=h.35nkun2" w:id="14"/>
      <w:bookmarkEnd w:id="14"/>
      <w:r w:rsidDel="00000000" w:rsidR="00000000" w:rsidRPr="00000000">
        <w:rPr>
          <w:rtl w:val="0"/>
        </w:rPr>
        <w:t xml:space="preserve">Vista de Casos de Uso (Se debe colocar cada uno de los casos de uso que han sido elaborados y requeridos para el software)</w:t>
      </w:r>
    </w:p>
    <w:p w:rsidR="00000000" w:rsidDel="00000000" w:rsidP="00000000" w:rsidRDefault="00000000" w:rsidRPr="00000000" w14:paraId="000000D5">
      <w:pPr>
        <w:rPr/>
      </w:pPr>
      <w:r w:rsidDel="00000000" w:rsidR="00000000" w:rsidRPr="00000000">
        <w:rPr>
          <w:rtl w:val="0"/>
        </w:rPr>
        <w:t xml:space="preserve">Para cada caso de uso, se debe argumentar como valor agregado a la comprensión del mismo(imagen y observaciones importante a tener en cuenta)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Casos de uso del módulo Ventas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3668550" cy="5419225"/>
            <wp:effectExtent b="0" l="0" r="0" t="0"/>
            <wp:docPr id="6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68550" cy="54192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DB">
      <w:pPr>
        <w:jc w:val="left"/>
        <w:rPr/>
      </w:pPr>
      <w:r w:rsidDel="00000000" w:rsidR="00000000" w:rsidRPr="00000000">
        <w:rPr>
          <w:rtl w:val="0"/>
        </w:rPr>
        <w:t xml:space="preserve">Casos de uso del módulo Inventario</w:t>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jc w:val="left"/>
        <w:rPr/>
      </w:pPr>
      <w:r w:rsidDel="00000000" w:rsidR="00000000" w:rsidRPr="00000000">
        <w:rPr/>
        <w:drawing>
          <wp:inline distB="114300" distT="114300" distL="114300" distR="114300">
            <wp:extent cx="5759140" cy="5080000"/>
            <wp:effectExtent b="0" l="0" r="0" t="0"/>
            <wp:docPr id="6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59140" cy="5080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0">
      <w:pPr>
        <w:jc w:val="left"/>
        <w:rPr/>
      </w:pPr>
      <w:r w:rsidDel="00000000" w:rsidR="00000000" w:rsidRPr="00000000">
        <w:rPr>
          <w:rtl w:val="0"/>
        </w:rPr>
        <w:t xml:space="preserve">Casos de uso del módulo Pedidos</w:t>
      </w:r>
    </w:p>
    <w:p w:rsidR="00000000" w:rsidDel="00000000" w:rsidP="00000000" w:rsidRDefault="00000000" w:rsidRPr="00000000" w14:paraId="000000E1">
      <w:pPr>
        <w:jc w:val="left"/>
        <w:rPr/>
      </w:pPr>
      <w:r w:rsidDel="00000000" w:rsidR="00000000" w:rsidRPr="00000000">
        <w:rPr/>
        <w:drawing>
          <wp:inline distB="114300" distT="114300" distL="114300" distR="114300">
            <wp:extent cx="6074924" cy="5231464"/>
            <wp:effectExtent b="0" l="0" r="0" t="0"/>
            <wp:docPr id="6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074924" cy="523146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br w:type="page"/>
      </w:r>
      <w:r w:rsidDel="00000000" w:rsidR="00000000" w:rsidRPr="00000000">
        <w:rPr>
          <w:rtl w:val="0"/>
        </w:rPr>
        <w:t xml:space="preserve">Casos de uso del módulo Administrador</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133658" cy="5113721"/>
            <wp:effectExtent b="0" l="0" r="0" t="0"/>
            <wp:docPr id="6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33658" cy="511372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numPr>
          <w:ilvl w:val="1"/>
          <w:numId w:val="1"/>
        </w:numPr>
        <w:ind w:left="0" w:firstLine="0"/>
        <w:rPr/>
      </w:pPr>
      <w:bookmarkStart w:colFirst="0" w:colLast="0" w:name="_heading=h.1ksv4uv" w:id="15"/>
      <w:bookmarkEnd w:id="15"/>
      <w:r w:rsidDel="00000000" w:rsidR="00000000" w:rsidRPr="00000000">
        <w:rPr>
          <w:rtl w:val="0"/>
        </w:rPr>
        <w:t xml:space="preserve">VISTA DE PROCESOS</w:t>
      </w:r>
    </w:p>
    <w:p w:rsidR="00000000" w:rsidDel="00000000" w:rsidP="00000000" w:rsidRDefault="00000000" w:rsidRPr="00000000" w14:paraId="000000E7">
      <w:pPr>
        <w:rPr/>
      </w:pPr>
      <w:r w:rsidDel="00000000" w:rsidR="00000000" w:rsidRPr="00000000">
        <w:rPr>
          <w:rtl w:val="0"/>
        </w:rPr>
        <w:t xml:space="preserve">Todos los diagramas que hayan elaborado en fase II, por módulo (aplica para los puntos 3.2.1 al 3.3.2), debidamente argumentados cada uno de los diagramas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numPr>
          <w:ilvl w:val="2"/>
          <w:numId w:val="1"/>
        </w:numPr>
        <w:ind w:left="0" w:firstLine="0"/>
        <w:rPr/>
      </w:pPr>
      <w:r w:rsidDel="00000000" w:rsidR="00000000" w:rsidRPr="00000000">
        <w:rPr>
          <w:rtl w:val="0"/>
        </w:rPr>
        <w:t xml:space="preserve">Diagrama de Actividades</w:t>
      </w:r>
    </w:p>
    <w:p w:rsidR="00000000" w:rsidDel="00000000" w:rsidP="00000000" w:rsidRDefault="00000000" w:rsidRPr="00000000" w14:paraId="000000EA">
      <w:pPr>
        <w:rPr/>
      </w:pPr>
      <w:r w:rsidDel="00000000" w:rsidR="00000000" w:rsidRPr="00000000">
        <w:rPr>
          <w:rtl w:val="0"/>
        </w:rPr>
        <w:t xml:space="preserve">Diagramas de actividades del módulo ‘ventas’</w:t>
      </w:r>
    </w:p>
    <w:p w:rsidR="00000000" w:rsidDel="00000000" w:rsidP="00000000" w:rsidRDefault="00000000" w:rsidRPr="00000000" w14:paraId="000000EB">
      <w:pPr>
        <w:rPr/>
      </w:pPr>
      <w:r w:rsidDel="00000000" w:rsidR="00000000" w:rsidRPr="00000000">
        <w:rPr/>
        <w:drawing>
          <wp:inline distB="114300" distT="114300" distL="114300" distR="114300">
            <wp:extent cx="2943225" cy="5086350"/>
            <wp:effectExtent b="0" l="0" r="0" t="0"/>
            <wp:docPr id="6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94322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br w:type="page"/>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Diagramas de actividades del módulo ‘inventario’</w:t>
      </w:r>
    </w:p>
    <w:p w:rsidR="00000000" w:rsidDel="00000000" w:rsidP="00000000" w:rsidRDefault="00000000" w:rsidRPr="00000000" w14:paraId="000000EE">
      <w:pPr>
        <w:rPr/>
      </w:pPr>
      <w:r w:rsidDel="00000000" w:rsidR="00000000" w:rsidRPr="00000000">
        <w:rPr/>
        <w:drawing>
          <wp:inline distB="114300" distT="114300" distL="114300" distR="114300">
            <wp:extent cx="3190875" cy="5781675"/>
            <wp:effectExtent b="0" l="0" r="0" t="0"/>
            <wp:docPr id="7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90875"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Diagramas de actividades del módulo ‘Pedidos’</w:t>
      </w:r>
    </w:p>
    <w:p w:rsidR="00000000" w:rsidDel="00000000" w:rsidP="00000000" w:rsidRDefault="00000000" w:rsidRPr="00000000" w14:paraId="000000F1">
      <w:pPr>
        <w:rPr/>
      </w:pPr>
      <w:r w:rsidDel="00000000" w:rsidR="00000000" w:rsidRPr="00000000">
        <w:rPr/>
        <w:drawing>
          <wp:inline distB="114300" distT="114300" distL="114300" distR="114300">
            <wp:extent cx="5759140" cy="5016500"/>
            <wp:effectExtent b="0" l="0" r="0" t="0"/>
            <wp:docPr id="6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5914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Diagramas de actividades del módulo ‘Administrador’</w:t>
      </w:r>
    </w:p>
    <w:p w:rsidR="00000000" w:rsidDel="00000000" w:rsidP="00000000" w:rsidRDefault="00000000" w:rsidRPr="00000000" w14:paraId="000000F4">
      <w:pPr>
        <w:rPr/>
      </w:pPr>
      <w:r w:rsidDel="00000000" w:rsidR="00000000" w:rsidRPr="00000000">
        <w:rPr/>
        <w:drawing>
          <wp:inline distB="114300" distT="114300" distL="114300" distR="114300">
            <wp:extent cx="4010342" cy="5935977"/>
            <wp:effectExtent b="0" l="0" r="0" t="0"/>
            <wp:docPr id="7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010342" cy="593597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numPr>
          <w:ilvl w:val="1"/>
          <w:numId w:val="1"/>
        </w:numPr>
        <w:ind w:left="0" w:firstLine="0"/>
        <w:rPr/>
      </w:pPr>
      <w:bookmarkStart w:colFirst="0" w:colLast="0" w:name="_heading=h.44sinio" w:id="16"/>
      <w:bookmarkEnd w:id="16"/>
      <w:r w:rsidDel="00000000" w:rsidR="00000000" w:rsidRPr="00000000">
        <w:rPr>
          <w:rtl w:val="0"/>
        </w:rPr>
        <w:t xml:space="preserve">VISTA LÓGICA</w:t>
      </w:r>
    </w:p>
    <w:p w:rsidR="00000000" w:rsidDel="00000000" w:rsidP="00000000" w:rsidRDefault="00000000" w:rsidRPr="00000000" w14:paraId="000000F7">
      <w:pPr>
        <w:pStyle w:val="Heading3"/>
        <w:numPr>
          <w:ilvl w:val="2"/>
          <w:numId w:val="1"/>
        </w:numPr>
        <w:ind w:left="0" w:firstLine="0"/>
        <w:rPr/>
      </w:pPr>
      <w:r w:rsidDel="00000000" w:rsidR="00000000" w:rsidRPr="00000000">
        <w:rPr>
          <w:rtl w:val="0"/>
        </w:rPr>
        <w:t xml:space="preserve">Diagramas - Clases(Actualizado)</w:t>
      </w:r>
    </w:p>
    <w:p w:rsidR="00000000" w:rsidDel="00000000" w:rsidP="00000000" w:rsidRDefault="00000000" w:rsidRPr="00000000" w14:paraId="000000F8">
      <w:pPr>
        <w:rPr/>
      </w:pPr>
      <w:r w:rsidDel="00000000" w:rsidR="00000000" w:rsidRPr="00000000">
        <w:rPr/>
        <w:drawing>
          <wp:inline distB="114300" distT="114300" distL="114300" distR="114300">
            <wp:extent cx="5762625" cy="3021042"/>
            <wp:effectExtent b="0" l="0" r="0" t="0"/>
            <wp:docPr id="7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62625" cy="302104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3"/>
        <w:numPr>
          <w:ilvl w:val="2"/>
          <w:numId w:val="1"/>
        </w:numPr>
        <w:ind w:left="0" w:firstLine="0"/>
        <w:rPr/>
      </w:pPr>
      <w:bookmarkStart w:colFirst="0" w:colLast="0" w:name="_heading=h.2jxsxqh" w:id="17"/>
      <w:bookmarkEnd w:id="17"/>
      <w:r w:rsidDel="00000000" w:rsidR="00000000" w:rsidRPr="00000000">
        <w:rPr>
          <w:rtl w:val="0"/>
        </w:rPr>
        <w:t xml:space="preserve">Diagramas - Secuencia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Los diagramas de los puntos 3.4 y 3.5.1 corresponden a los diagramas que se han elaborado en la fase III</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Módulo Inventario</w:t>
      </w:r>
    </w:p>
    <w:p w:rsidR="00000000" w:rsidDel="00000000" w:rsidP="00000000" w:rsidRDefault="00000000" w:rsidRPr="00000000" w14:paraId="00000100">
      <w:pPr>
        <w:rPr/>
      </w:pPr>
      <w:r w:rsidDel="00000000" w:rsidR="00000000" w:rsidRPr="00000000">
        <w:rPr/>
        <w:drawing>
          <wp:inline distB="114300" distT="114300" distL="114300" distR="114300">
            <wp:extent cx="5759140" cy="3302000"/>
            <wp:effectExtent b="0" l="0" r="0" t="0"/>
            <wp:docPr id="7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59140" cy="3302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Módulo Pedidos</w:t>
      </w:r>
    </w:p>
    <w:p w:rsidR="00000000" w:rsidDel="00000000" w:rsidP="00000000" w:rsidRDefault="00000000" w:rsidRPr="00000000" w14:paraId="00000102">
      <w:pPr>
        <w:rPr/>
      </w:pPr>
      <w:r w:rsidDel="00000000" w:rsidR="00000000" w:rsidRPr="00000000">
        <w:rPr/>
        <w:drawing>
          <wp:inline distB="114300" distT="114300" distL="114300" distR="114300">
            <wp:extent cx="5759140" cy="3251200"/>
            <wp:effectExtent b="0" l="0" r="0" t="0"/>
            <wp:docPr id="7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591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br w:type="page"/>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Módulo Ventas</w:t>
      </w:r>
    </w:p>
    <w:p w:rsidR="00000000" w:rsidDel="00000000" w:rsidP="00000000" w:rsidRDefault="00000000" w:rsidRPr="00000000" w14:paraId="00000105">
      <w:pPr>
        <w:rPr/>
      </w:pPr>
      <w:r w:rsidDel="00000000" w:rsidR="00000000" w:rsidRPr="00000000">
        <w:rPr/>
        <w:drawing>
          <wp:inline distB="114300" distT="114300" distL="114300" distR="114300">
            <wp:extent cx="5943283" cy="5243296"/>
            <wp:effectExtent b="0" l="0" r="0" t="0"/>
            <wp:docPr id="7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283" cy="524329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MóduloAdministrador</w:t>
      </w:r>
      <w:r w:rsidDel="00000000" w:rsidR="00000000" w:rsidRPr="00000000">
        <w:rPr/>
        <w:drawing>
          <wp:inline distB="114300" distT="114300" distL="114300" distR="114300">
            <wp:extent cx="5719445" cy="3146684"/>
            <wp:effectExtent b="0" l="0" r="0" t="0"/>
            <wp:docPr id="7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19445" cy="314668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2"/>
        <w:numPr>
          <w:ilvl w:val="1"/>
          <w:numId w:val="1"/>
        </w:numPr>
        <w:ind w:left="0" w:firstLine="0"/>
        <w:rPr/>
      </w:pPr>
      <w:bookmarkStart w:colFirst="0" w:colLast="0" w:name="_heading=h.z337ya" w:id="18"/>
      <w:bookmarkEnd w:id="18"/>
      <w:r w:rsidDel="00000000" w:rsidR="00000000" w:rsidRPr="00000000">
        <w:rPr>
          <w:rtl w:val="0"/>
        </w:rPr>
        <w:t xml:space="preserve">VISTA DE IMPLEMENTACIÓN</w:t>
      </w:r>
    </w:p>
    <w:p w:rsidR="00000000" w:rsidDel="00000000" w:rsidP="00000000" w:rsidRDefault="00000000" w:rsidRPr="00000000" w14:paraId="00000108">
      <w:pPr>
        <w:pStyle w:val="Heading3"/>
        <w:numPr>
          <w:ilvl w:val="2"/>
          <w:numId w:val="1"/>
        </w:numPr>
        <w:ind w:left="0" w:firstLine="0"/>
        <w:rPr/>
      </w:pPr>
      <w:r w:rsidDel="00000000" w:rsidR="00000000" w:rsidRPr="00000000">
        <w:rPr>
          <w:rtl w:val="0"/>
        </w:rPr>
        <w:t xml:space="preserve">Diagrama de Componentes</w:t>
      </w:r>
    </w:p>
    <w:p w:rsidR="00000000" w:rsidDel="00000000" w:rsidP="00000000" w:rsidRDefault="00000000" w:rsidRPr="00000000" w14:paraId="00000109">
      <w:pPr>
        <w:rPr/>
      </w:pPr>
      <w:r w:rsidDel="00000000" w:rsidR="00000000" w:rsidRPr="00000000">
        <w:rPr/>
        <w:drawing>
          <wp:inline distB="114300" distT="114300" distL="114300" distR="114300">
            <wp:extent cx="5209598" cy="7273609"/>
            <wp:effectExtent b="0" l="0" r="0" t="0"/>
            <wp:docPr id="7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209598" cy="7273609"/>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numPr>
          <w:ilvl w:val="2"/>
          <w:numId w:val="1"/>
        </w:numPr>
        <w:ind w:left="0" w:firstLine="0"/>
        <w:rPr/>
      </w:pPr>
      <w:r w:rsidDel="00000000" w:rsidR="00000000" w:rsidRPr="00000000">
        <w:rPr>
          <w:rtl w:val="0"/>
        </w:rPr>
        <w:t xml:space="preserve">Diagrama de Paquetes</w:t>
      </w:r>
    </w:p>
    <w:p w:rsidR="00000000" w:rsidDel="00000000" w:rsidP="00000000" w:rsidRDefault="00000000" w:rsidRPr="00000000" w14:paraId="0000010B">
      <w:pPr>
        <w:rPr/>
      </w:pPr>
      <w:r w:rsidDel="00000000" w:rsidR="00000000" w:rsidRPr="00000000">
        <w:rPr/>
        <w:drawing>
          <wp:inline distB="114300" distT="114300" distL="114300" distR="114300">
            <wp:extent cx="5759140" cy="3187700"/>
            <wp:effectExtent b="0" l="0" r="0" t="0"/>
            <wp:docPr id="7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59140" cy="3187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C">
      <w:pPr>
        <w:pStyle w:val="Heading2"/>
        <w:numPr>
          <w:ilvl w:val="1"/>
          <w:numId w:val="1"/>
        </w:numPr>
        <w:ind w:left="0" w:firstLine="0"/>
        <w:rPr/>
      </w:pPr>
      <w:bookmarkStart w:colFirst="0" w:colLast="0" w:name="_heading=h.3j2qqm3" w:id="19"/>
      <w:bookmarkEnd w:id="19"/>
      <w:r w:rsidDel="00000000" w:rsidR="00000000" w:rsidRPr="00000000">
        <w:rPr>
          <w:rtl w:val="0"/>
        </w:rPr>
        <w:t xml:space="preserve">VISTA DE DESPLIEGUE</w:t>
      </w:r>
    </w:p>
    <w:p w:rsidR="00000000" w:rsidDel="00000000" w:rsidP="00000000" w:rsidRDefault="00000000" w:rsidRPr="00000000" w14:paraId="0000010D">
      <w:pPr>
        <w:pStyle w:val="Heading3"/>
        <w:numPr>
          <w:ilvl w:val="2"/>
          <w:numId w:val="1"/>
        </w:numPr>
        <w:ind w:left="0" w:firstLine="0"/>
        <w:rPr/>
      </w:pPr>
      <w:r w:rsidDel="00000000" w:rsidR="00000000" w:rsidRPr="00000000">
        <w:rPr>
          <w:rtl w:val="0"/>
        </w:rPr>
        <w:t xml:space="preserve">Diagrama de despliegue</w:t>
      </w:r>
    </w:p>
    <w:p w:rsidR="00000000" w:rsidDel="00000000" w:rsidP="00000000" w:rsidRDefault="00000000" w:rsidRPr="00000000" w14:paraId="0000010E">
      <w:pPr>
        <w:rPr/>
      </w:pPr>
      <w:r w:rsidDel="00000000" w:rsidR="00000000" w:rsidRPr="00000000">
        <w:rPr/>
        <w:drawing>
          <wp:inline distB="114300" distT="114300" distL="114300" distR="114300">
            <wp:extent cx="5759140" cy="6362700"/>
            <wp:effectExtent b="0" l="0" r="0" t="0"/>
            <wp:docPr id="6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5914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br w:type="page"/>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numPr>
          <w:ilvl w:val="0"/>
          <w:numId w:val="1"/>
        </w:numPr>
        <w:ind w:left="0" w:firstLine="0"/>
        <w:rPr/>
      </w:pPr>
      <w:bookmarkStart w:colFirst="0" w:colLast="0" w:name="_heading=h.1y810tw" w:id="20"/>
      <w:bookmarkEnd w:id="20"/>
      <w:r w:rsidDel="00000000" w:rsidR="00000000" w:rsidRPr="00000000">
        <w:rPr>
          <w:rtl w:val="0"/>
        </w:rPr>
        <w:t xml:space="preserve">Arquitectura en capas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bl>
      <w:tblPr>
        <w:tblStyle w:val="Table3"/>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Tecnologías a usar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 CSS, 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Lógica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Persistencia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DAO, JDBC</w:t>
            </w:r>
          </w:p>
        </w:tc>
      </w:tr>
    </w:tbl>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numPr>
          <w:ilvl w:val="0"/>
          <w:numId w:val="1"/>
        </w:numPr>
        <w:ind w:left="0" w:firstLine="0"/>
        <w:rPr/>
      </w:pPr>
      <w:bookmarkStart w:colFirst="0" w:colLast="0" w:name="_heading=h.4i7ojhp" w:id="21"/>
      <w:bookmarkEnd w:id="21"/>
      <w:r w:rsidDel="00000000" w:rsidR="00000000" w:rsidRPr="00000000">
        <w:rPr>
          <w:rtl w:val="0"/>
        </w:rPr>
        <w:t xml:space="preserve">VISTA DE DATOS</w:t>
      </w:r>
    </w:p>
    <w:p w:rsidR="00000000" w:rsidDel="00000000" w:rsidP="00000000" w:rsidRDefault="00000000" w:rsidRPr="00000000" w14:paraId="0000011E">
      <w:pPr>
        <w:pStyle w:val="Heading2"/>
        <w:numPr>
          <w:ilvl w:val="1"/>
          <w:numId w:val="1"/>
        </w:numPr>
        <w:ind w:left="0" w:firstLine="709"/>
        <w:rPr>
          <w:b w:val="0"/>
        </w:rPr>
      </w:pPr>
      <w:bookmarkStart w:colFirst="0" w:colLast="0" w:name="_heading=h.2xcytpi" w:id="22"/>
      <w:bookmarkEnd w:id="22"/>
      <w:r w:rsidDel="00000000" w:rsidR="00000000" w:rsidRPr="00000000">
        <w:rPr>
          <w:b w:val="0"/>
          <w:rtl w:val="0"/>
        </w:rPr>
        <w:t xml:space="preserve">Modelo Relacional normalizado tercera forma normal de la base de datos (SGBD).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759140" cy="3162300"/>
            <wp:effectExtent b="0" l="0" r="0" t="0"/>
            <wp:docPr id="6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591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1"/>
        <w:numPr>
          <w:ilvl w:val="0"/>
          <w:numId w:val="1"/>
        </w:numPr>
        <w:ind w:left="0" w:firstLine="0"/>
        <w:rPr/>
      </w:pPr>
      <w:bookmarkStart w:colFirst="0" w:colLast="0" w:name="_heading=h.1ci93xb" w:id="23"/>
      <w:bookmarkEnd w:id="23"/>
      <w:r w:rsidDel="00000000" w:rsidR="00000000" w:rsidRPr="00000000">
        <w:rPr>
          <w:rtl w:val="0"/>
        </w:rPr>
        <w:t xml:space="preserve">Definición de Interfaces de Usuario </w:t>
      </w:r>
    </w:p>
    <w:p w:rsidR="00000000" w:rsidDel="00000000" w:rsidP="00000000" w:rsidRDefault="00000000" w:rsidRPr="00000000" w14:paraId="00000122">
      <w:pPr>
        <w:ind w:firstLine="708"/>
        <w:rPr/>
      </w:pPr>
      <w:r w:rsidDel="00000000" w:rsidR="00000000" w:rsidRPr="00000000">
        <w:rPr/>
        <w:drawing>
          <wp:inline distB="114300" distT="114300" distL="114300" distR="114300">
            <wp:extent cx="5552758" cy="3120558"/>
            <wp:effectExtent b="0" l="0" r="0" t="0"/>
            <wp:docPr id="7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552758" cy="312055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b w:val="1"/>
        </w:rPr>
        <w:drawing>
          <wp:inline distB="114300" distT="114300" distL="114300" distR="114300">
            <wp:extent cx="5759140" cy="3594100"/>
            <wp:effectExtent b="0" l="0" r="0" t="0"/>
            <wp:docPr id="8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59140" cy="3594100"/>
                    </a:xfrm>
                    <a:prstGeom prst="rect"/>
                    <a:ln/>
                  </pic:spPr>
                </pic:pic>
              </a:graphicData>
            </a:graphic>
          </wp:inline>
        </w:drawing>
      </w:r>
      <w:r w:rsidDel="00000000" w:rsidR="00000000" w:rsidRPr="00000000">
        <w:rPr>
          <w:b w:val="1"/>
        </w:rPr>
        <w:drawing>
          <wp:inline distB="114300" distT="114300" distL="114300" distR="114300">
            <wp:extent cx="5759140" cy="3594100"/>
            <wp:effectExtent b="0" l="0" r="0" t="0"/>
            <wp:docPr id="8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59140" cy="3594100"/>
                    </a:xfrm>
                    <a:prstGeom prst="rect"/>
                    <a:ln/>
                  </pic:spPr>
                </pic:pic>
              </a:graphicData>
            </a:graphic>
          </wp:inline>
        </w:drawing>
      </w:r>
      <w:r w:rsidDel="00000000" w:rsidR="00000000" w:rsidRPr="00000000">
        <w:rPr>
          <w:b w:val="1"/>
        </w:rPr>
        <w:drawing>
          <wp:inline distB="114300" distT="114300" distL="114300" distR="114300">
            <wp:extent cx="5759140" cy="3594100"/>
            <wp:effectExtent b="0" l="0" r="0" t="0"/>
            <wp:docPr id="5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59140" cy="3594100"/>
                    </a:xfrm>
                    <a:prstGeom prst="rect"/>
                    <a:ln/>
                  </pic:spPr>
                </pic:pic>
              </a:graphicData>
            </a:graphic>
          </wp:inline>
        </w:drawing>
      </w:r>
      <w:r w:rsidDel="00000000" w:rsidR="00000000" w:rsidRPr="00000000">
        <w:rPr>
          <w:b w:val="1"/>
        </w:rPr>
        <w:drawing>
          <wp:inline distB="114300" distT="114300" distL="114300" distR="114300">
            <wp:extent cx="5759140" cy="3238500"/>
            <wp:effectExtent b="0" l="0" r="0" t="0"/>
            <wp:docPr id="5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59140" cy="3238500"/>
                    </a:xfrm>
                    <a:prstGeom prst="rect"/>
                    <a:ln/>
                  </pic:spPr>
                </pic:pic>
              </a:graphicData>
            </a:graphic>
          </wp:inline>
        </w:drawing>
      </w:r>
      <w:r w:rsidDel="00000000" w:rsidR="00000000" w:rsidRPr="00000000">
        <w:rPr>
          <w:b w:val="1"/>
        </w:rPr>
        <w:drawing>
          <wp:inline distB="114300" distT="114300" distL="114300" distR="114300">
            <wp:extent cx="5759140" cy="3238500"/>
            <wp:effectExtent b="0" l="0" r="0" t="0"/>
            <wp:docPr id="5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b w:val="1"/>
        </w:rPr>
        <w:drawing>
          <wp:inline distB="114300" distT="114300" distL="114300" distR="114300">
            <wp:extent cx="5759140" cy="2730500"/>
            <wp:effectExtent b="0" l="0" r="0" t="0"/>
            <wp:docPr id="58"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5914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b w:val="1"/>
        </w:rPr>
        <w:drawing>
          <wp:inline distB="114300" distT="114300" distL="114300" distR="114300">
            <wp:extent cx="5759140" cy="2717800"/>
            <wp:effectExtent b="0" l="0" r="0" t="0"/>
            <wp:docPr id="5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5914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b w:val="1"/>
        </w:rPr>
        <w:drawing>
          <wp:inline distB="114300" distT="114300" distL="114300" distR="114300">
            <wp:extent cx="5759140" cy="2705100"/>
            <wp:effectExtent b="0" l="0" r="0" t="0"/>
            <wp:docPr id="60"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5914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29">
      <w:pPr>
        <w:pStyle w:val="Heading1"/>
        <w:numPr>
          <w:ilvl w:val="0"/>
          <w:numId w:val="1"/>
        </w:numPr>
        <w:ind w:left="0" w:firstLine="0"/>
        <w:rPr/>
      </w:pPr>
      <w:bookmarkStart w:colFirst="0" w:colLast="0" w:name="_heading=h.3whwml4" w:id="24"/>
      <w:bookmarkEnd w:id="24"/>
      <w:r w:rsidDel="00000000" w:rsidR="00000000" w:rsidRPr="00000000">
        <w:rPr>
          <w:rtl w:val="0"/>
        </w:rPr>
        <w:t xml:space="preserve">Características Generales de Calidad</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pStyle w:val="Heading2"/>
        <w:numPr>
          <w:ilvl w:val="1"/>
          <w:numId w:val="1"/>
        </w:numPr>
        <w:ind w:left="0" w:firstLine="0"/>
        <w:rPr/>
      </w:pPr>
      <w:bookmarkStart w:colFirst="0" w:colLast="0" w:name="_heading=h.2bn6wsx" w:id="25"/>
      <w:bookmarkEnd w:id="25"/>
      <w:r w:rsidDel="00000000" w:rsidR="00000000" w:rsidRPr="00000000">
        <w:rPr>
          <w:rtl w:val="0"/>
        </w:rPr>
        <w:t xml:space="preserve">Tamaño y performance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numPr>
          <w:ilvl w:val="0"/>
          <w:numId w:val="3"/>
        </w:numPr>
        <w:ind w:left="360" w:hanging="360"/>
        <w:rPr/>
      </w:pPr>
      <w:bookmarkStart w:colFirst="0" w:colLast="0" w:name="_heading=h.qsh70q" w:id="26"/>
      <w:bookmarkEnd w:id="26"/>
      <w:r w:rsidDel="00000000" w:rsidR="00000000" w:rsidRPr="00000000">
        <w:rPr>
          <w:rtl w:val="0"/>
        </w:rPr>
        <w:t xml:space="preserve">Tiempo de respuesta en el acceso a la Base de Datos:</w:t>
      </w:r>
    </w:p>
    <w:p w:rsidR="00000000" w:rsidDel="00000000" w:rsidP="00000000" w:rsidRDefault="00000000" w:rsidRPr="00000000" w14:paraId="0000012E">
      <w:pPr>
        <w:numPr>
          <w:ilvl w:val="0"/>
          <w:numId w:val="3"/>
        </w:numPr>
        <w:ind w:left="360" w:hanging="360"/>
        <w:rPr/>
      </w:pPr>
      <w:bookmarkStart w:colFirst="0" w:colLast="0" w:name="_heading=h.3as4poj" w:id="27"/>
      <w:bookmarkEnd w:id="27"/>
      <w:r w:rsidDel="00000000" w:rsidR="00000000" w:rsidRPr="00000000">
        <w:rPr>
          <w:rtl w:val="0"/>
        </w:rPr>
        <w:t xml:space="preserve">Tiempo de respuesta de transacciones:</w:t>
      </w:r>
    </w:p>
    <w:p w:rsidR="00000000" w:rsidDel="00000000" w:rsidP="00000000" w:rsidRDefault="00000000" w:rsidRPr="00000000" w14:paraId="0000012F">
      <w:pPr>
        <w:numPr>
          <w:ilvl w:val="0"/>
          <w:numId w:val="3"/>
        </w:numPr>
        <w:ind w:left="360" w:hanging="360"/>
        <w:rPr/>
      </w:pPr>
      <w:r w:rsidDel="00000000" w:rsidR="00000000" w:rsidRPr="00000000">
        <w:rPr>
          <w:rtl w:val="0"/>
        </w:rPr>
        <w:t xml:space="preserve">Espacio en disco para el cliente:</w:t>
      </w:r>
    </w:p>
    <w:p w:rsidR="00000000" w:rsidDel="00000000" w:rsidP="00000000" w:rsidRDefault="00000000" w:rsidRPr="00000000" w14:paraId="00000130">
      <w:pPr>
        <w:numPr>
          <w:ilvl w:val="0"/>
          <w:numId w:val="3"/>
        </w:numPr>
        <w:ind w:left="360" w:hanging="360"/>
        <w:rPr/>
      </w:pPr>
      <w:r w:rsidDel="00000000" w:rsidR="00000000" w:rsidRPr="00000000">
        <w:rPr>
          <w:rtl w:val="0"/>
        </w:rPr>
        <w:t xml:space="preserve">Espacio en disco para el servidor de Base de datos: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Puntos 7.2. al 7.7., se debe argumentar por cada atributo de calidad, como se cumple el mismo para el Software.</w:t>
      </w:r>
    </w:p>
    <w:p w:rsidR="00000000" w:rsidDel="00000000" w:rsidP="00000000" w:rsidRDefault="00000000" w:rsidRPr="00000000" w14:paraId="00000133">
      <w:pPr>
        <w:pStyle w:val="Heading2"/>
        <w:numPr>
          <w:ilvl w:val="1"/>
          <w:numId w:val="1"/>
        </w:numPr>
        <w:ind w:left="0" w:firstLine="0"/>
        <w:rPr/>
      </w:pPr>
      <w:bookmarkStart w:colFirst="0" w:colLast="0" w:name="_heading=h.1pxezwc" w:id="28"/>
      <w:bookmarkEnd w:id="28"/>
      <w:r w:rsidDel="00000000" w:rsidR="00000000" w:rsidRPr="00000000">
        <w:rPr>
          <w:rtl w:val="0"/>
        </w:rPr>
        <w:t xml:space="preserve">Calidad: </w:t>
      </w:r>
      <w:r w:rsidDel="00000000" w:rsidR="00000000" w:rsidRPr="00000000">
        <w:rPr>
          <w:b w:val="0"/>
          <w:rtl w:val="0"/>
        </w:rPr>
        <w:t xml:space="preserve">Capacidad del software para cumplir los requisitos y expectativas del usuario de manera eficiente y efectiva. Es crucial para garantizar que el software cumpla con los requisitos del usuario y tenga un impacto positivo en el negocio.</w:t>
      </w:r>
      <w:r w:rsidDel="00000000" w:rsidR="00000000" w:rsidRPr="00000000">
        <w:rPr>
          <w:rtl w:val="0"/>
        </w:rPr>
        <w:t xml:space="preserve"> </w:t>
      </w:r>
    </w:p>
    <w:p w:rsidR="00000000" w:rsidDel="00000000" w:rsidP="00000000" w:rsidRDefault="00000000" w:rsidRPr="00000000" w14:paraId="00000134">
      <w:pPr>
        <w:pStyle w:val="Heading2"/>
        <w:numPr>
          <w:ilvl w:val="1"/>
          <w:numId w:val="1"/>
        </w:numPr>
        <w:ind w:left="0" w:firstLine="0"/>
        <w:rPr/>
      </w:pPr>
      <w:bookmarkStart w:colFirst="0" w:colLast="0" w:name="_heading=h.49x2ik5" w:id="29"/>
      <w:bookmarkEnd w:id="29"/>
      <w:r w:rsidDel="00000000" w:rsidR="00000000" w:rsidRPr="00000000">
        <w:rPr>
          <w:rtl w:val="0"/>
        </w:rPr>
        <w:t xml:space="preserve">Usabilidad: </w:t>
      </w:r>
      <w:r w:rsidDel="00000000" w:rsidR="00000000" w:rsidRPr="00000000">
        <w:rPr>
          <w:b w:val="0"/>
          <w:rtl w:val="0"/>
        </w:rPr>
        <w:t xml:space="preserve">Fácil de usar y comprender para el usuario. Un software con una buena usabilidad puede tener una serie de beneficios para el usuario y para el negocio como: Mayor satisfacción al usuario, mayor productividad y la reducción de errores y costos. </w:t>
      </w:r>
      <w:r w:rsidDel="00000000" w:rsidR="00000000" w:rsidRPr="00000000">
        <w:rPr>
          <w:rtl w:val="0"/>
        </w:rPr>
      </w:r>
    </w:p>
    <w:p w:rsidR="00000000" w:rsidDel="00000000" w:rsidP="00000000" w:rsidRDefault="00000000" w:rsidRPr="00000000" w14:paraId="00000135">
      <w:pPr>
        <w:pStyle w:val="Heading2"/>
        <w:numPr>
          <w:ilvl w:val="1"/>
          <w:numId w:val="1"/>
        </w:numPr>
        <w:ind w:left="0" w:firstLine="0"/>
        <w:rPr/>
      </w:pPr>
      <w:bookmarkStart w:colFirst="0" w:colLast="0" w:name="_heading=h.2p2csry" w:id="30"/>
      <w:bookmarkEnd w:id="30"/>
      <w:r w:rsidDel="00000000" w:rsidR="00000000" w:rsidRPr="00000000">
        <w:rPr>
          <w:rtl w:val="0"/>
        </w:rPr>
        <w:t xml:space="preserve">Eficiencia: </w:t>
      </w:r>
      <w:r w:rsidDel="00000000" w:rsidR="00000000" w:rsidRPr="00000000">
        <w:rPr>
          <w:b w:val="0"/>
          <w:rtl w:val="0"/>
        </w:rPr>
        <w:t xml:space="preserve">Utilizar de manera efectiva los recursos disponibles, como el tiempo, el espacio de memoria y el poder de procesamiento. Esto es importante ya que puede proporcionar una mejor experiencia de usuario, ser más rápido y consumir menos recursos, lo que puede ser especialmente importante en entornos con recursos limitados. </w:t>
      </w:r>
      <w:r w:rsidDel="00000000" w:rsidR="00000000" w:rsidRPr="00000000">
        <w:rPr>
          <w:rtl w:val="0"/>
        </w:rPr>
      </w:r>
    </w:p>
    <w:p w:rsidR="00000000" w:rsidDel="00000000" w:rsidP="00000000" w:rsidRDefault="00000000" w:rsidRPr="00000000" w14:paraId="00000136">
      <w:pPr>
        <w:pStyle w:val="Heading2"/>
        <w:numPr>
          <w:ilvl w:val="1"/>
          <w:numId w:val="1"/>
        </w:numPr>
        <w:ind w:left="0" w:firstLine="0"/>
        <w:rPr/>
      </w:pPr>
      <w:bookmarkStart w:colFirst="0" w:colLast="0" w:name="_heading=h.147n2zr" w:id="31"/>
      <w:bookmarkEnd w:id="31"/>
      <w:r w:rsidDel="00000000" w:rsidR="00000000" w:rsidRPr="00000000">
        <w:rPr>
          <w:rtl w:val="0"/>
        </w:rPr>
        <w:t xml:space="preserve">Seguridad: </w:t>
      </w:r>
      <w:r w:rsidDel="00000000" w:rsidR="00000000" w:rsidRPr="00000000">
        <w:rPr>
          <w:b w:val="0"/>
          <w:rtl w:val="0"/>
        </w:rPr>
        <w:t xml:space="preserve">Proteger datos y recursos del usuario y del sistema en general, de posibles ataques y vulnerabilidades. Es importante que se implementen medidas de seguridad adecuadas durante todo el ciclo de vida del software, desde la fase de diseño hasta la fase de mantenimiento. Entre las medidas que se pueden implementar se incluye: Autenticación y autorización, encriptación, pruebas de seguridad, actualizaciones de seguridad y la restricción de acceso a los recursos de sistema. </w:t>
      </w:r>
      <w:r w:rsidDel="00000000" w:rsidR="00000000" w:rsidRPr="00000000">
        <w:rPr>
          <w:rtl w:val="0"/>
        </w:rPr>
      </w:r>
    </w:p>
    <w:p w:rsidR="00000000" w:rsidDel="00000000" w:rsidP="00000000" w:rsidRDefault="00000000" w:rsidRPr="00000000" w14:paraId="00000137">
      <w:pPr>
        <w:pStyle w:val="Heading2"/>
        <w:numPr>
          <w:ilvl w:val="1"/>
          <w:numId w:val="1"/>
        </w:numPr>
        <w:ind w:left="0" w:firstLine="0"/>
        <w:rPr/>
      </w:pPr>
      <w:bookmarkStart w:colFirst="0" w:colLast="0" w:name="_heading=h.3o7alnk" w:id="32"/>
      <w:bookmarkEnd w:id="32"/>
      <w:r w:rsidDel="00000000" w:rsidR="00000000" w:rsidRPr="00000000">
        <w:rPr>
          <w:rtl w:val="0"/>
        </w:rPr>
        <w:t xml:space="preserve">Confiabilidad: </w:t>
      </w:r>
      <w:r w:rsidDel="00000000" w:rsidR="00000000" w:rsidRPr="00000000">
        <w:rPr>
          <w:b w:val="0"/>
          <w:rtl w:val="0"/>
        </w:rPr>
        <w:t xml:space="preserve">Realizar sus funciones de manera consistente y sin errores, incluso en situaciones críticas o en condiciones adversas. Implementar prácticas de desarrollo y pruebas rigurosas para garantizar que el software funcione de manera confiable en todas las situaciones. Entre las medidas que se pueden dar para garantizar una confiabilidad se incluyen: Pruebas de software, monitoreo constante, respaldo de datos y las actualizaciones de software.</w:t>
      </w:r>
      <w:r w:rsidDel="00000000" w:rsidR="00000000" w:rsidRPr="00000000">
        <w:rPr>
          <w:rtl w:val="0"/>
        </w:rPr>
      </w:r>
    </w:p>
    <w:p w:rsidR="00000000" w:rsidDel="00000000" w:rsidP="00000000" w:rsidRDefault="00000000" w:rsidRPr="00000000" w14:paraId="00000138">
      <w:pPr>
        <w:pStyle w:val="Heading2"/>
        <w:numPr>
          <w:ilvl w:val="1"/>
          <w:numId w:val="1"/>
        </w:numPr>
        <w:ind w:left="0" w:firstLine="0"/>
        <w:rPr/>
      </w:pPr>
      <w:bookmarkStart w:colFirst="0" w:colLast="0" w:name="_heading=h.23ckvvd" w:id="33"/>
      <w:bookmarkEnd w:id="33"/>
      <w:r w:rsidDel="00000000" w:rsidR="00000000" w:rsidRPr="00000000">
        <w:rPr>
          <w:rtl w:val="0"/>
        </w:rPr>
        <w:t xml:space="preserve">Mantenimiento: </w:t>
      </w:r>
      <w:r w:rsidDel="00000000" w:rsidR="00000000" w:rsidRPr="00000000">
        <w:rPr>
          <w:b w:val="0"/>
          <w:rtl w:val="0"/>
        </w:rPr>
        <w:t xml:space="preserve">Capacidad de un software para ser mantenido y mejorado de manera efectiva de manera eficiente y efectiva a lo largo del tiempo, a medida que surjan nuevas necesidades y requisitos. Entre las medidas que se pueden implementar para garantizar el mantenimiento del software se incluyen: Diseño modular, documentación adecuada, pruebas de regresión, control de versiones y actualizaciones regulares. </w:t>
      </w:r>
      <w:r w:rsidDel="00000000" w:rsidR="00000000" w:rsidRPr="00000000">
        <w:rPr>
          <w:rtl w:val="0"/>
        </w:rPr>
      </w:r>
    </w:p>
    <w:p w:rsidR="00000000" w:rsidDel="00000000" w:rsidP="00000000" w:rsidRDefault="00000000" w:rsidRPr="00000000" w14:paraId="00000139">
      <w:pPr>
        <w:pStyle w:val="Heading2"/>
        <w:numPr>
          <w:ilvl w:val="1"/>
          <w:numId w:val="1"/>
        </w:numPr>
        <w:ind w:left="0" w:firstLine="0"/>
        <w:rPr/>
      </w:pPr>
      <w:bookmarkStart w:colFirst="0" w:colLast="0" w:name="_heading=h.ihv636" w:id="34"/>
      <w:bookmarkEnd w:id="34"/>
      <w:r w:rsidDel="00000000" w:rsidR="00000000" w:rsidRPr="00000000">
        <w:rPr>
          <w:rtl w:val="0"/>
        </w:rPr>
        <w:t xml:space="preserve">Estándares (Normas de calidad): Mencionar dos normas de calidad de Desarrollo de Software y argumentar cómo esas normas aplican para el software.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La norma ISO 25010: </w:t>
      </w:r>
      <w:r w:rsidDel="00000000" w:rsidR="00000000" w:rsidRPr="00000000">
        <w:rPr>
          <w:rtl w:val="0"/>
        </w:rPr>
        <w:t xml:space="preserve">Es una norma internacional que establece los requisitos y criterios de calidad para el software y los sistemas de información. Esta norma se centra en la calidad interna y externa del software y proporciona un marco de referencia para evaluar y mejorar la calidad del software.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La norma ISO 25012: </w:t>
      </w:r>
      <w:r w:rsidDel="00000000" w:rsidR="00000000" w:rsidRPr="00000000">
        <w:rPr>
          <w:rtl w:val="0"/>
        </w:rPr>
        <w:t xml:space="preserve">En el desarrollo de software ayuda a garantizar que los datos utilizados en los productos de software y servicios sean de alta calidad y cumplan con los requisitos del usuario. La evaluación de cada una de las ocho características mencionadas anteriormente. </w:t>
      </w:r>
    </w:p>
    <w:sectPr>
      <w:headerReference r:id="rId33" w:type="default"/>
      <w:headerReference r:id="rId34" w:type="first"/>
      <w:footerReference r:id="rId35" w:type="default"/>
      <w:footerReference r:id="rId36"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keepNext w:val="0"/>
      <w:keepLines w:val="0"/>
      <w:widowControl w:val="1"/>
      <w:pBdr>
        <w:top w:space="0" w:sz="0" w:val="nil"/>
        <w:left w:space="0" w:sz="0" w:val="nil"/>
        <w:bottom w:color="000000" w:space="1" w:sz="6"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3F">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40">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61" name="image5.jpg"/>
                <a:graphic>
                  <a:graphicData uri="http://schemas.openxmlformats.org/drawingml/2006/picture">
                    <pic:pic>
                      <pic:nvPicPr>
                        <pic:cNvPr descr="Descripción: logo_membrete" id="0" name="image5.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41">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42">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43">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44">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45">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SOFTWARE</w:t>
          </w:r>
        </w:p>
        <w:p w:rsidR="00000000" w:rsidDel="00000000" w:rsidP="00000000" w:rsidRDefault="00000000" w:rsidRPr="00000000" w14:paraId="00000146">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w:t>
          </w:r>
          <w:r w:rsidDel="00000000" w:rsidR="00000000" w:rsidRPr="00000000">
            <w:rPr>
              <w:b w:val="1"/>
              <w:sz w:val="20"/>
              <w:szCs w:val="20"/>
              <w:rtl w:val="0"/>
            </w:rPr>
            <w:t xml:space="preserve">ESPECIFICACIÓN</w:t>
          </w:r>
          <w:r w:rsidDel="00000000" w:rsidR="00000000" w:rsidRPr="00000000">
            <w:rPr>
              <w:b w:val="1"/>
              <w:color w:val="000000"/>
              <w:sz w:val="20"/>
              <w:szCs w:val="20"/>
              <w:rtl w:val="0"/>
            </w:rPr>
            <w:t xml:space="preserve"> DE ARQUITECTURA</w:t>
          </w:r>
          <w:r w:rsidDel="00000000" w:rsidR="00000000" w:rsidRPr="00000000">
            <w:rPr>
              <w:rtl w:val="0"/>
            </w:rPr>
          </w:r>
        </w:p>
      </w:tc>
      <w:tc>
        <w:tcPr>
          <w:shd w:fill="auto" w:val="clear"/>
        </w:tcPr>
        <w:p w:rsidR="00000000" w:rsidDel="00000000" w:rsidP="00000000" w:rsidRDefault="00000000" w:rsidRPr="00000000" w14:paraId="00000147">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48">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49">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4A">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4D">
          <w:pPr>
            <w:widowControl w:val="0"/>
            <w:jc w:val="left"/>
            <w:rPr>
              <w:color w:val="000000"/>
              <w:sz w:val="10"/>
              <w:szCs w:val="10"/>
            </w:rPr>
          </w:pPr>
          <w:r w:rsidDel="00000000" w:rsidR="00000000" w:rsidRPr="00000000">
            <w:rPr>
              <w:rtl w:val="0"/>
            </w:rPr>
          </w:r>
        </w:p>
        <w:p w:rsidR="00000000" w:rsidDel="00000000" w:rsidP="00000000" w:rsidRDefault="00000000" w:rsidRPr="00000000" w14:paraId="0000014E">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4F">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5"/>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50">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Tenis PinCop</w:t>
          </w:r>
        </w:p>
      </w:tc>
    </w:tr>
    <w:tr>
      <w:trPr>
        <w:cantSplit w:val="0"/>
        <w:tblHeader w:val="0"/>
      </w:trPr>
      <w:tc>
        <w:tcPr>
          <w:shd w:fill="auto" w:val="clear"/>
          <w:vAlign w:val="center"/>
        </w:tcPr>
        <w:p w:rsidR="00000000" w:rsidDel="00000000" w:rsidP="00000000" w:rsidRDefault="00000000" w:rsidRPr="00000000" w14:paraId="00000153">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54">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55">
          <w:pPr>
            <w:widowControl w:val="0"/>
            <w:jc w:val="center"/>
            <w:rPr>
              <w:b w:val="1"/>
              <w:color w:val="000000"/>
              <w:sz w:val="18"/>
              <w:szCs w:val="18"/>
            </w:rPr>
          </w:pPr>
          <w:r w:rsidDel="00000000" w:rsidR="00000000" w:rsidRPr="00000000">
            <w:rPr>
              <w:b w:val="1"/>
              <w:color w:val="000000"/>
              <w:sz w:val="18"/>
              <w:szCs w:val="18"/>
              <w:rtl w:val="0"/>
            </w:rPr>
            <w:t xml:space="preserve">Versión: 1</w:t>
          </w:r>
        </w:p>
        <w:p w:rsidR="00000000" w:rsidDel="00000000" w:rsidP="00000000" w:rsidRDefault="00000000" w:rsidRPr="00000000" w14:paraId="00000156">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57">
          <w:pPr>
            <w:widowControl w:val="0"/>
            <w:jc w:val="center"/>
            <w:rPr>
              <w:b w:val="1"/>
              <w:color w:val="000000"/>
              <w:sz w:val="18"/>
              <w:szCs w:val="18"/>
            </w:rPr>
          </w:pPr>
          <w:r w:rsidDel="00000000" w:rsidR="00000000" w:rsidRPr="00000000">
            <w:rPr>
              <w:b w:val="1"/>
              <w:color w:val="000000"/>
              <w:sz w:val="18"/>
              <w:szCs w:val="18"/>
              <w:rtl w:val="0"/>
            </w:rPr>
            <w:t xml:space="preserve">Fecha: </w:t>
          </w:r>
        </w:p>
      </w:tc>
    </w:tr>
  </w:tbl>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9999999999995"/>
      </w:pPr>
      <w:rPr/>
    </w:lvl>
    <w:lvl w:ilvl="7">
      <w:start w:val="1"/>
      <w:numFmt w:val="decimal"/>
      <w:lvlText w:val="%1.%2.%3.%4.%5.%6.%7.%8"/>
      <w:lvlJc w:val="left"/>
      <w:pPr>
        <w:ind w:left="2897" w:hanging="1440"/>
      </w:pPr>
      <w:rPr/>
    </w:lvl>
    <w:lvl w:ilvl="8">
      <w:start w:val="1"/>
      <w:numFmt w:val="decimal"/>
      <w:lvlText w:val="%1.%2.%3.%4.%5.%6.%7.%8.%9"/>
      <w:lvlJc w:val="left"/>
      <w:pPr>
        <w:ind w:left="3041" w:hanging="1583.9999999999993"/>
      </w:pPr>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9.0" w:type="dxa"/>
        <w:bottom w:w="0.0" w:type="dxa"/>
        <w:right w:w="79.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6.png"/><Relationship Id="rId21" Type="http://schemas.openxmlformats.org/officeDocument/2006/relationships/image" Target="media/image16.png"/><Relationship Id="rId24" Type="http://schemas.openxmlformats.org/officeDocument/2006/relationships/image" Target="media/image1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2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25.png"/><Relationship Id="rId31" Type="http://schemas.openxmlformats.org/officeDocument/2006/relationships/image" Target="media/image6.png"/><Relationship Id="rId30" Type="http://schemas.openxmlformats.org/officeDocument/2006/relationships/image" Target="media/image21.png"/><Relationship Id="rId11" Type="http://schemas.openxmlformats.org/officeDocument/2006/relationships/image" Target="media/image12.png"/><Relationship Id="rId33" Type="http://schemas.openxmlformats.org/officeDocument/2006/relationships/header" Target="header2.xml"/><Relationship Id="rId10" Type="http://schemas.openxmlformats.org/officeDocument/2006/relationships/image" Target="media/image4.png"/><Relationship Id="rId32" Type="http://schemas.openxmlformats.org/officeDocument/2006/relationships/image" Target="media/image27.png"/><Relationship Id="rId13" Type="http://schemas.openxmlformats.org/officeDocument/2006/relationships/image" Target="media/image17.png"/><Relationship Id="rId35" Type="http://schemas.openxmlformats.org/officeDocument/2006/relationships/footer" Target="footer2.xm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image" Target="media/image19.png"/><Relationship Id="rId36"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VLsQhRQouOPxuYQMgPzTtS0lZw==">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