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FORMATIVO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GitHub Maquetación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https://github.com/Desma12/Project_BIE.git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sma12/Project_BI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