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 JOAQUIN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ANDRÉS MATTA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ESTEBAN JIMENEZ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FRANCISCO OYOLA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GAMEZ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252"/>
                <w:tab w:val="right" w:leader="none" w:pos="8504"/>
              </w:tabs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encuentran los escenarios en la tabla de Stakeholders.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Wilhelm Alexander Camacho Penagos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A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C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E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PrH8Hz3Da6JfKTvbLPsWQqF2FQ==">AMUW2mUDagw4XA/SijfI2Y3Xdq9vXQyPukeJTgjtaAaZxPQK4u1GNYvnHnBb2vBg0Ope1+T1z0Yyx9wXQEgZ1+K2fxQdVYDq0TFb1+l31jNRdFJaWvD/O/c=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