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120" w:lineRule="auto"/>
        <w:rPr>
          <w:b w:val="1"/>
          <w:sz w:val="32"/>
          <w:szCs w:val="3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120" w:lineRule="auto"/>
        <w:rPr>
          <w:b w:val="1"/>
          <w:color w:val="000000"/>
          <w:sz w:val="32"/>
          <w:szCs w:val="3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120" w:lineRule="auto"/>
        <w:ind w:left="2160" w:firstLine="0"/>
        <w:rPr>
          <w:b w:val="1"/>
          <w:smallCaps w:val="1"/>
          <w:color w:val="000000"/>
          <w:sz w:val="32"/>
          <w:szCs w:val="32"/>
        </w:rPr>
      </w:pPr>
      <w:bookmarkStart w:colFirst="0" w:colLast="0" w:name="_heading=h.gjdgxs" w:id="0"/>
      <w:bookmarkEnd w:id="0"/>
      <w:r w:rsidDel="00000000" w:rsidR="00000000" w:rsidRPr="00000000">
        <w:rPr>
          <w:color w:val="000000"/>
          <w:rtl w:val="0"/>
        </w:rPr>
        <w:t xml:space="preserve">PROMOPLAST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2160" w:firstLine="0"/>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2474758</wp:posOffset>
            </wp:positionH>
            <wp:positionV relativeFrom="paragraph">
              <wp:posOffset>124345</wp:posOffset>
            </wp:positionV>
            <wp:extent cx="809942" cy="809942"/>
            <wp:effectExtent b="0" l="0" r="0" t="0"/>
            <wp:wrapNone/>
            <wp:docPr id="6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09942" cy="809942"/>
                    </a:xfrm>
                    <a:prstGeom prst="rect"/>
                    <a:ln/>
                  </pic:spPr>
                </pic:pic>
              </a:graphicData>
            </a:graphic>
          </wp:anchor>
        </w:drawing>
      </w:r>
    </w:p>
    <w:p w:rsidR="00000000" w:rsidDel="00000000" w:rsidP="00000000" w:rsidRDefault="00000000" w:rsidRPr="00000000" w14:paraId="0000000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6">
      <w:pPr>
        <w:pBdr>
          <w:top w:color="c0c0c0" w:space="5" w:sz="18" w:val="single"/>
          <w:left w:space="0" w:sz="0" w:val="nil"/>
          <w:bottom w:color="c0c0c0" w:space="5" w:sz="18" w:val="single"/>
          <w:right w:space="0" w:sz="0" w:val="nil"/>
          <w:between w:space="0" w:sz="0" w:val="nil"/>
        </w:pBdr>
        <w:tabs>
          <w:tab w:val="left" w:leader="none" w:pos="2850"/>
        </w:tabs>
        <w:spacing w:before="1560" w:lineRule="auto"/>
        <w:ind w:left="851" w:right="2098" w:firstLine="0"/>
        <w:jc w:val="center"/>
        <w:rPr>
          <w:b w:val="1"/>
          <w:color w:val="000000"/>
          <w:sz w:val="28"/>
          <w:szCs w:val="28"/>
        </w:rPr>
      </w:pPr>
      <w:r w:rsidDel="00000000" w:rsidR="00000000" w:rsidRPr="00000000">
        <w:rPr>
          <w:b w:val="1"/>
          <w:color w:val="000000"/>
          <w:sz w:val="28"/>
          <w:szCs w:val="28"/>
          <w:rtl w:val="0"/>
        </w:rPr>
        <w:t xml:space="preserve">Documento de Especificación de Arquitectura</w:t>
      </w:r>
    </w:p>
    <w:p w:rsidR="00000000" w:rsidDel="00000000" w:rsidP="00000000" w:rsidRDefault="00000000" w:rsidRPr="00000000" w14:paraId="0000000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240" w:lineRule="auto"/>
        <w:ind w:left="1134" w:firstLine="0"/>
        <w:rPr>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240" w:lineRule="auto"/>
        <w:ind w:left="1134" w:firstLine="0"/>
        <w:rPr>
          <w:color w:val="000000"/>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240" w:lineRule="auto"/>
        <w:ind w:left="1134" w:firstLine="0"/>
        <w:rPr>
          <w:color w:val="000000"/>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240" w:lineRule="auto"/>
        <w:ind w:left="1134" w:firstLine="0"/>
        <w:rPr>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240" w:lineRule="auto"/>
        <w:ind w:left="1134" w:firstLine="0"/>
        <w:rPr>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firstLine="708"/>
        <w:rPr>
          <w:b w:val="1"/>
          <w:color w:val="000000"/>
          <w:sz w:val="28"/>
          <w:szCs w:val="28"/>
        </w:rPr>
      </w:pPr>
      <w:bookmarkStart w:colFirst="0" w:colLast="0" w:name="_heading=h.30j0zll" w:id="1"/>
      <w:bookmarkEnd w:id="1"/>
      <w:r w:rsidDel="00000000" w:rsidR="00000000" w:rsidRPr="00000000">
        <w:rPr>
          <w:color w:val="000000"/>
          <w:sz w:val="28"/>
          <w:szCs w:val="28"/>
          <w:rtl w:val="0"/>
        </w:rPr>
        <w:t xml:space="preserve">Realizado por:</w:t>
      </w:r>
      <w:r w:rsidDel="00000000" w:rsidR="00000000" w:rsidRPr="00000000">
        <w:rPr>
          <w:b w:val="1"/>
          <w:color w:val="000000"/>
          <w:sz w:val="28"/>
          <w:szCs w:val="28"/>
          <w:rtl w:val="0"/>
        </w:rPr>
        <w:t xml:space="preserve"> </w:t>
      </w:r>
    </w:p>
    <w:p w:rsidR="00000000" w:rsidDel="00000000" w:rsidP="00000000" w:rsidRDefault="00000000" w:rsidRPr="00000000" w14:paraId="0000000E">
      <w:pPr>
        <w:pBdr>
          <w:top w:space="0" w:sz="0" w:val="nil"/>
          <w:left w:space="0" w:sz="0" w:val="nil"/>
          <w:bottom w:space="0" w:sz="0" w:val="nil"/>
          <w:right w:space="0" w:sz="0" w:val="nil"/>
          <w:between w:space="0" w:sz="0" w:val="nil"/>
        </w:pBdr>
        <w:ind w:firstLine="708"/>
        <w:rPr>
          <w:color w:val="000000"/>
          <w:sz w:val="28"/>
          <w:szCs w:val="28"/>
        </w:rPr>
      </w:pPr>
      <w:bookmarkStart w:colFirst="0" w:colLast="0" w:name="_heading=h.nf2d8cuj7ege" w:id="2"/>
      <w:bookmarkEnd w:id="2"/>
      <w:r w:rsidDel="00000000" w:rsidR="00000000" w:rsidRPr="00000000">
        <w:rPr>
          <w:sz w:val="28"/>
          <w:szCs w:val="28"/>
          <w:rtl w:val="0"/>
        </w:rPr>
        <w:t xml:space="preserve">               </w:t>
      </w:r>
      <w:r w:rsidDel="00000000" w:rsidR="00000000" w:rsidRPr="00000000">
        <w:rPr>
          <w:color w:val="000000"/>
          <w:sz w:val="28"/>
          <w:szCs w:val="28"/>
          <w:rtl w:val="0"/>
        </w:rPr>
        <w:t xml:space="preserve"> Alejandro Ospina</w:t>
      </w:r>
    </w:p>
    <w:p w:rsidR="00000000" w:rsidDel="00000000" w:rsidP="00000000" w:rsidRDefault="00000000" w:rsidRPr="00000000" w14:paraId="0000000F">
      <w:pPr>
        <w:pBdr>
          <w:top w:space="0" w:sz="0" w:val="nil"/>
          <w:left w:space="0" w:sz="0" w:val="nil"/>
          <w:bottom w:space="0" w:sz="0" w:val="nil"/>
          <w:right w:space="0" w:sz="0" w:val="nil"/>
          <w:between w:space="0" w:sz="0" w:val="nil"/>
        </w:pBdr>
        <w:ind w:firstLine="708"/>
        <w:rPr>
          <w:color w:val="000000"/>
          <w:sz w:val="28"/>
          <w:szCs w:val="28"/>
        </w:rPr>
      </w:pPr>
      <w:r w:rsidDel="00000000" w:rsidR="00000000" w:rsidRPr="00000000">
        <w:rPr>
          <w:color w:val="000000"/>
          <w:sz w:val="28"/>
          <w:szCs w:val="28"/>
          <w:rtl w:val="0"/>
        </w:rPr>
        <w:tab/>
        <w:tab/>
        <w:t xml:space="preserve">       Santiago Forero</w:t>
      </w:r>
    </w:p>
    <w:p w:rsidR="00000000" w:rsidDel="00000000" w:rsidP="00000000" w:rsidRDefault="00000000" w:rsidRPr="00000000" w14:paraId="00000010">
      <w:pPr>
        <w:pBdr>
          <w:top w:space="0" w:sz="0" w:val="nil"/>
          <w:left w:space="0" w:sz="0" w:val="nil"/>
          <w:bottom w:space="0" w:sz="0" w:val="nil"/>
          <w:right w:space="0" w:sz="0" w:val="nil"/>
          <w:between w:space="0" w:sz="0" w:val="nil"/>
        </w:pBdr>
        <w:ind w:firstLine="708"/>
        <w:rPr>
          <w:color w:val="000000"/>
          <w:sz w:val="28"/>
          <w:szCs w:val="28"/>
        </w:rPr>
      </w:pPr>
      <w:r w:rsidDel="00000000" w:rsidR="00000000" w:rsidRPr="00000000">
        <w:rPr>
          <w:color w:val="000000"/>
          <w:sz w:val="28"/>
          <w:szCs w:val="28"/>
          <w:rtl w:val="0"/>
        </w:rPr>
        <w:tab/>
        <w:tab/>
        <w:t xml:space="preserve">       Maria Fernanda Alvarado</w:t>
      </w:r>
    </w:p>
    <w:p w:rsidR="00000000" w:rsidDel="00000000" w:rsidP="00000000" w:rsidRDefault="00000000" w:rsidRPr="00000000" w14:paraId="00000011">
      <w:pPr>
        <w:pBdr>
          <w:top w:space="0" w:sz="0" w:val="nil"/>
          <w:left w:space="0" w:sz="0" w:val="nil"/>
          <w:bottom w:space="0" w:sz="0" w:val="nil"/>
          <w:right w:space="0" w:sz="0" w:val="nil"/>
          <w:between w:space="0" w:sz="0" w:val="nil"/>
        </w:pBdr>
        <w:ind w:firstLine="708"/>
        <w:rPr>
          <w:b w:val="1"/>
          <w:color w:val="000000"/>
          <w:sz w:val="28"/>
          <w:szCs w:val="28"/>
        </w:rPr>
      </w:pPr>
      <w:r w:rsidDel="00000000" w:rsidR="00000000" w:rsidRPr="00000000">
        <w:rPr>
          <w:color w:val="000000"/>
          <w:sz w:val="28"/>
          <w:szCs w:val="28"/>
          <w:rtl w:val="0"/>
        </w:rPr>
        <w:tab/>
        <w:tab/>
        <w:t xml:space="preserve">       Juan David Estrella</w:t>
      </w:r>
      <w:r w:rsidDel="00000000" w:rsidR="00000000" w:rsidRPr="00000000">
        <w:rPr>
          <w:rtl w:val="0"/>
        </w:rPr>
      </w:r>
    </w:p>
    <w:p w:rsidR="00000000" w:rsidDel="00000000" w:rsidP="00000000" w:rsidRDefault="00000000" w:rsidRPr="00000000" w14:paraId="00000012">
      <w:pPr>
        <w:pStyle w:val="Title"/>
        <w:ind w:right="-81"/>
        <w:rPr>
          <w:sz w:val="24"/>
          <w:szCs w:val="24"/>
        </w:rPr>
      </w:pPr>
      <w:r w:rsidDel="00000000" w:rsidR="00000000" w:rsidRPr="00000000">
        <w:rPr>
          <w:rtl w:val="0"/>
        </w:rPr>
      </w:r>
    </w:p>
    <w:p w:rsidR="00000000" w:rsidDel="00000000" w:rsidP="00000000" w:rsidRDefault="00000000" w:rsidRPr="00000000" w14:paraId="00000013">
      <w:pPr>
        <w:pStyle w:val="Title"/>
        <w:ind w:right="-81"/>
        <w:rPr>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bookmarkStart w:colFirst="0" w:colLast="0" w:name="_heading=h.1fob9te" w:id="3"/>
      <w:bookmarkEnd w:id="3"/>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Fonts w:ascii="Calibri" w:cs="Calibri" w:eastAsia="Calibri" w:hAnsi="Calibri"/>
          <w:b w:val="1"/>
          <w:i w:val="1"/>
          <w:color w:val="000000"/>
          <w:sz w:val="20"/>
          <w:szCs w:val="20"/>
          <w:rtl w:val="0"/>
        </w:rPr>
        <w:t xml:space="preserve">HISTORIAL DE REVISIONES</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tbl>
      <w:tblPr>
        <w:tblStyle w:val="Table1"/>
        <w:tblW w:w="842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35"/>
        <w:gridCol w:w="1449"/>
        <w:gridCol w:w="1546"/>
        <w:gridCol w:w="2046"/>
        <w:gridCol w:w="2046"/>
        <w:tblGridChange w:id="0">
          <w:tblGrid>
            <w:gridCol w:w="1335"/>
            <w:gridCol w:w="1449"/>
            <w:gridCol w:w="1546"/>
            <w:gridCol w:w="2046"/>
            <w:gridCol w:w="2046"/>
          </w:tblGrid>
        </w:tblGridChange>
      </w:tblGrid>
      <w:tr>
        <w:trPr>
          <w:cantSplit w:val="0"/>
          <w:trHeight w:val="690" w:hRule="atLeast"/>
          <w:tblHeader w:val="0"/>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Revisado Por</w:t>
            </w:r>
          </w:p>
        </w:tc>
      </w:tr>
      <w:tr>
        <w:trPr>
          <w:cantSplit w:val="0"/>
          <w:trHeight w:val="593" w:hRule="atLeast"/>
          <w:tblHeader w:val="0"/>
        </w:trPr>
        <w:tc>
          <w:tcPr>
            <w:tcBorders>
              <w:top w:color="000000" w:space="0" w:sz="6" w:val="single"/>
              <w:bottom w:color="000000" w:space="0" w:sz="6" w:val="single"/>
            </w:tcBorders>
          </w:tcPr>
          <w:p w:rsidR="00000000" w:rsidDel="00000000" w:rsidP="00000000" w:rsidRDefault="00000000" w:rsidRPr="00000000" w14:paraId="0000002B">
            <w:pPr>
              <w:pBdr>
                <w:top w:space="0" w:sz="0" w:val="nil"/>
                <w:left w:space="0" w:sz="0" w:val="nil"/>
                <w:bottom w:space="0" w:sz="0" w:val="nil"/>
                <w:right w:space="0" w:sz="0" w:val="nil"/>
                <w:between w:space="0" w:sz="0" w:val="nil"/>
              </w:pBdr>
              <w:rPr>
                <w:color w:val="548dd4"/>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pBdr>
                <w:top w:space="0" w:sz="0" w:val="nil"/>
                <w:left w:space="0" w:sz="0" w:val="nil"/>
                <w:bottom w:space="0" w:sz="0" w:val="nil"/>
                <w:right w:space="0" w:sz="0" w:val="nil"/>
                <w:between w:space="0" w:sz="0" w:val="nil"/>
              </w:pBdr>
              <w:jc w:val="center"/>
              <w:rPr>
                <w:color w:val="548dd4"/>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center" w:leader="none" w:pos="4320"/>
                <w:tab w:val="right" w:leader="none" w:pos="8640"/>
              </w:tabs>
              <w:rPr>
                <w:color w:val="548dd4"/>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color w:val="548dd4"/>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bl>
    <w:p w:rsidR="00000000" w:rsidDel="00000000" w:rsidP="00000000" w:rsidRDefault="00000000" w:rsidRPr="00000000" w14:paraId="00000030">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rPr>
          <w:rtl w:val="0"/>
        </w:rPr>
      </w:r>
    </w:p>
    <w:p w:rsidR="00000000" w:rsidDel="00000000" w:rsidP="00000000" w:rsidRDefault="00000000" w:rsidRPr="00000000" w14:paraId="00000031">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2">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rPr>
          <w:b w:val="1"/>
          <w:color w:val="000000"/>
          <w:rtl w:val="0"/>
        </w:rPr>
        <w:t xml:space="preserve">Contenido</w:t>
      </w:r>
    </w:p>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color w:val="000000"/>
                <w:rtl w:val="0"/>
              </w:rPr>
              <w:t xml:space="preserve">1.</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rtl w:val="0"/>
            </w:rPr>
            <w:t xml:space="preserve">Documento de Arquitectura de Software</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color w:val="000000"/>
                <w:rtl w:val="0"/>
              </w:rPr>
              <w:t xml:space="preserve">1.1.</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Introducción</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color w:val="000000"/>
                <w:rtl w:val="0"/>
              </w:rPr>
              <w:t xml:space="preserve">1.2.</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Propósito</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color w:val="000000"/>
                <w:rtl w:val="0"/>
              </w:rPr>
              <w:t xml:space="preserve">1.3.</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Alcance</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t3h5sf">
            <w:r w:rsidDel="00000000" w:rsidR="00000000" w:rsidRPr="00000000">
              <w:rPr>
                <w:color w:val="000000"/>
                <w:rtl w:val="0"/>
              </w:rPr>
              <w:t xml:space="preserve">1.4.</w:t>
            </w:r>
          </w:hyperlink>
          <w:hyperlink w:anchor="_heading=h.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rtl w:val="0"/>
            </w:rPr>
            <w:t xml:space="preserve">Referencias</w:t>
            <w:tab/>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d34og8">
            <w:r w:rsidDel="00000000" w:rsidR="00000000" w:rsidRPr="00000000">
              <w:rPr>
                <w:color w:val="000000"/>
                <w:rtl w:val="0"/>
              </w:rPr>
              <w:t xml:space="preserve">1.5.</w:t>
            </w:r>
          </w:hyperlink>
          <w:hyperlink w:anchor="_heading=h.4d34og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000000"/>
              <w:rtl w:val="0"/>
            </w:rPr>
            <w:t xml:space="preserve">Definiciones acrónimos y abreviaciones</w:t>
            <w:tab/>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2s8eyo1">
            <w:r w:rsidDel="00000000" w:rsidR="00000000" w:rsidRPr="00000000">
              <w:rPr>
                <w:color w:val="000000"/>
                <w:rtl w:val="0"/>
              </w:rPr>
              <w:t xml:space="preserve">2.</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Generalidades del Proyecto</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color w:val="000000"/>
                <w:rtl w:val="0"/>
              </w:rPr>
              <w:t xml:space="preserve">2.1.</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rtl w:val="0"/>
            </w:rPr>
            <w:t xml:space="preserve">Problema a Resolver</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rdcrjn">
            <w:r w:rsidDel="00000000" w:rsidR="00000000" w:rsidRPr="00000000">
              <w:rPr>
                <w:color w:val="000000"/>
                <w:rtl w:val="0"/>
              </w:rPr>
              <w:t xml:space="preserve">2.2.</w:t>
            </w:r>
          </w:hyperlink>
          <w:hyperlink w:anchor="_heading=h.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color w:val="000000"/>
              <w:rtl w:val="0"/>
            </w:rPr>
            <w:t xml:space="preserve">Descripción General del Sistema a Desarrollar</w:t>
            <w:tab/>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6in1rg">
            <w:r w:rsidDel="00000000" w:rsidR="00000000" w:rsidRPr="00000000">
              <w:rPr>
                <w:color w:val="000000"/>
                <w:rtl w:val="0"/>
              </w:rPr>
              <w:t xml:space="preserve">2.3.</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Identificación de los Stakeholders y sus responsabilidades</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lnxbz9">
            <w:r w:rsidDel="00000000" w:rsidR="00000000" w:rsidRPr="00000000">
              <w:rPr>
                <w:color w:val="000000"/>
                <w:rtl w:val="0"/>
              </w:rPr>
              <w:t xml:space="preserve">3.</w:t>
            </w:r>
          </w:hyperlink>
          <w:hyperlink w:anchor="_heading=h.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color w:val="000000"/>
              <w:rtl w:val="0"/>
            </w:rPr>
            <w:t xml:space="preserve">Vistas de la arquitectura</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5nkun2">
            <w:r w:rsidDel="00000000" w:rsidR="00000000" w:rsidRPr="00000000">
              <w:rPr>
                <w:color w:val="000000"/>
                <w:rtl w:val="0"/>
              </w:rPr>
              <w:t xml:space="preserve">3.1.</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rtl w:val="0"/>
            </w:rPr>
            <w:t xml:space="preserve">Vista de Casos de Uso</w:t>
            <w:tab/>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color w:val="000000"/>
                <w:rtl w:val="0"/>
              </w:rPr>
              <w:t xml:space="preserve">3.2.</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Vista de Procesos</w:t>
            <w:tab/>
            <w:t xml:space="preserve">6</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color w:val="000000"/>
                <w:rtl w:val="0"/>
              </w:rPr>
              <w:t xml:space="preserve">3.3.</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rtl w:val="0"/>
            </w:rPr>
            <w:t xml:space="preserve">Vista Lógica</w:t>
            <w:tab/>
            <w:t xml:space="preserve">6</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color w:val="000000"/>
                <w:rtl w:val="0"/>
              </w:rPr>
              <w:t xml:space="preserve">3.4.</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rtl w:val="0"/>
            </w:rPr>
            <w:t xml:space="preserve">Vista de Implementación</w:t>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color w:val="000000"/>
                <w:rtl w:val="0"/>
              </w:rPr>
              <w:t xml:space="preserve">3.5.</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rtl w:val="0"/>
            </w:rPr>
            <w:t xml:space="preserve">Vista de Despliegue</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color w:val="000000"/>
                <w:rtl w:val="0"/>
              </w:rPr>
              <w:t xml:space="preserve">4.</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rtl w:val="0"/>
            </w:rPr>
            <w:t xml:space="preserve">Arquitectura en capas</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color w:val="000000"/>
                <w:rtl w:val="0"/>
              </w:rPr>
              <w:t xml:space="preserve">5.</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rtl w:val="0"/>
            </w:rPr>
            <w:t xml:space="preserve">Vista de Datos</w:t>
            <w:tab/>
            <w:t xml:space="preserve">7</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color w:val="000000"/>
                <w:rtl w:val="0"/>
              </w:rPr>
              <w:t xml:space="preserve">5.1.</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rtl w:val="0"/>
            </w:rPr>
            <w:t xml:space="preserve">Modelo Relacional</w:t>
            <w:tab/>
            <w:t xml:space="preserve">7</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color w:val="000000"/>
                <w:rtl w:val="0"/>
              </w:rPr>
              <w:t xml:space="preserve">6.</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color w:val="000000"/>
              <w:rtl w:val="0"/>
            </w:rPr>
            <w:t xml:space="preserve">Definición de Interfaces de Usuario</w:t>
            <w:tab/>
            <w:t xml:space="preserve">7</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color w:val="000000"/>
                <w:rtl w:val="0"/>
              </w:rPr>
              <w:t xml:space="preserve">7.</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Características Generales de Calidad</w:t>
            <w:tab/>
            <w:t xml:space="preserve">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pxezwc">
            <w:r w:rsidDel="00000000" w:rsidR="00000000" w:rsidRPr="00000000">
              <w:rPr>
                <w:color w:val="000000"/>
                <w:rtl w:val="0"/>
              </w:rPr>
              <w:t xml:space="preserve">7.2.</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color w:val="000000"/>
              <w:rtl w:val="0"/>
            </w:rPr>
            <w:t xml:space="preserve">Calidad</w:t>
            <w:tab/>
            <w:t xml:space="preserve">7</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color w:val="000000"/>
                <w:rtl w:val="0"/>
              </w:rPr>
              <w:t xml:space="preserve">7.3.</w:t>
            </w:r>
          </w:hyperlink>
          <w:hyperlink w:anchor="_heading=h.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000000"/>
              <w:rtl w:val="0"/>
            </w:rPr>
            <w:t xml:space="preserve">Usabilidad</w:t>
            <w:tab/>
            <w:t xml:space="preserve">7</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p2csry">
            <w:r w:rsidDel="00000000" w:rsidR="00000000" w:rsidRPr="00000000">
              <w:rPr>
                <w:color w:val="000000"/>
                <w:rtl w:val="0"/>
              </w:rPr>
              <w:t xml:space="preserve">7.4.</w:t>
            </w:r>
          </w:hyperlink>
          <w:hyperlink w:anchor="_heading=h.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color w:val="000000"/>
              <w:rtl w:val="0"/>
            </w:rPr>
            <w:t xml:space="preserve">Eficiencia</w:t>
            <w:tab/>
            <w:t xml:space="preserve">7</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47n2zr">
            <w:r w:rsidDel="00000000" w:rsidR="00000000" w:rsidRPr="00000000">
              <w:rPr>
                <w:color w:val="000000"/>
                <w:rtl w:val="0"/>
              </w:rPr>
              <w:t xml:space="preserve">7.5.</w:t>
            </w:r>
          </w:hyperlink>
          <w:hyperlink w:anchor="_heading=h.147n2zr">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color w:val="000000"/>
              <w:rtl w:val="0"/>
            </w:rPr>
            <w:t xml:space="preserve">Seguridad</w:t>
            <w:tab/>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o7alnk">
            <w:r w:rsidDel="00000000" w:rsidR="00000000" w:rsidRPr="00000000">
              <w:rPr>
                <w:color w:val="000000"/>
                <w:rtl w:val="0"/>
              </w:rPr>
              <w:t xml:space="preserve">7.6.</w:t>
            </w:r>
          </w:hyperlink>
          <w:hyperlink w:anchor="_heading=h.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color w:val="000000"/>
              <w:rtl w:val="0"/>
            </w:rPr>
            <w:t xml:space="preserve">Confiabilidad</w:t>
            <w:tab/>
            <w:t xml:space="preserve">7</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3ckvvd">
            <w:r w:rsidDel="00000000" w:rsidR="00000000" w:rsidRPr="00000000">
              <w:rPr>
                <w:color w:val="000000"/>
                <w:rtl w:val="0"/>
              </w:rPr>
              <w:t xml:space="preserve">7.7.</w:t>
            </w:r>
          </w:hyperlink>
          <w:hyperlink w:anchor="_heading=h.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color w:val="000000"/>
              <w:rtl w:val="0"/>
            </w:rPr>
            <w:t xml:space="preserve">Mantenimiento</w:t>
            <w:tab/>
            <w:t xml:space="preserve">7</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ihv636">
            <w:r w:rsidDel="00000000" w:rsidR="00000000" w:rsidRPr="00000000">
              <w:rPr>
                <w:color w:val="000000"/>
                <w:rtl w:val="0"/>
              </w:rPr>
              <w:t xml:space="preserve">7.8.</w:t>
            </w:r>
          </w:hyperlink>
          <w:hyperlink w:anchor="_heading=h.ihv636">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_heading=h.ihv636 \h </w:instrText>
            <w:fldChar w:fldCharType="separate"/>
          </w:r>
          <w:r w:rsidDel="00000000" w:rsidR="00000000" w:rsidRPr="00000000">
            <w:rPr>
              <w:color w:val="000000"/>
              <w:rtl w:val="0"/>
            </w:rPr>
            <w:t xml:space="preserve">Estándares</w:t>
            <w:tab/>
            <w:t xml:space="preserve">7</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color w:val="00000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9">
      <w:pPr>
        <w:pStyle w:val="Heading1"/>
        <w:pBdr>
          <w:bottom w:color="c0c0c0" w:space="3" w:sz="36" w:val="single"/>
        </w:pBdr>
        <w:spacing w:after="300" w:before="2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numPr>
          <w:ilvl w:val="0"/>
          <w:numId w:val="3"/>
        </w:numPr>
        <w:ind w:left="1440" w:hanging="360"/>
        <w:rPr/>
      </w:pPr>
      <w:bookmarkStart w:colFirst="0" w:colLast="0" w:name="_heading=h.3znysh7" w:id="4"/>
      <w:bookmarkEnd w:id="4"/>
      <w:r w:rsidDel="00000000" w:rsidR="00000000" w:rsidRPr="00000000">
        <w:rPr>
          <w:rtl w:val="0"/>
        </w:rPr>
        <w:t xml:space="preserve">Documento de Arquitectura de Software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numPr>
          <w:ilvl w:val="1"/>
          <w:numId w:val="3"/>
        </w:numPr>
        <w:ind w:left="0" w:firstLine="0"/>
        <w:rPr/>
      </w:pPr>
      <w:r w:rsidDel="00000000" w:rsidR="00000000" w:rsidRPr="00000000">
        <w:rPr>
          <w:rtl w:val="0"/>
        </w:rPr>
        <w:t xml:space="preserve">Introducción </w:t>
      </w:r>
    </w:p>
    <w:p w:rsidR="00000000" w:rsidDel="00000000" w:rsidP="00000000" w:rsidRDefault="00000000" w:rsidRPr="00000000" w14:paraId="0000005D">
      <w:pPr>
        <w:pStyle w:val="Heading2"/>
        <w:ind w:left="708" w:firstLine="0"/>
        <w:jc w:val="both"/>
        <w:rPr/>
      </w:pPr>
      <w:r w:rsidDel="00000000" w:rsidR="00000000" w:rsidRPr="00000000">
        <w:rPr>
          <w:b w:val="0"/>
          <w:rtl w:val="0"/>
        </w:rPr>
        <w:t xml:space="preserve">El Sistema de Información JAS SOFT propuesto para la empresa Promoplast S.A.S, busca implementar mejoras en los procesos de inventario, ventas y postulaciones dentro de la empresa, con el objetivo de generar mayor organización y no menos importante poder potenciar las ventas de dicha empresa</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numPr>
          <w:ilvl w:val="1"/>
          <w:numId w:val="3"/>
        </w:numPr>
        <w:ind w:left="0" w:firstLine="0"/>
        <w:rPr/>
      </w:pPr>
      <w:bookmarkStart w:colFirst="0" w:colLast="0" w:name="_heading=h.tyjcwt" w:id="5"/>
      <w:bookmarkEnd w:id="5"/>
      <w:r w:rsidDel="00000000" w:rsidR="00000000" w:rsidRPr="00000000">
        <w:rPr>
          <w:rtl w:val="0"/>
        </w:rPr>
        <w:t xml:space="preserve">Propósito </w:t>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708" w:firstLine="0"/>
        <w:rPr>
          <w:color w:val="000000"/>
        </w:rPr>
      </w:pPr>
      <w:r w:rsidDel="00000000" w:rsidR="00000000" w:rsidRPr="00000000">
        <w:rPr>
          <w:color w:val="000000"/>
          <w:rtl w:val="0"/>
        </w:rPr>
        <w:t xml:space="preserve">El propósito de este documento se va a enfocar en determinar las funcionalidades principales de los módulos y documentar el sistema JAS-SOFT, para la empresa PROMOPLAST S.A.S. Además, se centra en las capacidades que necesitan las partes interesadas y los usuarios objetivo, y por qué existen estas necesidades. Los detalles de cómo se satisfarán estas necesidades se detallan en especificaciones complementarias</w:t>
      </w:r>
    </w:p>
    <w:p w:rsidR="00000000" w:rsidDel="00000000" w:rsidP="00000000" w:rsidRDefault="00000000" w:rsidRPr="00000000" w14:paraId="0000006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63">
      <w:pPr>
        <w:pStyle w:val="Heading2"/>
        <w:numPr>
          <w:ilvl w:val="1"/>
          <w:numId w:val="3"/>
        </w:numPr>
        <w:ind w:left="0" w:firstLine="0"/>
        <w:rPr/>
      </w:pPr>
      <w:bookmarkStart w:colFirst="0" w:colLast="0" w:name="_heading=h.3dy6vkm" w:id="6"/>
      <w:bookmarkEnd w:id="6"/>
      <w:r w:rsidDel="00000000" w:rsidR="00000000" w:rsidRPr="00000000">
        <w:rPr>
          <w:rtl w:val="0"/>
        </w:rPr>
        <w:t xml:space="preserve">Alcance </w:t>
      </w:r>
    </w:p>
    <w:p w:rsidR="00000000" w:rsidDel="00000000" w:rsidP="00000000" w:rsidRDefault="00000000" w:rsidRPr="00000000" w14:paraId="0000006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El informe presenta la descripción del proyecto JAS-SOFT, el cual fue diseñado a través de la creación de diagramas tras haber llevado a cabo un análisis de los requerimientos del sistema. Este proyecto tiene como objetivo resolver un problema específico presentado por un cliente.</w:t>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 </w:t>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El documento está organizado mediante tres ideas principales:</w:t>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Características generales del diseño.</w:t>
      </w:r>
      <w:r w:rsidDel="00000000" w:rsidR="00000000" w:rsidRPr="00000000">
        <w:rPr>
          <w:rtl w:val="0"/>
        </w:rPr>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Los requisitos funcionales y no funcionales para el diseño.</w:t>
      </w:r>
      <w:r w:rsidDel="00000000" w:rsidR="00000000" w:rsidRPr="00000000">
        <w:rPr>
          <w:rtl w:val="0"/>
        </w:rPr>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Los modelos y vistas que lo representan.</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Cada uno de los modelos fueron implementados en la herramienta de modelado UML (Lenguaje de modelado unificado) mediante la herramienta StarUML. </w:t>
      </w:r>
    </w:p>
    <w:p w:rsidR="00000000" w:rsidDel="00000000" w:rsidP="00000000" w:rsidRDefault="00000000" w:rsidRPr="00000000" w14:paraId="0000006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6F">
      <w:pPr>
        <w:pStyle w:val="Heading2"/>
        <w:numPr>
          <w:ilvl w:val="1"/>
          <w:numId w:val="3"/>
        </w:numPr>
        <w:ind w:left="0" w:firstLine="0"/>
        <w:rPr/>
      </w:pPr>
      <w:bookmarkStart w:colFirst="0" w:colLast="0" w:name="_heading=h.1t3h5sf" w:id="7"/>
      <w:bookmarkEnd w:id="7"/>
      <w:r w:rsidDel="00000000" w:rsidR="00000000" w:rsidRPr="00000000">
        <w:rPr>
          <w:rtl w:val="0"/>
        </w:rPr>
        <w:t xml:space="preserve">Referencias</w:t>
      </w:r>
    </w:p>
    <w:p w:rsidR="00000000" w:rsidDel="00000000" w:rsidP="00000000" w:rsidRDefault="00000000" w:rsidRPr="00000000" w14:paraId="0000007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1">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Documento de Especificación de Requerimientos no funcionales.</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720" w:firstLine="0"/>
        <w:rPr/>
      </w:pPr>
      <w:r w:rsidDel="00000000" w:rsidR="00000000" w:rsidRPr="00000000">
        <w:rPr>
          <w:rtl w:val="0"/>
        </w:rPr>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3930"/>
        <w:gridCol w:w="2790"/>
        <w:tblGridChange w:id="0">
          <w:tblGrid>
            <w:gridCol w:w="2175"/>
            <w:gridCol w:w="3930"/>
            <w:gridCol w:w="2790"/>
          </w:tblGrid>
        </w:tblGridChange>
      </w:tblGrid>
      <w:tr>
        <w:trPr>
          <w:cantSplit w:val="0"/>
          <w:trHeight w:val="800"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tcPr>
          <w:p w:rsidR="00000000" w:rsidDel="00000000" w:rsidP="00000000" w:rsidRDefault="00000000" w:rsidRPr="00000000" w14:paraId="00000074">
            <w:pPr>
              <w:spacing w:before="40" w:lineRule="auto"/>
              <w:ind w:left="640" w:right="280" w:firstLine="120"/>
              <w:rPr>
                <w:b w:val="1"/>
              </w:rPr>
            </w:pPr>
            <w:r w:rsidDel="00000000" w:rsidR="00000000" w:rsidRPr="00000000">
              <w:rPr>
                <w:b w:val="1"/>
                <w:rtl w:val="0"/>
              </w:rPr>
              <w:t xml:space="preserve">No. de requisito</w:t>
            </w:r>
          </w:p>
        </w:tc>
        <w:tc>
          <w:tcPr>
            <w:tcBorders>
              <w:top w:color="000000" w:space="0" w:sz="5" w:val="single"/>
              <w:left w:color="000000" w:space="0" w:sz="0" w:val="nil"/>
              <w:bottom w:color="000000" w:space="0" w:sz="5" w:val="single"/>
              <w:right w:color="000000" w:space="0" w:sz="5" w:val="single"/>
            </w:tcBorders>
            <w:shd w:fill="d9d9d9" w:val="clear"/>
            <w:tcMar>
              <w:top w:w="100.0" w:type="dxa"/>
              <w:left w:w="100.0" w:type="dxa"/>
              <w:bottom w:w="100.0" w:type="dxa"/>
              <w:right w:w="100.0" w:type="dxa"/>
            </w:tcMar>
          </w:tcPr>
          <w:p w:rsidR="00000000" w:rsidDel="00000000" w:rsidP="00000000" w:rsidRDefault="00000000" w:rsidRPr="00000000" w14:paraId="00000075">
            <w:pPr>
              <w:spacing w:before="160" w:lineRule="auto"/>
              <w:ind w:left="1520" w:firstLine="0"/>
              <w:rPr>
                <w:b w:val="1"/>
              </w:rPr>
            </w:pPr>
            <w:r w:rsidDel="00000000" w:rsidR="00000000" w:rsidRPr="00000000">
              <w:rPr>
                <w:b w:val="1"/>
                <w:rtl w:val="0"/>
              </w:rPr>
              <w:t xml:space="preserve">Nombre de requisito</w:t>
            </w:r>
          </w:p>
        </w:tc>
        <w:tc>
          <w:tcPr>
            <w:tcBorders>
              <w:top w:color="000000" w:space="0" w:sz="5" w:val="single"/>
              <w:left w:color="000000" w:space="0" w:sz="0" w:val="nil"/>
              <w:bottom w:color="000000" w:space="0" w:sz="5" w:val="single"/>
              <w:right w:color="000000" w:space="0" w:sz="5" w:val="single"/>
            </w:tcBorders>
            <w:shd w:fill="d9d9d9" w:val="clear"/>
            <w:tcMar>
              <w:top w:w="100.0" w:type="dxa"/>
              <w:left w:w="100.0" w:type="dxa"/>
              <w:bottom w:w="100.0" w:type="dxa"/>
              <w:right w:w="100.0" w:type="dxa"/>
            </w:tcMar>
          </w:tcPr>
          <w:p w:rsidR="00000000" w:rsidDel="00000000" w:rsidP="00000000" w:rsidRDefault="00000000" w:rsidRPr="00000000" w14:paraId="00000076">
            <w:pPr>
              <w:spacing w:before="160" w:lineRule="auto"/>
              <w:ind w:left="660" w:right="320" w:firstLine="0"/>
              <w:jc w:val="center"/>
              <w:rPr>
                <w:b w:val="1"/>
              </w:rPr>
            </w:pPr>
            <w:r w:rsidDel="00000000" w:rsidR="00000000" w:rsidRPr="00000000">
              <w:rPr>
                <w:b w:val="1"/>
                <w:rtl w:val="0"/>
              </w:rPr>
              <w:t xml:space="preserve">Tipo</w:t>
            </w:r>
          </w:p>
        </w:tc>
      </w:tr>
      <w:tr>
        <w:trPr>
          <w:cantSplit w:val="0"/>
          <w:trHeight w:val="1205" w:hRule="atLeast"/>
          <w:tblHeader w:val="0"/>
        </w:trPr>
        <w:tc>
          <w:tcPr>
            <w:tcBorders>
              <w:top w:color="000000" w:space="0" w:sz="0" w:val="nil"/>
              <w:left w:color="000000" w:space="0" w:sz="5" w:val="single"/>
              <w:bottom w:color="000000" w:space="0" w:sz="5" w:val="single"/>
              <w:right w:color="000000" w:space="0" w:sz="5" w:val="single"/>
            </w:tcBorders>
            <w:shd w:fill="f0f0f0" w:val="clear"/>
            <w:tcMar>
              <w:top w:w="100.0" w:type="dxa"/>
              <w:left w:w="100.0" w:type="dxa"/>
              <w:bottom w:w="100.0" w:type="dxa"/>
              <w:right w:w="100.0" w:type="dxa"/>
            </w:tcMar>
          </w:tcPr>
          <w:p w:rsidR="00000000" w:rsidDel="00000000" w:rsidP="00000000" w:rsidRDefault="00000000" w:rsidRPr="00000000" w14:paraId="00000077">
            <w:pPr>
              <w:spacing w:after="240" w:before="20" w:lineRule="auto"/>
              <w:ind w:left="3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78">
            <w:pPr>
              <w:spacing w:after="240" w:before="240" w:lineRule="auto"/>
              <w:ind w:left="440" w:firstLine="0"/>
              <w:rPr/>
            </w:pPr>
            <w:r w:rsidDel="00000000" w:rsidR="00000000" w:rsidRPr="00000000">
              <w:rPr>
                <w:rtl w:val="0"/>
              </w:rPr>
              <w:t xml:space="preserve">RNF001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9">
            <w:pPr>
              <w:ind w:left="420" w:right="100" w:firstLine="0"/>
              <w:rPr/>
            </w:pPr>
            <w:r w:rsidDel="00000000" w:rsidR="00000000" w:rsidRPr="00000000">
              <w:rPr>
                <w:rtl w:val="0"/>
              </w:rPr>
              <w:t xml:space="preserve">El sistema deberá visualizarse correctamente en todos los navegadores especialmente en Chrome.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A">
            <w:pPr>
              <w:spacing w:after="240" w:before="20" w:lineRule="auto"/>
              <w:ind w:left="32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7B">
            <w:pPr>
              <w:ind w:left="660" w:right="320" w:firstLine="0"/>
              <w:jc w:val="center"/>
              <w:rPr/>
            </w:pPr>
            <w:r w:rsidDel="00000000" w:rsidR="00000000" w:rsidRPr="00000000">
              <w:rPr>
                <w:rtl w:val="0"/>
              </w:rPr>
              <w:t xml:space="preserve">Operabilidad</w:t>
            </w:r>
          </w:p>
        </w:tc>
      </w:tr>
      <w:tr>
        <w:trPr>
          <w:cantSplit w:val="0"/>
          <w:trHeight w:val="1460" w:hRule="atLeast"/>
          <w:tblHeader w:val="0"/>
        </w:trPr>
        <w:tc>
          <w:tcPr>
            <w:tcBorders>
              <w:top w:color="000000" w:space="0" w:sz="0" w:val="nil"/>
              <w:left w:color="000000" w:space="0" w:sz="5" w:val="single"/>
              <w:bottom w:color="000000" w:space="0" w:sz="5" w:val="single"/>
              <w:right w:color="000000" w:space="0" w:sz="5" w:val="single"/>
            </w:tcBorders>
            <w:shd w:fill="f0f0f0" w:val="clear"/>
            <w:tcMar>
              <w:top w:w="100.0" w:type="dxa"/>
              <w:left w:w="100.0" w:type="dxa"/>
              <w:bottom w:w="100.0" w:type="dxa"/>
              <w:right w:w="100.0" w:type="dxa"/>
            </w:tcMar>
          </w:tcPr>
          <w:p w:rsidR="00000000" w:rsidDel="00000000" w:rsidP="00000000" w:rsidRDefault="00000000" w:rsidRPr="00000000" w14:paraId="0000007C">
            <w:pPr>
              <w:spacing w:after="240" w:before="240"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spacing w:after="240" w:lineRule="auto"/>
              <w:ind w:left="3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07E">
            <w:pPr>
              <w:spacing w:after="240" w:before="240" w:lineRule="auto"/>
              <w:ind w:left="440" w:firstLine="0"/>
              <w:rPr/>
            </w:pPr>
            <w:r w:rsidDel="00000000" w:rsidR="00000000" w:rsidRPr="00000000">
              <w:rPr>
                <w:rtl w:val="0"/>
              </w:rPr>
              <w:t xml:space="preserve">RNF002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F">
            <w:pPr>
              <w:ind w:left="420" w:right="100" w:firstLine="0"/>
              <w:rPr/>
            </w:pPr>
            <w:r w:rsidDel="00000000" w:rsidR="00000000" w:rsidRPr="00000000">
              <w:rPr>
                <w:rtl w:val="0"/>
              </w:rPr>
              <w:t xml:space="preserve">El sistema contará con una etapa de pruebas en la cual se detectarán las fallas que presente y las modificaciones que requiera.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0">
            <w:pPr>
              <w:spacing w:after="240" w:before="240"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1">
            <w:pPr>
              <w:spacing w:after="240" w:lineRule="auto"/>
              <w:ind w:left="3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082">
            <w:pPr>
              <w:ind w:left="660" w:right="320" w:firstLine="0"/>
              <w:jc w:val="center"/>
              <w:rPr/>
            </w:pPr>
            <w:r w:rsidDel="00000000" w:rsidR="00000000" w:rsidRPr="00000000">
              <w:rPr>
                <w:rtl w:val="0"/>
              </w:rPr>
              <w:t xml:space="preserve">Mantenibilidad</w:t>
            </w:r>
          </w:p>
        </w:tc>
      </w:tr>
      <w:tr>
        <w:trPr>
          <w:cantSplit w:val="0"/>
          <w:trHeight w:val="1205" w:hRule="atLeast"/>
          <w:tblHeader w:val="0"/>
        </w:trPr>
        <w:tc>
          <w:tcPr>
            <w:tcBorders>
              <w:top w:color="000000" w:space="0" w:sz="0" w:val="nil"/>
              <w:left w:color="000000" w:space="0" w:sz="5" w:val="single"/>
              <w:bottom w:color="000000" w:space="0" w:sz="5" w:val="single"/>
              <w:right w:color="000000" w:space="0" w:sz="5" w:val="single"/>
            </w:tcBorders>
            <w:shd w:fill="f0f0f0" w:val="clear"/>
            <w:tcMar>
              <w:top w:w="100.0" w:type="dxa"/>
              <w:left w:w="100.0" w:type="dxa"/>
              <w:bottom w:w="100.0" w:type="dxa"/>
              <w:right w:w="100.0" w:type="dxa"/>
            </w:tcMar>
          </w:tcPr>
          <w:p w:rsidR="00000000" w:rsidDel="00000000" w:rsidP="00000000" w:rsidRDefault="00000000" w:rsidRPr="00000000" w14:paraId="00000083">
            <w:pPr>
              <w:spacing w:after="240" w:before="20" w:lineRule="auto"/>
              <w:ind w:left="3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4">
            <w:pPr>
              <w:spacing w:after="240" w:before="240" w:lineRule="auto"/>
              <w:ind w:left="440" w:firstLine="0"/>
              <w:rPr/>
            </w:pPr>
            <w:r w:rsidDel="00000000" w:rsidR="00000000" w:rsidRPr="00000000">
              <w:rPr>
                <w:rtl w:val="0"/>
              </w:rPr>
              <w:t xml:space="preserve">RNF003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5">
            <w:pPr>
              <w:ind w:left="420" w:right="100" w:firstLine="0"/>
              <w:rPr/>
            </w:pPr>
            <w:r w:rsidDel="00000000" w:rsidR="00000000" w:rsidRPr="00000000">
              <w:rPr>
                <w:rtl w:val="0"/>
              </w:rPr>
              <w:t xml:space="preserve">El sistema contará con la capacidad para proteger de accesos ilegales y no autorizados.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6">
            <w:pPr>
              <w:spacing w:after="240" w:before="20" w:lineRule="auto"/>
              <w:ind w:left="32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7">
            <w:pPr>
              <w:ind w:left="660" w:right="320" w:firstLine="0"/>
              <w:jc w:val="center"/>
              <w:rPr/>
            </w:pPr>
            <w:r w:rsidDel="00000000" w:rsidR="00000000" w:rsidRPr="00000000">
              <w:rPr>
                <w:rtl w:val="0"/>
              </w:rPr>
              <w:t xml:space="preserve">Seguridad</w:t>
            </w:r>
          </w:p>
        </w:tc>
      </w:tr>
      <w:tr>
        <w:trPr>
          <w:cantSplit w:val="0"/>
          <w:trHeight w:val="1490" w:hRule="atLeast"/>
          <w:tblHeader w:val="0"/>
        </w:trPr>
        <w:tc>
          <w:tcPr>
            <w:tcBorders>
              <w:top w:color="000000" w:space="0" w:sz="0" w:val="nil"/>
              <w:left w:color="000000" w:space="0" w:sz="5" w:val="single"/>
              <w:bottom w:color="000000" w:space="0" w:sz="5" w:val="single"/>
              <w:right w:color="000000" w:space="0" w:sz="5" w:val="single"/>
            </w:tcBorders>
            <w:shd w:fill="f0f0f0" w:val="clear"/>
            <w:tcMar>
              <w:top w:w="100.0" w:type="dxa"/>
              <w:left w:w="100.0" w:type="dxa"/>
              <w:bottom w:w="100.0" w:type="dxa"/>
              <w:right w:w="100.0" w:type="dxa"/>
            </w:tcMar>
          </w:tcPr>
          <w:p w:rsidR="00000000" w:rsidDel="00000000" w:rsidP="00000000" w:rsidRDefault="00000000" w:rsidRPr="00000000" w14:paraId="00000088">
            <w:pPr>
              <w:spacing w:after="240" w:lineRule="auto"/>
              <w:ind w:left="320" w:firstLine="0"/>
              <w:rPr/>
            </w:pPr>
            <w:r w:rsidDel="00000000" w:rsidR="00000000" w:rsidRPr="00000000">
              <w:rPr>
                <w:rtl w:val="0"/>
              </w:rPr>
              <w:t xml:space="preserve"> </w:t>
            </w:r>
          </w:p>
          <w:p w:rsidR="00000000" w:rsidDel="00000000" w:rsidP="00000000" w:rsidRDefault="00000000" w:rsidRPr="00000000" w14:paraId="00000089">
            <w:pPr>
              <w:spacing w:after="240" w:before="240" w:lineRule="auto"/>
              <w:ind w:left="440" w:firstLine="0"/>
              <w:rPr/>
            </w:pPr>
            <w:r w:rsidDel="00000000" w:rsidR="00000000" w:rsidRPr="00000000">
              <w:rPr>
                <w:rtl w:val="0"/>
              </w:rPr>
              <w:t xml:space="preserve">RNF004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A">
            <w:pPr>
              <w:spacing w:after="240" w:before="240" w:line="255" w:lineRule="auto"/>
              <w:ind w:left="420" w:firstLine="0"/>
              <w:rPr/>
            </w:pPr>
            <w:r w:rsidDel="00000000" w:rsidR="00000000" w:rsidRPr="00000000">
              <w:rPr>
                <w:rtl w:val="0"/>
              </w:rPr>
              <w:t xml:space="preserve">El Sistema permitirá listar inventarios con el número de producto disponibles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8B">
            <w:pPr>
              <w:spacing w:after="240" w:before="240"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C">
            <w:pPr>
              <w:spacing w:after="240" w:before="240" w:lineRule="auto"/>
              <w:ind w:left="3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D">
            <w:pPr>
              <w:ind w:left="660" w:right="320" w:firstLine="0"/>
              <w:jc w:val="center"/>
              <w:rPr/>
            </w:pPr>
            <w:r w:rsidDel="00000000" w:rsidR="00000000" w:rsidRPr="00000000">
              <w:rPr>
                <w:rtl w:val="0"/>
              </w:rPr>
              <w:t xml:space="preserve">Usabilidad</w:t>
            </w:r>
          </w:p>
        </w:tc>
      </w:tr>
      <w:tr>
        <w:trPr>
          <w:cantSplit w:val="0"/>
          <w:trHeight w:val="1205" w:hRule="atLeast"/>
          <w:tblHeader w:val="0"/>
        </w:trPr>
        <w:tc>
          <w:tcPr>
            <w:tcBorders>
              <w:top w:color="000000" w:space="0" w:sz="0" w:val="nil"/>
              <w:left w:color="000000" w:space="0" w:sz="5" w:val="single"/>
              <w:bottom w:color="000000" w:space="0" w:sz="5" w:val="single"/>
              <w:right w:color="000000" w:space="0" w:sz="5" w:val="single"/>
            </w:tcBorders>
            <w:shd w:fill="f0f0f0" w:val="clear"/>
            <w:tcMar>
              <w:top w:w="100.0" w:type="dxa"/>
              <w:left w:w="100.0" w:type="dxa"/>
              <w:bottom w:w="100.0" w:type="dxa"/>
              <w:right w:w="100.0" w:type="dxa"/>
            </w:tcMar>
          </w:tcPr>
          <w:p w:rsidR="00000000" w:rsidDel="00000000" w:rsidP="00000000" w:rsidRDefault="00000000" w:rsidRPr="00000000" w14:paraId="0000008E">
            <w:pPr>
              <w:spacing w:after="240" w:before="20" w:lineRule="auto"/>
              <w:ind w:left="32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8F">
            <w:pPr>
              <w:spacing w:after="240" w:before="240" w:lineRule="auto"/>
              <w:ind w:left="440" w:firstLine="0"/>
              <w:rPr/>
            </w:pPr>
            <w:r w:rsidDel="00000000" w:rsidR="00000000" w:rsidRPr="00000000">
              <w:rPr>
                <w:rtl w:val="0"/>
              </w:rPr>
              <w:t xml:space="preserve">RNF005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0">
            <w:pPr>
              <w:spacing w:after="240" w:before="240" w:line="267" w:lineRule="auto"/>
              <w:ind w:left="420" w:firstLine="0"/>
              <w:rPr/>
            </w:pPr>
            <w:r w:rsidDel="00000000" w:rsidR="00000000" w:rsidRPr="00000000">
              <w:rPr>
                <w:rtl w:val="0"/>
              </w:rPr>
              <w:t xml:space="preserve">El sistema no permitirá crear una cuenta si no está lleno completamente el formulario de registro.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1">
            <w:pPr>
              <w:spacing w:after="240" w:before="20" w:lineRule="auto"/>
              <w:ind w:left="32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92">
            <w:pPr>
              <w:ind w:left="640" w:right="320" w:firstLine="0"/>
              <w:jc w:val="center"/>
              <w:rPr/>
            </w:pPr>
            <w:r w:rsidDel="00000000" w:rsidR="00000000" w:rsidRPr="00000000">
              <w:rPr>
                <w:rtl w:val="0"/>
              </w:rPr>
              <w:t xml:space="preserve">Accesibilidad</w:t>
            </w:r>
          </w:p>
        </w:tc>
      </w:tr>
      <w:tr>
        <w:trPr>
          <w:cantSplit w:val="0"/>
          <w:trHeight w:val="1460" w:hRule="atLeast"/>
          <w:tblHeader w:val="0"/>
        </w:trPr>
        <w:tc>
          <w:tcPr>
            <w:tcBorders>
              <w:top w:color="000000" w:space="0" w:sz="0" w:val="nil"/>
              <w:left w:color="000000" w:space="0" w:sz="5" w:val="single"/>
              <w:bottom w:color="000000" w:space="0" w:sz="5" w:val="single"/>
              <w:right w:color="000000" w:space="0" w:sz="5" w:val="single"/>
            </w:tcBorders>
            <w:shd w:fill="f0f0f0" w:val="clear"/>
            <w:tcMar>
              <w:top w:w="100.0" w:type="dxa"/>
              <w:left w:w="100.0" w:type="dxa"/>
              <w:bottom w:w="100.0" w:type="dxa"/>
              <w:right w:w="100.0" w:type="dxa"/>
            </w:tcMar>
          </w:tcPr>
          <w:p w:rsidR="00000000" w:rsidDel="00000000" w:rsidP="00000000" w:rsidRDefault="00000000" w:rsidRPr="00000000" w14:paraId="00000093">
            <w:pPr>
              <w:spacing w:after="240" w:before="240"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4">
            <w:pPr>
              <w:spacing w:after="240" w:lineRule="auto"/>
              <w:ind w:left="3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095">
            <w:pPr>
              <w:spacing w:after="240" w:before="240" w:lineRule="auto"/>
              <w:ind w:left="440" w:firstLine="0"/>
              <w:rPr/>
            </w:pPr>
            <w:r w:rsidDel="00000000" w:rsidR="00000000" w:rsidRPr="00000000">
              <w:rPr>
                <w:rtl w:val="0"/>
              </w:rPr>
              <w:t xml:space="preserve">RNF006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6">
            <w:pPr>
              <w:spacing w:line="232" w:lineRule="auto"/>
              <w:ind w:left="420" w:right="80" w:firstLine="0"/>
              <w:rPr/>
            </w:pPr>
            <w:r w:rsidDel="00000000" w:rsidR="00000000" w:rsidRPr="00000000">
              <w:rPr>
                <w:rtl w:val="0"/>
              </w:rPr>
              <w:t xml:space="preserve">El sistema tendrá la capacidad de mantener un nivel especificado de funcionamiento en caso de errores del sistema de información o de incumplimiento de su interfaz especificada.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7">
            <w:pPr>
              <w:spacing w:after="240" w:before="240"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spacing w:after="240" w:lineRule="auto"/>
              <w:ind w:left="3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099">
            <w:pPr>
              <w:ind w:left="660" w:right="320" w:firstLine="0"/>
              <w:jc w:val="center"/>
              <w:rPr/>
            </w:pPr>
            <w:r w:rsidDel="00000000" w:rsidR="00000000" w:rsidRPr="00000000">
              <w:rPr>
                <w:rtl w:val="0"/>
              </w:rPr>
              <w:t xml:space="preserve">Fiabilidad</w:t>
            </w:r>
          </w:p>
        </w:tc>
      </w:tr>
      <w:tr>
        <w:trPr>
          <w:cantSplit w:val="0"/>
          <w:trHeight w:val="1520" w:hRule="atLeast"/>
          <w:tblHeader w:val="0"/>
        </w:trPr>
        <w:tc>
          <w:tcPr>
            <w:tcBorders>
              <w:top w:color="000000" w:space="0" w:sz="0" w:val="nil"/>
              <w:left w:color="000000" w:space="0" w:sz="5" w:val="single"/>
              <w:bottom w:color="000000" w:space="0" w:sz="5" w:val="single"/>
              <w:right w:color="000000" w:space="0" w:sz="5" w:val="single"/>
            </w:tcBorders>
            <w:shd w:fill="f0f0f0" w:val="clear"/>
            <w:tcMar>
              <w:top w:w="100.0" w:type="dxa"/>
              <w:left w:w="100.0" w:type="dxa"/>
              <w:bottom w:w="100.0" w:type="dxa"/>
              <w:right w:w="100.0" w:type="dxa"/>
            </w:tcMar>
          </w:tcPr>
          <w:p w:rsidR="00000000" w:rsidDel="00000000" w:rsidP="00000000" w:rsidRDefault="00000000" w:rsidRPr="00000000" w14:paraId="0000009A">
            <w:pPr>
              <w:spacing w:after="240" w:before="240"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B">
            <w:pPr>
              <w:spacing w:after="240" w:lineRule="auto"/>
              <w:ind w:left="3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09C">
            <w:pPr>
              <w:spacing w:after="240" w:before="240" w:lineRule="auto"/>
              <w:ind w:left="440" w:firstLine="0"/>
              <w:rPr/>
            </w:pPr>
            <w:r w:rsidDel="00000000" w:rsidR="00000000" w:rsidRPr="00000000">
              <w:rPr>
                <w:rtl w:val="0"/>
              </w:rPr>
              <w:t xml:space="preserve">RNF007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D">
            <w:pPr>
              <w:ind w:left="420" w:right="80" w:firstLine="0"/>
              <w:rPr/>
            </w:pPr>
            <w:r w:rsidDel="00000000" w:rsidR="00000000" w:rsidRPr="00000000">
              <w:rPr>
                <w:rtl w:val="0"/>
              </w:rPr>
              <w:t xml:space="preserve">El sistema tendrá la capacidad para proveer tiempos adecuados de respuesta y procesamiento cuando realiza su función bajo las condiciones establecidas.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E">
            <w:pPr>
              <w:spacing w:after="240" w:before="240"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F">
            <w:pPr>
              <w:spacing w:after="240" w:lineRule="auto"/>
              <w:ind w:left="3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0A0">
            <w:pPr>
              <w:ind w:left="660" w:right="320" w:firstLine="0"/>
              <w:jc w:val="center"/>
              <w:rPr/>
            </w:pPr>
            <w:r w:rsidDel="00000000" w:rsidR="00000000" w:rsidRPr="00000000">
              <w:rPr>
                <w:rtl w:val="0"/>
              </w:rPr>
              <w:t xml:space="preserve">Eficiencia</w:t>
            </w:r>
          </w:p>
        </w:tc>
      </w:tr>
      <w:tr>
        <w:trPr>
          <w:cantSplit w:val="0"/>
          <w:trHeight w:val="995" w:hRule="atLeast"/>
          <w:tblHeader w:val="0"/>
        </w:trPr>
        <w:tc>
          <w:tcPr>
            <w:tcBorders>
              <w:top w:color="000000" w:space="0" w:sz="0" w:val="nil"/>
              <w:left w:color="000000" w:space="0" w:sz="5" w:val="single"/>
              <w:bottom w:color="000000" w:space="0" w:sz="5" w:val="single"/>
              <w:right w:color="000000" w:space="0" w:sz="5" w:val="single"/>
            </w:tcBorders>
            <w:shd w:fill="f0f0f0" w:val="clear"/>
            <w:tcMar>
              <w:top w:w="100.0" w:type="dxa"/>
              <w:left w:w="100.0" w:type="dxa"/>
              <w:bottom w:w="100.0" w:type="dxa"/>
              <w:right w:w="100.0" w:type="dxa"/>
            </w:tcMar>
          </w:tcPr>
          <w:p w:rsidR="00000000" w:rsidDel="00000000" w:rsidP="00000000" w:rsidRDefault="00000000" w:rsidRPr="00000000" w14:paraId="000000A1">
            <w:pPr>
              <w:spacing w:after="240" w:before="20" w:lineRule="auto"/>
              <w:ind w:left="32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A2">
            <w:pPr>
              <w:spacing w:after="240" w:before="240" w:lineRule="auto"/>
              <w:ind w:left="440" w:firstLine="0"/>
              <w:rPr/>
            </w:pPr>
            <w:r w:rsidDel="00000000" w:rsidR="00000000" w:rsidRPr="00000000">
              <w:rPr>
                <w:rtl w:val="0"/>
              </w:rPr>
              <w:t xml:space="preserve">RNF008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3">
            <w:pPr>
              <w:spacing w:before="120" w:lineRule="auto"/>
              <w:ind w:left="420" w:right="100" w:firstLine="0"/>
              <w:rPr/>
            </w:pPr>
            <w:r w:rsidDel="00000000" w:rsidR="00000000" w:rsidRPr="00000000">
              <w:rPr>
                <w:rtl w:val="0"/>
              </w:rPr>
              <w:t xml:space="preserve">El sistema podrá proteger de buscadores ilegales por encriptación.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4">
            <w:pPr>
              <w:spacing w:after="240" w:before="20" w:lineRule="auto"/>
              <w:ind w:left="32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A5">
            <w:pPr>
              <w:ind w:left="660" w:right="320" w:firstLine="0"/>
              <w:jc w:val="center"/>
              <w:rPr/>
            </w:pPr>
            <w:r w:rsidDel="00000000" w:rsidR="00000000" w:rsidRPr="00000000">
              <w:rPr>
                <w:rtl w:val="0"/>
              </w:rPr>
              <w:t xml:space="preserve">Seguridad</w:t>
            </w:r>
          </w:p>
        </w:tc>
      </w:tr>
      <w:tr>
        <w:trPr>
          <w:cantSplit w:val="0"/>
          <w:trHeight w:val="1250" w:hRule="atLeast"/>
          <w:tblHeader w:val="0"/>
        </w:trPr>
        <w:tc>
          <w:tcPr>
            <w:tcBorders>
              <w:top w:color="000000" w:space="0" w:sz="0" w:val="nil"/>
              <w:left w:color="000000" w:space="0" w:sz="5" w:val="single"/>
              <w:bottom w:color="000000" w:space="0" w:sz="5" w:val="single"/>
              <w:right w:color="000000" w:space="0" w:sz="5" w:val="single"/>
            </w:tcBorders>
            <w:shd w:fill="f0f0f0" w:val="clear"/>
            <w:tcMar>
              <w:top w:w="100.0" w:type="dxa"/>
              <w:left w:w="100.0" w:type="dxa"/>
              <w:bottom w:w="100.0" w:type="dxa"/>
              <w:right w:w="100.0" w:type="dxa"/>
            </w:tcMar>
          </w:tcPr>
          <w:p w:rsidR="00000000" w:rsidDel="00000000" w:rsidP="00000000" w:rsidRDefault="00000000" w:rsidRPr="00000000" w14:paraId="000000A6">
            <w:pPr>
              <w:spacing w:after="240" w:before="20" w:lineRule="auto"/>
              <w:ind w:left="32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A7">
            <w:pPr>
              <w:spacing w:after="240" w:before="240" w:lineRule="auto"/>
              <w:ind w:left="440" w:firstLine="0"/>
              <w:rPr/>
            </w:pPr>
            <w:r w:rsidDel="00000000" w:rsidR="00000000" w:rsidRPr="00000000">
              <w:rPr>
                <w:rtl w:val="0"/>
              </w:rPr>
              <w:t xml:space="preserve">RNF009</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8">
            <w:pPr>
              <w:ind w:left="420" w:right="100" w:firstLine="0"/>
              <w:rPr/>
            </w:pPr>
            <w:r w:rsidDel="00000000" w:rsidR="00000000" w:rsidRPr="00000000">
              <w:rPr>
                <w:rtl w:val="0"/>
              </w:rPr>
              <w:t xml:space="preserve">El sistema tendrá la capacidad de no permitir el análisis de la estructura interna y de datos almacenados.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9">
            <w:pPr>
              <w:spacing w:after="240" w:before="20" w:lineRule="auto"/>
              <w:ind w:left="32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AA">
            <w:pPr>
              <w:ind w:left="660" w:right="320" w:firstLine="0"/>
              <w:jc w:val="center"/>
              <w:rPr/>
            </w:pPr>
            <w:r w:rsidDel="00000000" w:rsidR="00000000" w:rsidRPr="00000000">
              <w:rPr>
                <w:rtl w:val="0"/>
              </w:rPr>
              <w:t xml:space="preserve">Seguridad</w:t>
            </w:r>
          </w:p>
        </w:tc>
      </w:tr>
      <w:tr>
        <w:trPr>
          <w:cantSplit w:val="0"/>
          <w:trHeight w:val="1190" w:hRule="atLeast"/>
          <w:tblHeader w:val="0"/>
        </w:trPr>
        <w:tc>
          <w:tcPr>
            <w:tcBorders>
              <w:top w:color="000000" w:space="0" w:sz="0" w:val="nil"/>
              <w:left w:color="000000" w:space="0" w:sz="5" w:val="single"/>
              <w:bottom w:color="000000" w:space="0" w:sz="5" w:val="single"/>
              <w:right w:color="000000" w:space="0" w:sz="5" w:val="single"/>
            </w:tcBorders>
            <w:shd w:fill="f0f0f0" w:val="clear"/>
            <w:tcMar>
              <w:top w:w="100.0" w:type="dxa"/>
              <w:left w:w="100.0" w:type="dxa"/>
              <w:bottom w:w="100.0" w:type="dxa"/>
              <w:right w:w="100.0" w:type="dxa"/>
            </w:tcMar>
          </w:tcPr>
          <w:p w:rsidR="00000000" w:rsidDel="00000000" w:rsidP="00000000" w:rsidRDefault="00000000" w:rsidRPr="00000000" w14:paraId="000000AB">
            <w:pPr>
              <w:spacing w:after="240" w:lineRule="auto"/>
              <w:ind w:left="320" w:firstLine="0"/>
              <w:rPr>
                <w:rFonts w:ascii="Times New Roman" w:cs="Times New Roman" w:eastAsia="Times New Roman" w:hAnsi="Times New Roman"/>
                <w:sz w:val="33"/>
                <w:szCs w:val="33"/>
              </w:rPr>
            </w:pPr>
            <w:r w:rsidDel="00000000" w:rsidR="00000000" w:rsidRPr="00000000">
              <w:rPr>
                <w:rFonts w:ascii="Times New Roman" w:cs="Times New Roman" w:eastAsia="Times New Roman" w:hAnsi="Times New Roman"/>
                <w:sz w:val="33"/>
                <w:szCs w:val="33"/>
                <w:rtl w:val="0"/>
              </w:rPr>
              <w:t xml:space="preserve"> </w:t>
            </w:r>
          </w:p>
          <w:p w:rsidR="00000000" w:rsidDel="00000000" w:rsidP="00000000" w:rsidRDefault="00000000" w:rsidRPr="00000000" w14:paraId="000000AC">
            <w:pPr>
              <w:spacing w:after="240" w:before="240" w:lineRule="auto"/>
              <w:ind w:left="440" w:firstLine="0"/>
              <w:rPr/>
            </w:pPr>
            <w:r w:rsidDel="00000000" w:rsidR="00000000" w:rsidRPr="00000000">
              <w:rPr>
                <w:rtl w:val="0"/>
              </w:rPr>
              <w:t xml:space="preserve">RNF010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D">
            <w:pPr>
              <w:spacing w:after="240" w:before="240" w:line="266" w:lineRule="auto"/>
              <w:ind w:left="420" w:firstLine="0"/>
              <w:rPr/>
            </w:pPr>
            <w:r w:rsidDel="00000000" w:rsidR="00000000" w:rsidRPr="00000000">
              <w:rPr>
                <w:rtl w:val="0"/>
              </w:rPr>
              <w:t xml:space="preserve">El sistema de información debe permitir que periódicamente se permita cambiar la contraseña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E">
            <w:pPr>
              <w:spacing w:after="240" w:lineRule="auto"/>
              <w:ind w:left="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F">
            <w:pPr>
              <w:ind w:left="660" w:right="320" w:firstLine="0"/>
              <w:jc w:val="center"/>
              <w:rPr/>
            </w:pPr>
            <w:r w:rsidDel="00000000" w:rsidR="00000000" w:rsidRPr="00000000">
              <w:rPr>
                <w:rtl w:val="0"/>
              </w:rPr>
              <w:t xml:space="preserve">Seguridad</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shd w:fill="f0f0f0" w:val="clear"/>
            <w:tcMar>
              <w:top w:w="100.0" w:type="dxa"/>
              <w:left w:w="100.0" w:type="dxa"/>
              <w:bottom w:w="100.0" w:type="dxa"/>
              <w:right w:w="100.0" w:type="dxa"/>
            </w:tcMar>
          </w:tcPr>
          <w:p w:rsidR="00000000" w:rsidDel="00000000" w:rsidP="00000000" w:rsidRDefault="00000000" w:rsidRPr="00000000" w14:paraId="000000B0">
            <w:pPr>
              <w:spacing w:after="240" w:before="20" w:lineRule="auto"/>
              <w:ind w:left="320" w:firstLine="0"/>
              <w:rPr/>
            </w:pPr>
            <w:r w:rsidDel="00000000" w:rsidR="00000000" w:rsidRPr="00000000">
              <w:rPr>
                <w:rtl w:val="0"/>
              </w:rPr>
              <w:t xml:space="preserve"> </w:t>
            </w:r>
          </w:p>
          <w:p w:rsidR="00000000" w:rsidDel="00000000" w:rsidP="00000000" w:rsidRDefault="00000000" w:rsidRPr="00000000" w14:paraId="000000B1">
            <w:pPr>
              <w:spacing w:after="240" w:before="20" w:lineRule="auto"/>
              <w:ind w:left="320" w:firstLine="0"/>
              <w:rPr/>
            </w:pPr>
            <w:r w:rsidDel="00000000" w:rsidR="00000000" w:rsidRPr="00000000">
              <w:rPr>
                <w:rtl w:val="0"/>
              </w:rPr>
              <w:t xml:space="preserve">  RNF011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B2">
            <w:pPr>
              <w:spacing w:before="20" w:line="266" w:lineRule="auto"/>
              <w:ind w:left="420" w:firstLine="0"/>
              <w:rPr/>
            </w:pPr>
            <w:r w:rsidDel="00000000" w:rsidR="00000000" w:rsidRPr="00000000">
              <w:rPr>
                <w:rtl w:val="0"/>
              </w:rPr>
              <w:t xml:space="preserve">El Sistema permitirá listar inventarios con el número de insumos disponibles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B3">
            <w:pPr>
              <w:spacing w:after="240" w:before="20" w:lineRule="auto"/>
              <w:ind w:left="320" w:firstLine="0"/>
              <w:jc w:val="center"/>
              <w:rPr/>
            </w:pPr>
            <w:r w:rsidDel="00000000" w:rsidR="00000000" w:rsidRPr="00000000">
              <w:rPr>
                <w:rtl w:val="0"/>
              </w:rPr>
              <w:t xml:space="preserve">Usabilidad</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shd w:fill="f0f0f0" w:val="clear"/>
            <w:tcMar>
              <w:top w:w="100.0" w:type="dxa"/>
              <w:left w:w="100.0" w:type="dxa"/>
              <w:bottom w:w="100.0" w:type="dxa"/>
              <w:right w:w="100.0" w:type="dxa"/>
            </w:tcMar>
          </w:tcPr>
          <w:p w:rsidR="00000000" w:rsidDel="00000000" w:rsidP="00000000" w:rsidRDefault="00000000" w:rsidRPr="00000000" w14:paraId="000000B4">
            <w:pPr>
              <w:spacing w:after="240" w:before="20" w:lineRule="auto"/>
              <w:ind w:left="320" w:firstLine="0"/>
              <w:rPr/>
            </w:pPr>
            <w:r w:rsidDel="00000000" w:rsidR="00000000" w:rsidRPr="00000000">
              <w:rPr>
                <w:rtl w:val="0"/>
              </w:rPr>
              <w:t xml:space="preserve">  </w:t>
            </w:r>
          </w:p>
          <w:p w:rsidR="00000000" w:rsidDel="00000000" w:rsidP="00000000" w:rsidRDefault="00000000" w:rsidRPr="00000000" w14:paraId="000000B5">
            <w:pPr>
              <w:spacing w:after="240" w:before="20" w:lineRule="auto"/>
              <w:ind w:left="320" w:firstLine="0"/>
              <w:rPr/>
            </w:pPr>
            <w:r w:rsidDel="00000000" w:rsidR="00000000" w:rsidRPr="00000000">
              <w:rPr>
                <w:rtl w:val="0"/>
              </w:rPr>
              <w:t xml:space="preserve">  RNF012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B6">
            <w:pPr>
              <w:spacing w:before="20" w:line="266" w:lineRule="auto"/>
              <w:ind w:left="420" w:firstLine="0"/>
              <w:rPr/>
            </w:pPr>
            <w:r w:rsidDel="00000000" w:rsidR="00000000" w:rsidRPr="00000000">
              <w:rPr>
                <w:rtl w:val="0"/>
              </w:rPr>
              <w:t xml:space="preserve">El Sistema permitirá su mostrar catálogo de ventas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B7">
            <w:pPr>
              <w:spacing w:after="240" w:before="20" w:lineRule="auto"/>
              <w:ind w:left="320" w:firstLine="0"/>
              <w:jc w:val="center"/>
              <w:rPr/>
            </w:pPr>
            <w:r w:rsidDel="00000000" w:rsidR="00000000" w:rsidRPr="00000000">
              <w:rPr>
                <w:rtl w:val="0"/>
              </w:rPr>
              <w:t xml:space="preserve">Usabilidad</w:t>
            </w:r>
          </w:p>
        </w:tc>
      </w:tr>
    </w:tbl>
    <w:p w:rsidR="00000000" w:rsidDel="00000000" w:rsidP="00000000" w:rsidRDefault="00000000" w:rsidRPr="00000000" w14:paraId="000000B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BA">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Documento de Visión del Proyecto.</w:t>
      </w:r>
    </w:p>
    <w:p w:rsidR="00000000" w:rsidDel="00000000" w:rsidP="00000000" w:rsidRDefault="00000000" w:rsidRPr="00000000" w14:paraId="000000BB">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Plan de Proyecto del Sistema </w:t>
      </w:r>
    </w:p>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D">
      <w:pPr>
        <w:pStyle w:val="Heading2"/>
        <w:numPr>
          <w:ilvl w:val="1"/>
          <w:numId w:val="3"/>
        </w:numPr>
        <w:ind w:left="0" w:firstLine="0"/>
        <w:rPr/>
      </w:pPr>
      <w:bookmarkStart w:colFirst="0" w:colLast="0" w:name="_heading=h.4d34og8" w:id="8"/>
      <w:bookmarkEnd w:id="8"/>
      <w:r w:rsidDel="00000000" w:rsidR="00000000" w:rsidRPr="00000000">
        <w:rPr>
          <w:rtl w:val="0"/>
        </w:rPr>
        <w:t xml:space="preserve"> Definiciones acrónimos y abreviaciones</w:t>
      </w:r>
    </w:p>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709" w:firstLine="0"/>
        <w:rPr>
          <w:color w:val="000000"/>
        </w:rPr>
      </w:pPr>
      <w:r w:rsidDel="00000000" w:rsidR="00000000" w:rsidRPr="00000000">
        <w:rPr>
          <w:b w:val="1"/>
          <w:color w:val="000000"/>
          <w:rtl w:val="0"/>
        </w:rPr>
        <w:t xml:space="preserve">ARQUITECTURA DE SOFTWARE:</w:t>
      </w:r>
      <w:r w:rsidDel="00000000" w:rsidR="00000000" w:rsidRPr="00000000">
        <w:rPr>
          <w:color w:val="000000"/>
          <w:rtl w:val="0"/>
        </w:rPr>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709" w:firstLine="0"/>
        <w:rPr>
          <w:color w:val="00000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709" w:firstLine="0"/>
        <w:rPr>
          <w:color w:val="000000"/>
        </w:rPr>
      </w:pPr>
      <w:r w:rsidDel="00000000" w:rsidR="00000000" w:rsidRPr="00000000">
        <w:rPr>
          <w:b w:val="1"/>
          <w:color w:val="000000"/>
          <w:rtl w:val="0"/>
        </w:rPr>
        <w:t xml:space="preserve">DESCRIPCIÓN DE ARQUITECTURA</w:t>
      </w:r>
      <w:r w:rsidDel="00000000" w:rsidR="00000000" w:rsidRPr="00000000">
        <w:rPr>
          <w:color w:val="000000"/>
          <w:rtl w:val="0"/>
        </w:rPr>
        <w:t xml:space="preserve">: colección de productos de documentación.</w:t>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709" w:firstLine="0"/>
        <w:rPr>
          <w:color w:val="00000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709" w:firstLine="0"/>
        <w:rPr>
          <w:color w:val="000000"/>
        </w:rPr>
      </w:pPr>
      <w:r w:rsidDel="00000000" w:rsidR="00000000" w:rsidRPr="00000000">
        <w:rPr>
          <w:b w:val="1"/>
          <w:color w:val="000000"/>
          <w:rtl w:val="0"/>
        </w:rPr>
        <w:t xml:space="preserve">VISTAS:</w:t>
      </w:r>
      <w:r w:rsidDel="00000000" w:rsidR="00000000" w:rsidRPr="00000000">
        <w:rPr>
          <w:color w:val="000000"/>
          <w:rtl w:val="0"/>
        </w:rPr>
        <w:t xml:space="preserve"> es una representación de un área de interés o perspectiva del sistema en alto nivel.</w:t>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709" w:firstLine="0"/>
        <w:rPr>
          <w:color w:val="00000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709" w:firstLine="0"/>
        <w:rPr>
          <w:color w:val="000000"/>
        </w:rPr>
      </w:pPr>
      <w:r w:rsidDel="00000000" w:rsidR="00000000" w:rsidRPr="00000000">
        <w:rPr>
          <w:b w:val="1"/>
          <w:color w:val="000000"/>
          <w:rtl w:val="0"/>
        </w:rPr>
        <w:t xml:space="preserve">TIPOS DE VISTAS:</w:t>
      </w:r>
      <w:r w:rsidDel="00000000" w:rsidR="00000000" w:rsidRPr="00000000">
        <w:rPr>
          <w:color w:val="000000"/>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709" w:firstLine="0"/>
        <w:rPr>
          <w:color w:val="00000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709" w:firstLine="0"/>
        <w:rPr>
          <w:color w:val="000000"/>
        </w:rPr>
      </w:pPr>
      <w:r w:rsidDel="00000000" w:rsidR="00000000" w:rsidRPr="00000000">
        <w:rPr>
          <w:b w:val="1"/>
          <w:color w:val="000000"/>
          <w:rtl w:val="0"/>
        </w:rPr>
        <w:t xml:space="preserve">STAKEHOLDER:</w:t>
      </w:r>
      <w:r w:rsidDel="00000000" w:rsidR="00000000" w:rsidRPr="00000000">
        <w:rPr>
          <w:color w:val="000000"/>
          <w:rtl w:val="0"/>
        </w:rPr>
        <w:t xml:space="preserve"> Individuo, equipo u organización con intereses relativos al sistema.</w:t>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709" w:firstLine="0"/>
        <w:rPr>
          <w:b w:val="1"/>
          <w:color w:val="ff0000"/>
        </w:rPr>
      </w:pP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709" w:firstLine="0"/>
        <w:rPr>
          <w:color w:val="000000"/>
        </w:rPr>
      </w:pPr>
      <w:r w:rsidDel="00000000" w:rsidR="00000000" w:rsidRPr="00000000">
        <w:rPr>
          <w:b w:val="1"/>
          <w:color w:val="000000"/>
          <w:rtl w:val="0"/>
        </w:rPr>
        <w:t xml:space="preserve">MVC</w:t>
      </w:r>
      <w:r w:rsidDel="00000000" w:rsidR="00000000" w:rsidRPr="00000000">
        <w:rPr>
          <w:color w:val="000000"/>
          <w:rtl w:val="0"/>
        </w:rPr>
        <w:t xml:space="preserve">: El patrón de diseño MVC (Modelo, Vista, Controlador) surge como una solución para crear software más robusto y con un ciclo de vida adecuado, en sistemas que requieren el uso de interfaces de usuario. Este patrón se basa en la separación del código en tres capas distintas, conocidas como Modelos, Vistas y Controladores, con el objetivo de potenciar la facilidad de mantenimiento, reutilización del código y la separación de conceptos.</w:t>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709" w:firstLine="0"/>
        <w:rPr>
          <w:color w:val="000000"/>
        </w:rPr>
      </w:pPr>
      <w:r w:rsidDel="00000000" w:rsidR="00000000" w:rsidRPr="00000000">
        <w:rPr>
          <w:rtl w:val="0"/>
        </w:rPr>
      </w:r>
    </w:p>
    <w:p w:rsidR="00000000" w:rsidDel="00000000" w:rsidP="00000000" w:rsidRDefault="00000000" w:rsidRPr="00000000" w14:paraId="000000CB">
      <w:pPr>
        <w:pStyle w:val="Heading1"/>
        <w:numPr>
          <w:ilvl w:val="0"/>
          <w:numId w:val="3"/>
        </w:numPr>
        <w:ind w:left="0" w:firstLine="0"/>
        <w:rPr/>
      </w:pPr>
      <w:bookmarkStart w:colFirst="0" w:colLast="0" w:name="_heading=h.2s8eyo1" w:id="9"/>
      <w:bookmarkEnd w:id="9"/>
      <w:r w:rsidDel="00000000" w:rsidR="00000000" w:rsidRPr="00000000">
        <w:rPr>
          <w:rtl w:val="0"/>
        </w:rPr>
        <w:t xml:space="preserve">Generalidades del Proyecto</w:t>
      </w:r>
    </w:p>
    <w:p w:rsidR="00000000" w:rsidDel="00000000" w:rsidP="00000000" w:rsidRDefault="00000000" w:rsidRPr="00000000" w14:paraId="000000CC">
      <w:pPr>
        <w:pStyle w:val="Heading2"/>
        <w:numPr>
          <w:ilvl w:val="1"/>
          <w:numId w:val="3"/>
        </w:numPr>
        <w:ind w:left="0" w:firstLine="0"/>
        <w:rPr/>
      </w:pPr>
      <w:bookmarkStart w:colFirst="0" w:colLast="0" w:name="_heading=h.17dp8vu" w:id="10"/>
      <w:bookmarkEnd w:id="10"/>
      <w:r w:rsidDel="00000000" w:rsidR="00000000" w:rsidRPr="00000000">
        <w:rPr>
          <w:rtl w:val="0"/>
        </w:rPr>
        <w:t xml:space="preserve">Problema a Resolver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ind w:left="708" w:firstLine="0"/>
        <w:rPr/>
      </w:pPr>
      <w:r w:rsidDel="00000000" w:rsidR="00000000" w:rsidRPr="00000000">
        <w:rPr>
          <w:rtl w:val="0"/>
        </w:rPr>
        <w:t xml:space="preserve">El proceso de producción, inventario, manejo de personal y ventas se está atrasando y generando mala comunicación entre el personal de la empresa y relentizando los procesos porque no se tiene un control de estos.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1"/>
          <w:numId w:val="3"/>
        </w:numPr>
        <w:ind w:left="0" w:firstLine="0"/>
        <w:rPr/>
      </w:pPr>
      <w:r w:rsidDel="00000000" w:rsidR="00000000" w:rsidRPr="00000000">
        <w:rPr>
          <w:rtl w:val="0"/>
        </w:rPr>
        <w:t xml:space="preserve">Descripción General del Sistema a Desarrollar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ind w:left="708" w:firstLine="0"/>
        <w:rPr/>
      </w:pPr>
      <w:r w:rsidDel="00000000" w:rsidR="00000000" w:rsidRPr="00000000">
        <w:rPr>
          <w:rtl w:val="0"/>
        </w:rPr>
        <w:t xml:space="preserve">Para proporcionar productos y servicios de manera eficaz que satisfagan las necesidades reales de sus partes interesadas y usuarios, se identificarán e involucraron a todas las partes interesadas como parte del proceso de definición de requisitos. También se identificará a los usuarios del sistema para asegurar de que la comunidad de partes interesadas los represente adecuadamente. Esta sección proporciona un perfil de las partes interesadas y los usuarios involucrados en el proyecto, y los problemas clave que perciben que se abordarán con la solución propuesta. No describe sus solicitudes o requisitos específicos, ya que se capturan en un artefacto de solicitudes de partes interesadas por separado. En cambio, proporciona los antecedentes y la justificación de por qué se necesitan los requisitos.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numPr>
          <w:ilvl w:val="1"/>
          <w:numId w:val="3"/>
        </w:numPr>
        <w:ind w:left="0" w:firstLine="0"/>
        <w:rPr/>
      </w:pPr>
      <w:bookmarkStart w:colFirst="0" w:colLast="0" w:name="_heading=h.26in1rg" w:id="11"/>
      <w:bookmarkEnd w:id="11"/>
      <w:r w:rsidDel="00000000" w:rsidR="00000000" w:rsidRPr="00000000">
        <w:rPr>
          <w:rtl w:val="0"/>
        </w:rPr>
        <w:t xml:space="preserve">Identificación de los Stakeholders y sus responsabilidades </w:t>
      </w:r>
    </w:p>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3"/>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1"/>
        <w:gridCol w:w="1950"/>
        <w:gridCol w:w="2042"/>
        <w:gridCol w:w="2721"/>
        <w:tblGridChange w:id="0">
          <w:tblGrid>
            <w:gridCol w:w="2071"/>
            <w:gridCol w:w="1950"/>
            <w:gridCol w:w="2042"/>
            <w:gridCol w:w="2721"/>
          </w:tblGrid>
        </w:tblGridChange>
      </w:tblGrid>
      <w:tr>
        <w:trPr>
          <w:cantSplit w:val="0"/>
          <w:tblHeader w:val="0"/>
        </w:trPr>
        <w:tc>
          <w:tcPr>
            <w:shd w:fill="auto" w:val="clear"/>
          </w:tcPr>
          <w:p w:rsidR="00000000" w:rsidDel="00000000" w:rsidP="00000000" w:rsidRDefault="00000000" w:rsidRPr="00000000" w14:paraId="000000D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STAKEHOLDER</w:t>
            </w:r>
          </w:p>
        </w:tc>
        <w:tc>
          <w:tcPr>
            <w:shd w:fill="auto" w:val="clear"/>
          </w:tcPr>
          <w:p w:rsidR="00000000" w:rsidDel="00000000" w:rsidP="00000000" w:rsidRDefault="00000000" w:rsidRPr="00000000" w14:paraId="000000D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DESCRIPCIÓN</w:t>
            </w:r>
          </w:p>
        </w:tc>
        <w:tc>
          <w:tcPr>
            <w:shd w:fill="auto" w:val="clear"/>
          </w:tcPr>
          <w:p w:rsidR="00000000" w:rsidDel="00000000" w:rsidP="00000000" w:rsidRDefault="00000000" w:rsidRPr="00000000" w14:paraId="000000D8">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ESCENARIO</w:t>
            </w:r>
          </w:p>
        </w:tc>
        <w:tc>
          <w:tcPr>
            <w:shd w:fill="auto" w:val="clear"/>
          </w:tcPr>
          <w:p w:rsidR="00000000" w:rsidDel="00000000" w:rsidP="00000000" w:rsidRDefault="00000000" w:rsidRPr="00000000" w14:paraId="000000D9">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Caso de Uso</w:t>
            </w:r>
          </w:p>
        </w:tc>
      </w:tr>
      <w:tr>
        <w:trPr>
          <w:cantSplit w:val="0"/>
          <w:tblHeader w:val="0"/>
        </w:trPr>
        <w:tc>
          <w:tcPr>
            <w:shd w:fill="auto" w:val="clear"/>
          </w:tcPr>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lineRule="auto"/>
              <w:rPr>
                <w:rFonts w:ascii="Times New Roman" w:cs="Times New Roman" w:eastAsia="Times New Roman" w:hAnsi="Times New Roman"/>
                <w:color w:val="000000"/>
                <w:sz w:val="32"/>
                <w:szCs w:val="32"/>
              </w:rPr>
            </w:pPr>
            <w:r w:rsidDel="00000000" w:rsidR="00000000" w:rsidRPr="00000000">
              <w:rPr>
                <w:color w:val="000000"/>
                <w:rtl w:val="0"/>
              </w:rPr>
              <w:t xml:space="preserve">Gerente de Promoplast S.A</w:t>
            </w:r>
            <w:r w:rsidDel="00000000" w:rsidR="00000000" w:rsidRPr="00000000">
              <w:rPr>
                <w:rFonts w:ascii="Times New Roman" w:cs="Times New Roman" w:eastAsia="Times New Roman" w:hAnsi="Times New Roman"/>
                <w:i w:val="1"/>
                <w:color w:val="000000"/>
                <w:rtl w:val="0"/>
              </w:rPr>
              <w:t xml:space="preserve">.</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shd w:fill="auto" w:val="clear"/>
          </w:tcPr>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Es el usuario dueño de la empresa y está </w:t>
            </w:r>
          </w:p>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encargado de la </w:t>
            </w:r>
          </w:p>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gestión directiva de la empresa.</w:t>
            </w:r>
          </w:p>
        </w:tc>
        <w:tc>
          <w:tcPr>
            <w:shd w:fill="auto" w:val="clear"/>
          </w:tcPr>
          <w:p w:rsidR="00000000" w:rsidDel="00000000" w:rsidP="00000000" w:rsidRDefault="00000000" w:rsidRPr="00000000" w14:paraId="000000E1">
            <w:pPr>
              <w:numPr>
                <w:ilvl w:val="0"/>
                <w:numId w:val="2"/>
              </w:numPr>
              <w:pBdr>
                <w:top w:space="0" w:sz="0" w:val="nil"/>
                <w:left w:space="0" w:sz="0" w:val="nil"/>
                <w:bottom w:space="0" w:sz="0" w:val="nil"/>
                <w:right w:space="0" w:sz="0" w:val="nil"/>
                <w:between w:space="0" w:sz="0" w:val="nil"/>
              </w:pBdr>
              <w:spacing w:after="120" w:lineRule="auto"/>
              <w:ind w:left="720" w:hanging="360"/>
              <w:jc w:val="left"/>
              <w:rPr>
                <w:color w:val="000000"/>
              </w:rPr>
            </w:pPr>
            <w:r w:rsidDel="00000000" w:rsidR="00000000" w:rsidRPr="00000000">
              <w:rPr>
                <w:color w:val="000000"/>
                <w:rtl w:val="0"/>
              </w:rPr>
              <w:t xml:space="preserve">captura detalles de los insumos</w:t>
            </w:r>
          </w:p>
          <w:p w:rsidR="00000000" w:rsidDel="00000000" w:rsidP="00000000" w:rsidRDefault="00000000" w:rsidRPr="00000000" w14:paraId="000000E2">
            <w:pPr>
              <w:numPr>
                <w:ilvl w:val="0"/>
                <w:numId w:val="2"/>
              </w:numPr>
              <w:pBdr>
                <w:top w:space="0" w:sz="0" w:val="nil"/>
                <w:left w:space="0" w:sz="0" w:val="nil"/>
                <w:bottom w:space="0" w:sz="0" w:val="nil"/>
                <w:right w:space="0" w:sz="0" w:val="nil"/>
                <w:between w:space="0" w:sz="0" w:val="nil"/>
              </w:pBdr>
              <w:spacing w:after="120" w:lineRule="auto"/>
              <w:ind w:left="720" w:hanging="360"/>
              <w:jc w:val="left"/>
              <w:rPr>
                <w:color w:val="000000"/>
              </w:rPr>
            </w:pPr>
            <w:r w:rsidDel="00000000" w:rsidR="00000000" w:rsidRPr="00000000">
              <w:rPr>
                <w:color w:val="000000"/>
                <w:rtl w:val="0"/>
              </w:rPr>
              <w:t xml:space="preserve">captura detalles de los productos</w:t>
            </w:r>
          </w:p>
          <w:p w:rsidR="00000000" w:rsidDel="00000000" w:rsidP="00000000" w:rsidRDefault="00000000" w:rsidRPr="00000000" w14:paraId="000000E3">
            <w:pPr>
              <w:numPr>
                <w:ilvl w:val="0"/>
                <w:numId w:val="2"/>
              </w:numPr>
              <w:pBdr>
                <w:top w:space="0" w:sz="0" w:val="nil"/>
                <w:left w:space="0" w:sz="0" w:val="nil"/>
                <w:bottom w:space="0" w:sz="0" w:val="nil"/>
                <w:right w:space="0" w:sz="0" w:val="nil"/>
                <w:between w:space="0" w:sz="0" w:val="nil"/>
              </w:pBdr>
              <w:spacing w:after="120" w:lineRule="auto"/>
              <w:ind w:left="720" w:hanging="360"/>
              <w:jc w:val="left"/>
              <w:rPr>
                <w:color w:val="000000"/>
              </w:rPr>
            </w:pPr>
            <w:r w:rsidDel="00000000" w:rsidR="00000000" w:rsidRPr="00000000">
              <w:rPr>
                <w:color w:val="000000"/>
                <w:rtl w:val="0"/>
              </w:rPr>
              <w:t xml:space="preserve">captura detalles de los empleados</w:t>
            </w:r>
          </w:p>
          <w:p w:rsidR="00000000" w:rsidDel="00000000" w:rsidP="00000000" w:rsidRDefault="00000000" w:rsidRPr="00000000" w14:paraId="000000E4">
            <w:pPr>
              <w:numPr>
                <w:ilvl w:val="0"/>
                <w:numId w:val="2"/>
              </w:numPr>
              <w:pBdr>
                <w:top w:space="0" w:sz="0" w:val="nil"/>
                <w:left w:space="0" w:sz="0" w:val="nil"/>
                <w:bottom w:space="0" w:sz="0" w:val="nil"/>
                <w:right w:space="0" w:sz="0" w:val="nil"/>
                <w:between w:space="0" w:sz="0" w:val="nil"/>
              </w:pBdr>
              <w:spacing w:after="120" w:lineRule="auto"/>
              <w:ind w:left="720" w:hanging="360"/>
              <w:jc w:val="left"/>
              <w:rPr>
                <w:color w:val="000000"/>
              </w:rPr>
            </w:pPr>
            <w:r w:rsidDel="00000000" w:rsidR="00000000" w:rsidRPr="00000000">
              <w:rPr>
                <w:color w:val="000000"/>
                <w:rtl w:val="0"/>
              </w:rPr>
              <w:t xml:space="preserve">captura detalles de las actividades</w:t>
            </w:r>
          </w:p>
          <w:p w:rsidR="00000000" w:rsidDel="00000000" w:rsidP="00000000" w:rsidRDefault="00000000" w:rsidRPr="00000000" w14:paraId="000000E5">
            <w:pPr>
              <w:numPr>
                <w:ilvl w:val="0"/>
                <w:numId w:val="2"/>
              </w:numPr>
              <w:pBdr>
                <w:top w:space="0" w:sz="0" w:val="nil"/>
                <w:left w:space="0" w:sz="0" w:val="nil"/>
                <w:bottom w:space="0" w:sz="0" w:val="nil"/>
                <w:right w:space="0" w:sz="0" w:val="nil"/>
                <w:between w:space="0" w:sz="0" w:val="nil"/>
              </w:pBdr>
              <w:spacing w:after="120" w:lineRule="auto"/>
              <w:ind w:left="720" w:hanging="360"/>
              <w:jc w:val="left"/>
              <w:rPr>
                <w:color w:val="000000"/>
              </w:rPr>
            </w:pPr>
            <w:r w:rsidDel="00000000" w:rsidR="00000000" w:rsidRPr="00000000">
              <w:rPr>
                <w:color w:val="000000"/>
                <w:rtl w:val="0"/>
              </w:rPr>
              <w:t xml:space="preserve">produce reportes de uso</w:t>
            </w:r>
          </w:p>
          <w:p w:rsidR="00000000" w:rsidDel="00000000" w:rsidP="00000000" w:rsidRDefault="00000000" w:rsidRPr="00000000" w14:paraId="000000E6">
            <w:pPr>
              <w:numPr>
                <w:ilvl w:val="0"/>
                <w:numId w:val="2"/>
              </w:numPr>
              <w:pBdr>
                <w:top w:space="0" w:sz="0" w:val="nil"/>
                <w:left w:space="0" w:sz="0" w:val="nil"/>
                <w:bottom w:space="0" w:sz="0" w:val="nil"/>
                <w:right w:space="0" w:sz="0" w:val="nil"/>
                <w:between w:space="0" w:sz="0" w:val="nil"/>
              </w:pBdr>
              <w:spacing w:after="120" w:lineRule="auto"/>
              <w:ind w:left="720" w:hanging="360"/>
              <w:jc w:val="left"/>
              <w:rPr>
                <w:color w:val="000000"/>
              </w:rPr>
            </w:pPr>
            <w:r w:rsidDel="00000000" w:rsidR="00000000" w:rsidRPr="00000000">
              <w:rPr>
                <w:color w:val="000000"/>
                <w:rtl w:val="0"/>
              </w:rPr>
              <w:t xml:space="preserve">captura detalles de los proveedores</w:t>
            </w:r>
          </w:p>
          <w:p w:rsidR="00000000" w:rsidDel="00000000" w:rsidP="00000000" w:rsidRDefault="00000000" w:rsidRPr="00000000" w14:paraId="000000E7">
            <w:pPr>
              <w:numPr>
                <w:ilvl w:val="0"/>
                <w:numId w:val="2"/>
              </w:numPr>
              <w:pBdr>
                <w:top w:space="0" w:sz="0" w:val="nil"/>
                <w:left w:space="0" w:sz="0" w:val="nil"/>
                <w:bottom w:space="0" w:sz="0" w:val="nil"/>
                <w:right w:space="0" w:sz="0" w:val="nil"/>
                <w:between w:space="0" w:sz="0" w:val="nil"/>
              </w:pBdr>
              <w:spacing w:after="120" w:lineRule="auto"/>
              <w:ind w:left="720" w:hanging="360"/>
              <w:jc w:val="left"/>
              <w:rPr>
                <w:color w:val="000000"/>
              </w:rPr>
            </w:pPr>
            <w:r w:rsidDel="00000000" w:rsidR="00000000" w:rsidRPr="00000000">
              <w:rPr>
                <w:color w:val="000000"/>
                <w:rtl w:val="0"/>
              </w:rPr>
              <w:t xml:space="preserve">Captura registro de las ventas</w:t>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tc>
        <w:tc>
          <w:tcPr>
            <w:shd w:fill="auto" w:val="clear"/>
          </w:tcPr>
          <w:p w:rsidR="00000000" w:rsidDel="00000000" w:rsidP="00000000" w:rsidRDefault="00000000" w:rsidRPr="00000000" w14:paraId="000000E9">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Gestionar Productos </w:t>
            </w:r>
            <w:r w:rsidDel="00000000" w:rsidR="00000000" w:rsidRPr="00000000">
              <w:rPr>
                <w:rtl w:val="0"/>
              </w:rPr>
            </w:r>
          </w:p>
          <w:p w:rsidR="00000000" w:rsidDel="00000000" w:rsidP="00000000" w:rsidRDefault="00000000" w:rsidRPr="00000000" w14:paraId="000000EA">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Gestionar Compra (proveedores)</w:t>
            </w:r>
            <w:r w:rsidDel="00000000" w:rsidR="00000000" w:rsidRPr="00000000">
              <w:rPr>
                <w:rtl w:val="0"/>
              </w:rPr>
            </w:r>
          </w:p>
          <w:p w:rsidR="00000000" w:rsidDel="00000000" w:rsidP="00000000" w:rsidRDefault="00000000" w:rsidRPr="00000000" w14:paraId="000000EB">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Gestionar Ventas</w:t>
            </w:r>
            <w:r w:rsidDel="00000000" w:rsidR="00000000" w:rsidRPr="00000000">
              <w:rPr>
                <w:rtl w:val="0"/>
              </w:rPr>
            </w:r>
          </w:p>
          <w:p w:rsidR="00000000" w:rsidDel="00000000" w:rsidP="00000000" w:rsidRDefault="00000000" w:rsidRPr="00000000" w14:paraId="000000EC">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Gestionar Postulaciones</w:t>
            </w:r>
            <w:r w:rsidDel="00000000" w:rsidR="00000000" w:rsidRPr="00000000">
              <w:rPr>
                <w:rtl w:val="0"/>
              </w:rPr>
            </w:r>
          </w:p>
          <w:p w:rsidR="00000000" w:rsidDel="00000000" w:rsidP="00000000" w:rsidRDefault="00000000" w:rsidRPr="00000000" w14:paraId="000000ED">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Gestionar Insumos</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Cliente </w:t>
            </w:r>
          </w:p>
        </w:tc>
        <w:tc>
          <w:tcPr>
            <w:shd w:fill="auto" w:val="clear"/>
          </w:tcPr>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Es la persona que </w:t>
            </w:r>
          </w:p>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interactúa con el </w:t>
            </w:r>
          </w:p>
          <w:p w:rsidR="00000000" w:rsidDel="00000000" w:rsidP="00000000" w:rsidRDefault="00000000" w:rsidRPr="00000000" w14:paraId="000000F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negocio de la empresa </w:t>
            </w:r>
          </w:p>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 hace los pedidos de </w:t>
            </w:r>
          </w:p>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productos según su </w:t>
            </w:r>
          </w:p>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preferencia</w:t>
            </w:r>
          </w:p>
        </w:tc>
        <w:tc>
          <w:tcPr>
            <w:shd w:fill="auto" w:val="clear"/>
          </w:tcPr>
          <w:p w:rsidR="00000000" w:rsidDel="00000000" w:rsidP="00000000" w:rsidRDefault="00000000" w:rsidRPr="00000000" w14:paraId="000000F9">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Visualiza los productos disponibles </w:t>
            </w:r>
            <w:r w:rsidDel="00000000" w:rsidR="00000000" w:rsidRPr="00000000">
              <w:rPr>
                <w:rtl w:val="0"/>
              </w:rPr>
            </w:r>
          </w:p>
          <w:p w:rsidR="00000000" w:rsidDel="00000000" w:rsidP="00000000" w:rsidRDefault="00000000" w:rsidRPr="00000000" w14:paraId="000000FA">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Realiza pedidos en la web</w:t>
            </w:r>
            <w:r w:rsidDel="00000000" w:rsidR="00000000" w:rsidRPr="00000000">
              <w:rPr>
                <w:rtl w:val="0"/>
              </w:rPr>
            </w:r>
          </w:p>
        </w:tc>
        <w:tc>
          <w:tcPr>
            <w:shd w:fill="auto" w:val="clear"/>
          </w:tcPr>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C">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Gestionar la compra de productos.</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Jefe de Producción</w:t>
            </w:r>
          </w:p>
        </w:tc>
        <w:tc>
          <w:tcPr>
            <w:shd w:fill="auto" w:val="clear"/>
          </w:tcPr>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Es la persona encargada gestionar los insumos y la producción de las ventas</w:t>
            </w:r>
          </w:p>
        </w:tc>
        <w:tc>
          <w:tcPr>
            <w:shd w:fill="auto" w:val="clear"/>
          </w:tcPr>
          <w:p w:rsidR="00000000" w:rsidDel="00000000" w:rsidP="00000000" w:rsidRDefault="00000000" w:rsidRPr="00000000" w14:paraId="00000100">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Captura la información de las ventas </w:t>
            </w:r>
          </w:p>
          <w:p w:rsidR="00000000" w:rsidDel="00000000" w:rsidP="00000000" w:rsidRDefault="00000000" w:rsidRPr="00000000" w14:paraId="00000101">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Asigna actividades a operarios</w:t>
            </w:r>
          </w:p>
          <w:p w:rsidR="00000000" w:rsidDel="00000000" w:rsidP="00000000" w:rsidRDefault="00000000" w:rsidRPr="00000000" w14:paraId="00000102">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Visualiza los insumos disponibles </w:t>
            </w:r>
            <w:r w:rsidDel="00000000" w:rsidR="00000000" w:rsidRPr="00000000">
              <w:rPr>
                <w:rtl w:val="0"/>
              </w:rPr>
            </w:r>
          </w:p>
          <w:p w:rsidR="00000000" w:rsidDel="00000000" w:rsidP="00000000" w:rsidRDefault="00000000" w:rsidRPr="00000000" w14:paraId="00000103">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rtl w:val="0"/>
              </w:rPr>
            </w:r>
          </w:p>
        </w:tc>
        <w:tc>
          <w:tcPr>
            <w:shd w:fill="auto" w:val="clear"/>
          </w:tcPr>
          <w:p w:rsidR="00000000" w:rsidDel="00000000" w:rsidP="00000000" w:rsidRDefault="00000000" w:rsidRPr="00000000" w14:paraId="00000104">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Gestionar insumos</w:t>
            </w:r>
          </w:p>
          <w:p w:rsidR="00000000" w:rsidDel="00000000" w:rsidP="00000000" w:rsidRDefault="00000000" w:rsidRPr="00000000" w14:paraId="00000105">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Gestionar orden de pedido</w:t>
            </w:r>
          </w:p>
          <w:p w:rsidR="00000000" w:rsidDel="00000000" w:rsidP="00000000" w:rsidRDefault="00000000" w:rsidRPr="00000000" w14:paraId="00000106">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Asignar actividades a operarios</w:t>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Jefe de bodega</w:t>
            </w:r>
          </w:p>
        </w:tc>
        <w:tc>
          <w:tcPr>
            <w:shd w:fill="auto" w:val="clear"/>
          </w:tcPr>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Es la persona encargada gestionar los productos e insumos</w:t>
            </w:r>
          </w:p>
        </w:tc>
        <w:tc>
          <w:tcPr>
            <w:shd w:fill="auto" w:val="clear"/>
          </w:tcPr>
          <w:p w:rsidR="00000000" w:rsidDel="00000000" w:rsidP="00000000" w:rsidRDefault="00000000" w:rsidRPr="00000000" w14:paraId="0000010A">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Captura la información de las ventas </w:t>
            </w:r>
          </w:p>
          <w:p w:rsidR="00000000" w:rsidDel="00000000" w:rsidP="00000000" w:rsidRDefault="00000000" w:rsidRPr="00000000" w14:paraId="0000010B">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Gestiona el flujo de los productos </w:t>
            </w:r>
          </w:p>
          <w:p w:rsidR="00000000" w:rsidDel="00000000" w:rsidP="00000000" w:rsidRDefault="00000000" w:rsidRPr="00000000" w14:paraId="0000010C">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Gestiona </w:t>
            </w:r>
            <w:r w:rsidDel="00000000" w:rsidR="00000000" w:rsidRPr="00000000">
              <w:rPr>
                <w:rtl w:val="0"/>
              </w:rPr>
              <w:t xml:space="preserve">Órdenes</w:t>
            </w:r>
            <w:r w:rsidDel="00000000" w:rsidR="00000000" w:rsidRPr="00000000">
              <w:rPr>
                <w:color w:val="000000"/>
                <w:rtl w:val="0"/>
              </w:rPr>
              <w:t xml:space="preserve"> de compra</w:t>
            </w:r>
          </w:p>
        </w:tc>
        <w:tc>
          <w:tcPr>
            <w:shd w:fill="auto" w:val="clear"/>
          </w:tcPr>
          <w:p w:rsidR="00000000" w:rsidDel="00000000" w:rsidP="00000000" w:rsidRDefault="00000000" w:rsidRPr="00000000" w14:paraId="0000010D">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Gestionar flujo de los productos </w:t>
            </w:r>
          </w:p>
          <w:p w:rsidR="00000000" w:rsidDel="00000000" w:rsidP="00000000" w:rsidRDefault="00000000" w:rsidRPr="00000000" w14:paraId="0000010E">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Actualizar estado de orden de compra </w:t>
            </w:r>
          </w:p>
          <w:p w:rsidR="00000000" w:rsidDel="00000000" w:rsidP="00000000" w:rsidRDefault="00000000" w:rsidRPr="00000000" w14:paraId="0000010F">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Visualizar productos </w:t>
            </w:r>
          </w:p>
        </w:tc>
      </w:tr>
      <w:tr>
        <w:trPr>
          <w:cantSplit w:val="0"/>
          <w:tblHeader w:val="0"/>
        </w:trPr>
        <w:tc>
          <w:tcPr>
            <w:shd w:fill="auto"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Operario </w:t>
            </w:r>
          </w:p>
        </w:tc>
        <w:tc>
          <w:tcPr>
            <w:shd w:fill="auto" w:val="clear"/>
          </w:tcPr>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Es la persona encargada de realizar las actividades asignadas</w:t>
            </w:r>
          </w:p>
        </w:tc>
        <w:tc>
          <w:tcPr>
            <w:shd w:fill="auto" w:val="clear"/>
          </w:tcPr>
          <w:p w:rsidR="00000000" w:rsidDel="00000000" w:rsidP="00000000" w:rsidRDefault="00000000" w:rsidRPr="00000000" w14:paraId="00000112">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Visualiza los insumos asignados </w:t>
            </w:r>
          </w:p>
        </w:tc>
        <w:tc>
          <w:tcPr>
            <w:shd w:fill="auto" w:val="clear"/>
          </w:tcPr>
          <w:p w:rsidR="00000000" w:rsidDel="00000000" w:rsidP="00000000" w:rsidRDefault="00000000" w:rsidRPr="00000000" w14:paraId="00000113">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Consultar actividades asignadas</w:t>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Jefe de Ventas</w:t>
            </w:r>
          </w:p>
        </w:tc>
        <w:tc>
          <w:tcPr>
            <w:shd w:fill="auto" w:val="clear"/>
          </w:tcPr>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Es la persona que se encarga de gestionar las </w:t>
            </w:r>
            <w:r w:rsidDel="00000000" w:rsidR="00000000" w:rsidRPr="00000000">
              <w:rPr>
                <w:rtl w:val="0"/>
              </w:rPr>
              <w:t xml:space="preserve">órdenes</w:t>
            </w:r>
            <w:r w:rsidDel="00000000" w:rsidR="00000000" w:rsidRPr="00000000">
              <w:rPr>
                <w:color w:val="000000"/>
                <w:rtl w:val="0"/>
              </w:rPr>
              <w:t xml:space="preserve"> de pedido y realiza los reportes de este</w:t>
            </w:r>
          </w:p>
        </w:tc>
        <w:tc>
          <w:tcPr>
            <w:shd w:fill="auto" w:val="clear"/>
          </w:tcPr>
          <w:p w:rsidR="00000000" w:rsidDel="00000000" w:rsidP="00000000" w:rsidRDefault="00000000" w:rsidRPr="00000000" w14:paraId="00000117">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Registra y gestiona las </w:t>
            </w:r>
            <w:r w:rsidDel="00000000" w:rsidR="00000000" w:rsidRPr="00000000">
              <w:rPr>
                <w:rtl w:val="0"/>
              </w:rPr>
              <w:t xml:space="preserve">órdenes</w:t>
            </w:r>
            <w:r w:rsidDel="00000000" w:rsidR="00000000" w:rsidRPr="00000000">
              <w:rPr>
                <w:color w:val="000000"/>
                <w:rtl w:val="0"/>
              </w:rPr>
              <w:t xml:space="preserve"> de pedidos </w:t>
            </w:r>
          </w:p>
          <w:p w:rsidR="00000000" w:rsidDel="00000000" w:rsidP="00000000" w:rsidRDefault="00000000" w:rsidRPr="00000000" w14:paraId="00000118">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Descarga los reportes</w:t>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tc>
        <w:tc>
          <w:tcPr>
            <w:shd w:fill="auto" w:val="clear"/>
          </w:tcPr>
          <w:p w:rsidR="00000000" w:rsidDel="00000000" w:rsidP="00000000" w:rsidRDefault="00000000" w:rsidRPr="00000000" w14:paraId="0000011B">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Registrar </w:t>
            </w:r>
            <w:r w:rsidDel="00000000" w:rsidR="00000000" w:rsidRPr="00000000">
              <w:rPr>
                <w:rtl w:val="0"/>
              </w:rPr>
              <w:t xml:space="preserve">órdenes</w:t>
            </w:r>
            <w:r w:rsidDel="00000000" w:rsidR="00000000" w:rsidRPr="00000000">
              <w:rPr>
                <w:color w:val="000000"/>
                <w:rtl w:val="0"/>
              </w:rPr>
              <w:t xml:space="preserve"> de pedido</w:t>
            </w:r>
          </w:p>
          <w:p w:rsidR="00000000" w:rsidDel="00000000" w:rsidP="00000000" w:rsidRDefault="00000000" w:rsidRPr="00000000" w14:paraId="0000011C">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Generar reportes</w:t>
            </w:r>
          </w:p>
        </w:tc>
      </w:tr>
      <w:tr>
        <w:trPr>
          <w:cantSplit w:val="0"/>
          <w:tblHeader w:val="0"/>
        </w:trPr>
        <w:tc>
          <w:tcPr>
            <w:shd w:fill="auto" w:val="clear"/>
          </w:tcPr>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Administrador de personal </w:t>
            </w:r>
          </w:p>
        </w:tc>
        <w:tc>
          <w:tcPr>
            <w:shd w:fill="auto"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Persona encargada de gestionar las postulaciones de los empleados de la empresa</w:t>
            </w:r>
          </w:p>
        </w:tc>
        <w:tc>
          <w:tcPr>
            <w:shd w:fill="auto" w:val="clear"/>
          </w:tcPr>
          <w:p w:rsidR="00000000" w:rsidDel="00000000" w:rsidP="00000000" w:rsidRDefault="00000000" w:rsidRPr="00000000" w14:paraId="0000011F">
            <w:pPr>
              <w:numPr>
                <w:ilvl w:val="0"/>
                <w:numId w:val="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Captura información de las postulaciones </w:t>
            </w:r>
          </w:p>
        </w:tc>
        <w:tc>
          <w:tcPr>
            <w:shd w:fill="auto" w:val="clear"/>
          </w:tcPr>
          <w:p w:rsidR="00000000" w:rsidDel="00000000" w:rsidP="00000000" w:rsidRDefault="00000000" w:rsidRPr="00000000" w14:paraId="00000120">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Gestionar postulaciones </w:t>
            </w:r>
          </w:p>
          <w:p w:rsidR="00000000" w:rsidDel="00000000" w:rsidP="00000000" w:rsidRDefault="00000000" w:rsidRPr="00000000" w14:paraId="00000121">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Agendar entrevistas </w:t>
            </w:r>
          </w:p>
        </w:tc>
      </w:tr>
    </w:tbl>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br w:type="textWrapping"/>
      </w:r>
    </w:p>
    <w:p w:rsidR="00000000" w:rsidDel="00000000" w:rsidP="00000000" w:rsidRDefault="00000000" w:rsidRPr="00000000" w14:paraId="00000123">
      <w:pPr>
        <w:pStyle w:val="Heading1"/>
        <w:numPr>
          <w:ilvl w:val="0"/>
          <w:numId w:val="3"/>
        </w:numPr>
        <w:ind w:left="0" w:firstLine="0"/>
        <w:rPr/>
      </w:pPr>
      <w:bookmarkStart w:colFirst="0" w:colLast="0" w:name="_heading=h.lnxbz9" w:id="12"/>
      <w:bookmarkEnd w:id="12"/>
      <w:r w:rsidDel="00000000" w:rsidR="00000000" w:rsidRPr="00000000">
        <w:rPr>
          <w:rtl w:val="0"/>
        </w:rPr>
        <w:t xml:space="preserve">Vistas de la arquitectura</w:t>
      </w:r>
    </w:p>
    <w:p w:rsidR="00000000" w:rsidDel="00000000" w:rsidP="00000000" w:rsidRDefault="00000000" w:rsidRPr="00000000" w14:paraId="00000124">
      <w:pPr>
        <w:pStyle w:val="Heading2"/>
        <w:numPr>
          <w:ilvl w:val="1"/>
          <w:numId w:val="3"/>
        </w:numPr>
        <w:ind w:left="0" w:firstLine="0"/>
        <w:rPr/>
      </w:pPr>
      <w:bookmarkStart w:colFirst="0" w:colLast="0" w:name="_heading=h.35nkun2" w:id="13"/>
      <w:bookmarkEnd w:id="13"/>
      <w:r w:rsidDel="00000000" w:rsidR="00000000" w:rsidRPr="00000000">
        <w:rPr>
          <w:rtl w:val="0"/>
        </w:rPr>
        <w:t xml:space="preserve">Vista de Casos de Uso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256564</wp:posOffset>
            </wp:positionH>
            <wp:positionV relativeFrom="paragraph">
              <wp:posOffset>23642</wp:posOffset>
            </wp:positionV>
            <wp:extent cx="5246956" cy="3188677"/>
            <wp:effectExtent b="0" l="0" r="0" t="0"/>
            <wp:wrapNone/>
            <wp:docPr id="6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46956" cy="3188677"/>
                    </a:xfrm>
                    <a:prstGeom prst="rect"/>
                    <a:ln/>
                  </pic:spPr>
                </pic:pic>
              </a:graphicData>
            </a:graphic>
          </wp:anchor>
        </w:drawing>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-70946</wp:posOffset>
            </wp:positionV>
            <wp:extent cx="5166360" cy="3737610"/>
            <wp:effectExtent b="0" l="0" r="0" t="0"/>
            <wp:wrapNone/>
            <wp:docPr id="7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166360" cy="3737610"/>
                    </a:xfrm>
                    <a:prstGeom prst="rect"/>
                    <a:ln/>
                  </pic:spPr>
                </pic:pic>
              </a:graphicData>
            </a:graphic>
          </wp:anchor>
        </w:drawing>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-164120</wp:posOffset>
            </wp:positionH>
            <wp:positionV relativeFrom="paragraph">
              <wp:posOffset>197143</wp:posOffset>
            </wp:positionV>
            <wp:extent cx="5801995" cy="2792444"/>
            <wp:effectExtent b="0" l="0" r="0" t="0"/>
            <wp:wrapNone/>
            <wp:docPr id="7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801995" cy="2792444"/>
                    </a:xfrm>
                    <a:prstGeom prst="rect"/>
                    <a:ln/>
                  </pic:spPr>
                </pic:pic>
              </a:graphicData>
            </a:graphic>
          </wp:anchor>
        </w:drawing>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tabs>
          <w:tab w:val="left" w:leader="none" w:pos="3456"/>
        </w:tabs>
        <w:rPr/>
      </w:pPr>
      <w:r w:rsidDel="00000000" w:rsidR="00000000" w:rsidRPr="00000000">
        <w:rPr>
          <w:rtl w:val="0"/>
        </w:rPr>
        <w:tab/>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numPr>
          <w:ilvl w:val="1"/>
          <w:numId w:val="3"/>
        </w:numPr>
        <w:ind w:left="0" w:firstLine="0"/>
        <w:rPr/>
      </w:pPr>
      <w:bookmarkStart w:colFirst="0" w:colLast="0" w:name="_heading=h.1ksv4uv" w:id="14"/>
      <w:bookmarkEnd w:id="14"/>
      <w:r w:rsidDel="00000000" w:rsidR="00000000" w:rsidRPr="00000000">
        <w:rPr>
          <w:rtl w:val="0"/>
        </w:rPr>
        <w:t xml:space="preserve">Vista de Procesos</w:t>
      </w:r>
    </w:p>
    <w:p w:rsidR="00000000" w:rsidDel="00000000" w:rsidP="00000000" w:rsidRDefault="00000000" w:rsidRPr="00000000" w14:paraId="00000168">
      <w:pPr>
        <w:pStyle w:val="Heading3"/>
        <w:numPr>
          <w:ilvl w:val="2"/>
          <w:numId w:val="3"/>
        </w:numPr>
        <w:ind w:left="0" w:firstLine="0"/>
        <w:rPr/>
      </w:pPr>
      <w:r w:rsidDel="00000000" w:rsidR="00000000" w:rsidRPr="00000000">
        <w:rPr>
          <w:rtl w:val="0"/>
        </w:rPr>
        <w:t xml:space="preserve">Diagrama de Actividades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-269807</wp:posOffset>
            </wp:positionH>
            <wp:positionV relativeFrom="paragraph">
              <wp:posOffset>211433</wp:posOffset>
            </wp:positionV>
            <wp:extent cx="6281120" cy="2651327"/>
            <wp:effectExtent b="0" l="0" r="0" t="0"/>
            <wp:wrapNone/>
            <wp:docPr descr="Diagrama&#10;&#10;Descripción generada automáticamente" id="66" name="image6.jpg"/>
            <a:graphic>
              <a:graphicData uri="http://schemas.openxmlformats.org/drawingml/2006/picture">
                <pic:pic>
                  <pic:nvPicPr>
                    <pic:cNvPr descr="Diagrama&#10;&#10;Descripción generada automáticamente" id="0" name="image6.jpg"/>
                    <pic:cNvPicPr preferRelativeResize="0"/>
                  </pic:nvPicPr>
                  <pic:blipFill>
                    <a:blip r:embed="rId11"/>
                    <a:srcRect b="0" l="0" r="0" t="0"/>
                    <a:stretch>
                      <a:fillRect/>
                    </a:stretch>
                  </pic:blipFill>
                  <pic:spPr>
                    <a:xfrm>
                      <a:off x="0" y="0"/>
                      <a:ext cx="6281120" cy="2651327"/>
                    </a:xfrm>
                    <a:prstGeom prst="rect"/>
                    <a:ln/>
                  </pic:spPr>
                </pic:pic>
              </a:graphicData>
            </a:graphic>
          </wp:anchor>
        </w:drawing>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29648</wp:posOffset>
            </wp:positionV>
            <wp:extent cx="5318449" cy="4122956"/>
            <wp:effectExtent b="0" l="0" r="0" t="0"/>
            <wp:wrapNone/>
            <wp:docPr descr="Diagrama&#10;&#10;Descripción generada automáticamente" id="64" name="image4.jpg"/>
            <a:graphic>
              <a:graphicData uri="http://schemas.openxmlformats.org/drawingml/2006/picture">
                <pic:pic>
                  <pic:nvPicPr>
                    <pic:cNvPr descr="Diagrama&#10;&#10;Descripción generada automáticamente" id="0" name="image4.jpg"/>
                    <pic:cNvPicPr preferRelativeResize="0"/>
                  </pic:nvPicPr>
                  <pic:blipFill>
                    <a:blip r:embed="rId12"/>
                    <a:srcRect b="0" l="0" r="0" t="0"/>
                    <a:stretch>
                      <a:fillRect/>
                    </a:stretch>
                  </pic:blipFill>
                  <pic:spPr>
                    <a:xfrm>
                      <a:off x="0" y="0"/>
                      <a:ext cx="5318449" cy="4122956"/>
                    </a:xfrm>
                    <a:prstGeom prst="rect"/>
                    <a:ln/>
                  </pic:spPr>
                </pic:pic>
              </a:graphicData>
            </a:graphic>
          </wp:anchor>
        </w:drawing>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1652949</wp:posOffset>
            </wp:positionH>
            <wp:positionV relativeFrom="paragraph">
              <wp:posOffset>45085</wp:posOffset>
            </wp:positionV>
            <wp:extent cx="2685055" cy="7411396"/>
            <wp:effectExtent b="0" l="0" r="0" t="0"/>
            <wp:wrapNone/>
            <wp:docPr descr="Imagen que contiene Diagrama&#10;&#10;Descripción generada automáticamente" id="69" name="image9.jpg"/>
            <a:graphic>
              <a:graphicData uri="http://schemas.openxmlformats.org/drawingml/2006/picture">
                <pic:pic>
                  <pic:nvPicPr>
                    <pic:cNvPr descr="Imagen que contiene Diagrama&#10;&#10;Descripción generada automáticamente" id="0" name="image9.jpg"/>
                    <pic:cNvPicPr preferRelativeResize="0"/>
                  </pic:nvPicPr>
                  <pic:blipFill>
                    <a:blip r:embed="rId13"/>
                    <a:srcRect b="0" l="0" r="0" t="0"/>
                    <a:stretch>
                      <a:fillRect/>
                    </a:stretch>
                  </pic:blipFill>
                  <pic:spPr>
                    <a:xfrm>
                      <a:off x="0" y="0"/>
                      <a:ext cx="2685055" cy="7411396"/>
                    </a:xfrm>
                    <a:prstGeom prst="rect"/>
                    <a:ln/>
                  </pic:spPr>
                </pic:pic>
              </a:graphicData>
            </a:graphic>
          </wp:anchor>
        </w:drawing>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2"/>
        <w:numPr>
          <w:ilvl w:val="1"/>
          <w:numId w:val="3"/>
        </w:numPr>
        <w:ind w:left="0" w:firstLine="0"/>
        <w:rPr/>
      </w:pPr>
      <w:bookmarkStart w:colFirst="0" w:colLast="0" w:name="_heading=h.44sinio" w:id="15"/>
      <w:bookmarkEnd w:id="15"/>
      <w:r w:rsidDel="00000000" w:rsidR="00000000" w:rsidRPr="00000000">
        <w:rPr>
          <w:rtl w:val="0"/>
        </w:rPr>
        <w:t xml:space="preserve">Vista Lógica</w:t>
      </w:r>
    </w:p>
    <w:p w:rsidR="00000000" w:rsidDel="00000000" w:rsidP="00000000" w:rsidRDefault="00000000" w:rsidRPr="00000000" w14:paraId="000001C0">
      <w:pPr>
        <w:pStyle w:val="Heading3"/>
        <w:numPr>
          <w:ilvl w:val="2"/>
          <w:numId w:val="3"/>
        </w:numPr>
        <w:ind w:left="0" w:firstLine="0"/>
        <w:rPr/>
      </w:pPr>
      <w:r w:rsidDel="00000000" w:rsidR="00000000" w:rsidRPr="00000000">
        <w:rPr>
          <w:rtl w:val="0"/>
        </w:rPr>
        <w:t xml:space="preserve">Diagramas – Clases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11847</wp:posOffset>
            </wp:positionH>
            <wp:positionV relativeFrom="paragraph">
              <wp:posOffset>34290</wp:posOffset>
            </wp:positionV>
            <wp:extent cx="5758815" cy="6553200"/>
            <wp:effectExtent b="0" l="0" r="0" t="0"/>
            <wp:wrapNone/>
            <wp:docPr id="6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758815" cy="6553200"/>
                    </a:xfrm>
                    <a:prstGeom prst="rect"/>
                    <a:ln/>
                  </pic:spPr>
                </pic:pic>
              </a:graphicData>
            </a:graphic>
          </wp:anchor>
        </w:drawing>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3"/>
        <w:numPr>
          <w:ilvl w:val="2"/>
          <w:numId w:val="3"/>
        </w:numPr>
        <w:ind w:left="0" w:firstLine="0"/>
        <w:rPr/>
      </w:pPr>
      <w:bookmarkStart w:colFirst="0" w:colLast="0" w:name="_heading=h.2jxsxqh" w:id="16"/>
      <w:bookmarkEnd w:id="16"/>
      <w:r w:rsidDel="00000000" w:rsidR="00000000" w:rsidRPr="00000000">
        <w:rPr>
          <w:rtl w:val="0"/>
        </w:rPr>
        <w:t xml:space="preserve">Diagramas -  Secuencia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27061</wp:posOffset>
            </wp:positionV>
            <wp:extent cx="5760085" cy="2758440"/>
            <wp:effectExtent b="0" l="0" r="0" t="0"/>
            <wp:wrapNone/>
            <wp:docPr id="74"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760085" cy="2758440"/>
                    </a:xfrm>
                    <a:prstGeom prst="rect"/>
                    <a:ln/>
                  </pic:spPr>
                </pic:pic>
              </a:graphicData>
            </a:graphic>
          </wp:anchor>
        </w:drawing>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33069</wp:posOffset>
            </wp:positionV>
            <wp:extent cx="5760085" cy="3470910"/>
            <wp:effectExtent b="0" l="0" r="0" t="0"/>
            <wp:wrapNone/>
            <wp:docPr descr="Diagrama, Tabla&#10;&#10;Descripción generada automáticamente con confianza media" id="70" name="image10.jpg"/>
            <a:graphic>
              <a:graphicData uri="http://schemas.openxmlformats.org/drawingml/2006/picture">
                <pic:pic>
                  <pic:nvPicPr>
                    <pic:cNvPr descr="Diagrama, Tabla&#10;&#10;Descripción generada automáticamente con confianza media" id="0" name="image10.jpg"/>
                    <pic:cNvPicPr preferRelativeResize="0"/>
                  </pic:nvPicPr>
                  <pic:blipFill>
                    <a:blip r:embed="rId16"/>
                    <a:srcRect b="0" l="0" r="0" t="0"/>
                    <a:stretch>
                      <a:fillRect/>
                    </a:stretch>
                  </pic:blipFill>
                  <pic:spPr>
                    <a:xfrm>
                      <a:off x="0" y="0"/>
                      <a:ext cx="5760085" cy="3470910"/>
                    </a:xfrm>
                    <a:prstGeom prst="rect"/>
                    <a:ln/>
                  </pic:spPr>
                </pic:pic>
              </a:graphicData>
            </a:graphic>
          </wp:anchor>
        </w:drawing>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-5075</wp:posOffset>
            </wp:positionH>
            <wp:positionV relativeFrom="paragraph">
              <wp:posOffset>-8886</wp:posOffset>
            </wp:positionV>
            <wp:extent cx="5760085" cy="3445510"/>
            <wp:effectExtent b="0" l="0" r="0" t="0"/>
            <wp:wrapNone/>
            <wp:docPr descr="Tabla&#10;&#10;Descripción generada automáticamente" id="61" name="image2.jpg"/>
            <a:graphic>
              <a:graphicData uri="http://schemas.openxmlformats.org/drawingml/2006/picture">
                <pic:pic>
                  <pic:nvPicPr>
                    <pic:cNvPr descr="Tabla&#10;&#10;Descripción generada automáticamente" id="0" name="image2.jpg"/>
                    <pic:cNvPicPr preferRelativeResize="0"/>
                  </pic:nvPicPr>
                  <pic:blipFill>
                    <a:blip r:embed="rId17"/>
                    <a:srcRect b="0" l="0" r="0" t="0"/>
                    <a:stretch>
                      <a:fillRect/>
                    </a:stretch>
                  </pic:blipFill>
                  <pic:spPr>
                    <a:xfrm>
                      <a:off x="0" y="0"/>
                      <a:ext cx="5760085" cy="3445510"/>
                    </a:xfrm>
                    <a:prstGeom prst="rect"/>
                    <a:ln/>
                  </pic:spPr>
                </pic:pic>
              </a:graphicData>
            </a:graphic>
          </wp:anchor>
        </w:drawing>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26035</wp:posOffset>
            </wp:positionV>
            <wp:extent cx="5760085" cy="2445385"/>
            <wp:effectExtent b="0" l="0" r="0" t="0"/>
            <wp:wrapNone/>
            <wp:docPr descr="Diagrama&#10;&#10;Descripción generada automáticamente" id="75" name="image17.jpg"/>
            <a:graphic>
              <a:graphicData uri="http://schemas.openxmlformats.org/drawingml/2006/picture">
                <pic:pic>
                  <pic:nvPicPr>
                    <pic:cNvPr descr="Diagrama&#10;&#10;Descripción generada automáticamente" id="0" name="image17.jpg"/>
                    <pic:cNvPicPr preferRelativeResize="0"/>
                  </pic:nvPicPr>
                  <pic:blipFill>
                    <a:blip r:embed="rId18"/>
                    <a:srcRect b="0" l="0" r="0" t="0"/>
                    <a:stretch>
                      <a:fillRect/>
                    </a:stretch>
                  </pic:blipFill>
                  <pic:spPr>
                    <a:xfrm>
                      <a:off x="0" y="0"/>
                      <a:ext cx="5760085" cy="2445385"/>
                    </a:xfrm>
                    <a:prstGeom prst="rect"/>
                    <a:ln/>
                  </pic:spPr>
                </pic:pic>
              </a:graphicData>
            </a:graphic>
          </wp:anchor>
        </w:drawing>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2"/>
        <w:numPr>
          <w:ilvl w:val="1"/>
          <w:numId w:val="3"/>
        </w:numPr>
        <w:ind w:left="0" w:firstLine="0"/>
        <w:rPr/>
      </w:pPr>
      <w:bookmarkStart w:colFirst="0" w:colLast="0" w:name="_heading=h.z337ya" w:id="17"/>
      <w:bookmarkEnd w:id="17"/>
      <w:r w:rsidDel="00000000" w:rsidR="00000000" w:rsidRPr="00000000">
        <w:rPr>
          <w:rtl w:val="0"/>
        </w:rPr>
        <w:t xml:space="preserve">Vista de Implementación</w:t>
      </w:r>
    </w:p>
    <w:p w:rsidR="00000000" w:rsidDel="00000000" w:rsidP="00000000" w:rsidRDefault="00000000" w:rsidRPr="00000000" w14:paraId="00000242">
      <w:pPr>
        <w:pStyle w:val="Heading3"/>
        <w:numPr>
          <w:ilvl w:val="2"/>
          <w:numId w:val="3"/>
        </w:numPr>
        <w:ind w:left="0" w:firstLine="0"/>
        <w:rPr/>
      </w:pPr>
      <w:r w:rsidDel="00000000" w:rsidR="00000000" w:rsidRPr="00000000">
        <w:rPr>
          <w:rtl w:val="0"/>
        </w:rPr>
        <w:t xml:space="preserve">Diagrama de Componentes</w:t>
      </w:r>
    </w:p>
    <w:p w:rsidR="00000000" w:rsidDel="00000000" w:rsidP="00000000" w:rsidRDefault="00000000" w:rsidRPr="00000000" w14:paraId="00000243">
      <w:pPr>
        <w:rPr>
          <w:highlight w:val="gree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175895</wp:posOffset>
            </wp:positionH>
            <wp:positionV relativeFrom="paragraph">
              <wp:posOffset>92075</wp:posOffset>
            </wp:positionV>
            <wp:extent cx="5760085" cy="3380105"/>
            <wp:effectExtent b="0" l="0" r="0" t="0"/>
            <wp:wrapNone/>
            <wp:docPr id="71"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760085" cy="3380105"/>
                    </a:xfrm>
                    <a:prstGeom prst="rect"/>
                    <a:ln/>
                  </pic:spPr>
                </pic:pic>
              </a:graphicData>
            </a:graphic>
          </wp:anchor>
        </w:drawing>
      </w:r>
    </w:p>
    <w:p w:rsidR="00000000" w:rsidDel="00000000" w:rsidP="00000000" w:rsidRDefault="00000000" w:rsidRPr="00000000" w14:paraId="00000244">
      <w:pPr>
        <w:rPr>
          <w:highlight w:val="green"/>
        </w:rPr>
      </w:pPr>
      <w:r w:rsidDel="00000000" w:rsidR="00000000" w:rsidRPr="00000000">
        <w:rPr>
          <w:rtl w:val="0"/>
        </w:rPr>
      </w:r>
    </w:p>
    <w:p w:rsidR="00000000" w:rsidDel="00000000" w:rsidP="00000000" w:rsidRDefault="00000000" w:rsidRPr="00000000" w14:paraId="00000245">
      <w:pPr>
        <w:rPr>
          <w:highlight w:val="green"/>
        </w:rPr>
      </w:pPr>
      <w:r w:rsidDel="00000000" w:rsidR="00000000" w:rsidRPr="00000000">
        <w:rPr>
          <w:rtl w:val="0"/>
        </w:rPr>
      </w:r>
    </w:p>
    <w:p w:rsidR="00000000" w:rsidDel="00000000" w:rsidP="00000000" w:rsidRDefault="00000000" w:rsidRPr="00000000" w14:paraId="00000246">
      <w:pPr>
        <w:rPr>
          <w:highlight w:val="green"/>
        </w:rPr>
      </w:pPr>
      <w:r w:rsidDel="00000000" w:rsidR="00000000" w:rsidRPr="00000000">
        <w:rPr>
          <w:rtl w:val="0"/>
        </w:rPr>
      </w:r>
    </w:p>
    <w:p w:rsidR="00000000" w:rsidDel="00000000" w:rsidP="00000000" w:rsidRDefault="00000000" w:rsidRPr="00000000" w14:paraId="00000247">
      <w:pPr>
        <w:rPr>
          <w:highlight w:val="green"/>
        </w:rPr>
      </w:pPr>
      <w:r w:rsidDel="00000000" w:rsidR="00000000" w:rsidRPr="00000000">
        <w:rPr>
          <w:rtl w:val="0"/>
        </w:rPr>
      </w:r>
    </w:p>
    <w:p w:rsidR="00000000" w:rsidDel="00000000" w:rsidP="00000000" w:rsidRDefault="00000000" w:rsidRPr="00000000" w14:paraId="00000248">
      <w:pPr>
        <w:rPr>
          <w:highlight w:val="green"/>
        </w:rPr>
      </w:pPr>
      <w:r w:rsidDel="00000000" w:rsidR="00000000" w:rsidRPr="00000000">
        <w:rPr>
          <w:rtl w:val="0"/>
        </w:rPr>
      </w:r>
    </w:p>
    <w:p w:rsidR="00000000" w:rsidDel="00000000" w:rsidP="00000000" w:rsidRDefault="00000000" w:rsidRPr="00000000" w14:paraId="00000249">
      <w:pPr>
        <w:rPr>
          <w:highlight w:val="green"/>
        </w:rPr>
      </w:pPr>
      <w:r w:rsidDel="00000000" w:rsidR="00000000" w:rsidRPr="00000000">
        <w:rPr>
          <w:rtl w:val="0"/>
        </w:rPr>
      </w:r>
    </w:p>
    <w:p w:rsidR="00000000" w:rsidDel="00000000" w:rsidP="00000000" w:rsidRDefault="00000000" w:rsidRPr="00000000" w14:paraId="0000024A">
      <w:pPr>
        <w:rPr>
          <w:highlight w:val="green"/>
        </w:rPr>
      </w:pPr>
      <w:r w:rsidDel="00000000" w:rsidR="00000000" w:rsidRPr="00000000">
        <w:rPr>
          <w:rtl w:val="0"/>
        </w:rPr>
      </w:r>
    </w:p>
    <w:p w:rsidR="00000000" w:rsidDel="00000000" w:rsidP="00000000" w:rsidRDefault="00000000" w:rsidRPr="00000000" w14:paraId="0000024B">
      <w:pPr>
        <w:rPr>
          <w:highlight w:val="green"/>
        </w:rPr>
      </w:pPr>
      <w:r w:rsidDel="00000000" w:rsidR="00000000" w:rsidRPr="00000000">
        <w:rPr>
          <w:rtl w:val="0"/>
        </w:rPr>
      </w:r>
    </w:p>
    <w:p w:rsidR="00000000" w:rsidDel="00000000" w:rsidP="00000000" w:rsidRDefault="00000000" w:rsidRPr="00000000" w14:paraId="0000024C">
      <w:pPr>
        <w:rPr>
          <w:highlight w:val="green"/>
        </w:rPr>
      </w:pPr>
      <w:r w:rsidDel="00000000" w:rsidR="00000000" w:rsidRPr="00000000">
        <w:rPr>
          <w:rtl w:val="0"/>
        </w:rPr>
      </w:r>
    </w:p>
    <w:p w:rsidR="00000000" w:rsidDel="00000000" w:rsidP="00000000" w:rsidRDefault="00000000" w:rsidRPr="00000000" w14:paraId="0000024D">
      <w:pPr>
        <w:rPr>
          <w:highlight w:val="green"/>
        </w:rPr>
      </w:pPr>
      <w:r w:rsidDel="00000000" w:rsidR="00000000" w:rsidRPr="00000000">
        <w:rPr>
          <w:rtl w:val="0"/>
        </w:rPr>
      </w:r>
    </w:p>
    <w:p w:rsidR="00000000" w:rsidDel="00000000" w:rsidP="00000000" w:rsidRDefault="00000000" w:rsidRPr="00000000" w14:paraId="0000024E">
      <w:pPr>
        <w:rPr>
          <w:highlight w:val="green"/>
        </w:rPr>
      </w:pPr>
      <w:r w:rsidDel="00000000" w:rsidR="00000000" w:rsidRPr="00000000">
        <w:rPr>
          <w:rtl w:val="0"/>
        </w:rPr>
      </w:r>
    </w:p>
    <w:p w:rsidR="00000000" w:rsidDel="00000000" w:rsidP="00000000" w:rsidRDefault="00000000" w:rsidRPr="00000000" w14:paraId="0000024F">
      <w:pPr>
        <w:rPr>
          <w:highlight w:val="green"/>
        </w:rPr>
      </w:pPr>
      <w:r w:rsidDel="00000000" w:rsidR="00000000" w:rsidRPr="00000000">
        <w:rPr>
          <w:rtl w:val="0"/>
        </w:rPr>
      </w:r>
    </w:p>
    <w:p w:rsidR="00000000" w:rsidDel="00000000" w:rsidP="00000000" w:rsidRDefault="00000000" w:rsidRPr="00000000" w14:paraId="00000250">
      <w:pPr>
        <w:rPr>
          <w:highlight w:val="green"/>
        </w:rPr>
      </w:pPr>
      <w:r w:rsidDel="00000000" w:rsidR="00000000" w:rsidRPr="00000000">
        <w:rPr>
          <w:rtl w:val="0"/>
        </w:rPr>
      </w:r>
    </w:p>
    <w:p w:rsidR="00000000" w:rsidDel="00000000" w:rsidP="00000000" w:rsidRDefault="00000000" w:rsidRPr="00000000" w14:paraId="00000251">
      <w:pPr>
        <w:rPr>
          <w:highlight w:val="green"/>
        </w:rPr>
      </w:pPr>
      <w:r w:rsidDel="00000000" w:rsidR="00000000" w:rsidRPr="00000000">
        <w:rPr>
          <w:rtl w:val="0"/>
        </w:rPr>
      </w:r>
    </w:p>
    <w:p w:rsidR="00000000" w:rsidDel="00000000" w:rsidP="00000000" w:rsidRDefault="00000000" w:rsidRPr="00000000" w14:paraId="00000252">
      <w:pPr>
        <w:rPr>
          <w:highlight w:val="green"/>
        </w:rPr>
      </w:pPr>
      <w:r w:rsidDel="00000000" w:rsidR="00000000" w:rsidRPr="00000000">
        <w:rPr>
          <w:rtl w:val="0"/>
        </w:rPr>
      </w:r>
    </w:p>
    <w:p w:rsidR="00000000" w:rsidDel="00000000" w:rsidP="00000000" w:rsidRDefault="00000000" w:rsidRPr="00000000" w14:paraId="00000253">
      <w:pPr>
        <w:rPr>
          <w:highlight w:val="green"/>
        </w:rPr>
      </w:pPr>
      <w:r w:rsidDel="00000000" w:rsidR="00000000" w:rsidRPr="00000000">
        <w:rPr>
          <w:rtl w:val="0"/>
        </w:rPr>
      </w:r>
    </w:p>
    <w:p w:rsidR="00000000" w:rsidDel="00000000" w:rsidP="00000000" w:rsidRDefault="00000000" w:rsidRPr="00000000" w14:paraId="00000254">
      <w:pPr>
        <w:rPr>
          <w:highlight w:val="green"/>
        </w:rPr>
      </w:pPr>
      <w:r w:rsidDel="00000000" w:rsidR="00000000" w:rsidRPr="00000000">
        <w:rPr>
          <w:rtl w:val="0"/>
        </w:rPr>
      </w:r>
    </w:p>
    <w:p w:rsidR="00000000" w:rsidDel="00000000" w:rsidP="00000000" w:rsidRDefault="00000000" w:rsidRPr="00000000" w14:paraId="00000255">
      <w:pPr>
        <w:rPr>
          <w:highlight w:val="green"/>
        </w:rPr>
      </w:pPr>
      <w:r w:rsidDel="00000000" w:rsidR="00000000" w:rsidRPr="00000000">
        <w:rPr>
          <w:rtl w:val="0"/>
        </w:rPr>
      </w:r>
    </w:p>
    <w:p w:rsidR="00000000" w:rsidDel="00000000" w:rsidP="00000000" w:rsidRDefault="00000000" w:rsidRPr="00000000" w14:paraId="00000256">
      <w:pPr>
        <w:rPr>
          <w:highlight w:val="green"/>
        </w:rPr>
      </w:pPr>
      <w:r w:rsidDel="00000000" w:rsidR="00000000" w:rsidRPr="00000000">
        <w:rPr>
          <w:rtl w:val="0"/>
        </w:rPr>
      </w:r>
    </w:p>
    <w:p w:rsidR="00000000" w:rsidDel="00000000" w:rsidP="00000000" w:rsidRDefault="00000000" w:rsidRPr="00000000" w14:paraId="00000257">
      <w:pPr>
        <w:pStyle w:val="Heading3"/>
        <w:numPr>
          <w:ilvl w:val="2"/>
          <w:numId w:val="3"/>
        </w:numPr>
        <w:ind w:left="0" w:firstLine="0"/>
        <w:rPr/>
      </w:pPr>
      <w:r w:rsidDel="00000000" w:rsidR="00000000" w:rsidRPr="00000000">
        <w:rPr>
          <w:rtl w:val="0"/>
        </w:rPr>
        <w:t xml:space="preserve">Diagrama de Paquetes</w:t>
      </w:r>
    </w:p>
    <w:p w:rsidR="00000000" w:rsidDel="00000000" w:rsidP="00000000" w:rsidRDefault="00000000" w:rsidRPr="00000000" w14:paraId="00000258">
      <w:pPr>
        <w:rPr>
          <w:highlight w:val="gree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269512</wp:posOffset>
            </wp:positionV>
            <wp:extent cx="6634812" cy="3156857"/>
            <wp:effectExtent b="0" l="0" r="0" t="0"/>
            <wp:wrapNone/>
            <wp:docPr descr="Diagrama&#10;&#10;Descripción generada automáticamente" id="68" name="image8.jpg"/>
            <a:graphic>
              <a:graphicData uri="http://schemas.openxmlformats.org/drawingml/2006/picture">
                <pic:pic>
                  <pic:nvPicPr>
                    <pic:cNvPr descr="Diagrama&#10;&#10;Descripción generada automáticamente" id="0" name="image8.jpg"/>
                    <pic:cNvPicPr preferRelativeResize="0"/>
                  </pic:nvPicPr>
                  <pic:blipFill>
                    <a:blip r:embed="rId20"/>
                    <a:srcRect b="0" l="0" r="0" t="0"/>
                    <a:stretch>
                      <a:fillRect/>
                    </a:stretch>
                  </pic:blipFill>
                  <pic:spPr>
                    <a:xfrm>
                      <a:off x="0" y="0"/>
                      <a:ext cx="6634812" cy="3156857"/>
                    </a:xfrm>
                    <a:prstGeom prst="rect"/>
                    <a:ln/>
                  </pic:spPr>
                </pic:pic>
              </a:graphicData>
            </a:graphic>
          </wp:anchor>
        </w:drawing>
      </w:r>
    </w:p>
    <w:p w:rsidR="00000000" w:rsidDel="00000000" w:rsidP="00000000" w:rsidRDefault="00000000" w:rsidRPr="00000000" w14:paraId="00000259">
      <w:pPr>
        <w:rPr>
          <w:highlight w:val="green"/>
        </w:rPr>
      </w:pPr>
      <w:r w:rsidDel="00000000" w:rsidR="00000000" w:rsidRPr="00000000">
        <w:rPr>
          <w:rtl w:val="0"/>
        </w:rPr>
      </w:r>
    </w:p>
    <w:p w:rsidR="00000000" w:rsidDel="00000000" w:rsidP="00000000" w:rsidRDefault="00000000" w:rsidRPr="00000000" w14:paraId="0000025A">
      <w:pPr>
        <w:rPr>
          <w:highlight w:val="green"/>
        </w:rPr>
      </w:pPr>
      <w:r w:rsidDel="00000000" w:rsidR="00000000" w:rsidRPr="00000000">
        <w:rPr>
          <w:rtl w:val="0"/>
        </w:rPr>
      </w:r>
    </w:p>
    <w:p w:rsidR="00000000" w:rsidDel="00000000" w:rsidP="00000000" w:rsidRDefault="00000000" w:rsidRPr="00000000" w14:paraId="0000025B">
      <w:pPr>
        <w:rPr>
          <w:highlight w:val="green"/>
        </w:rPr>
      </w:pPr>
      <w:r w:rsidDel="00000000" w:rsidR="00000000" w:rsidRPr="00000000">
        <w:rPr>
          <w:rtl w:val="0"/>
        </w:rPr>
      </w:r>
    </w:p>
    <w:p w:rsidR="00000000" w:rsidDel="00000000" w:rsidP="00000000" w:rsidRDefault="00000000" w:rsidRPr="00000000" w14:paraId="0000025C">
      <w:pPr>
        <w:rPr>
          <w:highlight w:val="green"/>
        </w:rPr>
      </w:pPr>
      <w:r w:rsidDel="00000000" w:rsidR="00000000" w:rsidRPr="00000000">
        <w:rPr>
          <w:rtl w:val="0"/>
        </w:rPr>
      </w:r>
    </w:p>
    <w:p w:rsidR="00000000" w:rsidDel="00000000" w:rsidP="00000000" w:rsidRDefault="00000000" w:rsidRPr="00000000" w14:paraId="0000025D">
      <w:pPr>
        <w:rPr>
          <w:highlight w:val="green"/>
        </w:rPr>
      </w:pPr>
      <w:r w:rsidDel="00000000" w:rsidR="00000000" w:rsidRPr="00000000">
        <w:rPr>
          <w:rtl w:val="0"/>
        </w:rPr>
      </w:r>
    </w:p>
    <w:p w:rsidR="00000000" w:rsidDel="00000000" w:rsidP="00000000" w:rsidRDefault="00000000" w:rsidRPr="00000000" w14:paraId="0000025E">
      <w:pPr>
        <w:rPr>
          <w:highlight w:val="green"/>
        </w:rPr>
      </w:pPr>
      <w:r w:rsidDel="00000000" w:rsidR="00000000" w:rsidRPr="00000000">
        <w:rPr>
          <w:rtl w:val="0"/>
        </w:rPr>
      </w:r>
    </w:p>
    <w:p w:rsidR="00000000" w:rsidDel="00000000" w:rsidP="00000000" w:rsidRDefault="00000000" w:rsidRPr="00000000" w14:paraId="0000025F">
      <w:pPr>
        <w:rPr>
          <w:highlight w:val="green"/>
        </w:rPr>
      </w:pPr>
      <w:r w:rsidDel="00000000" w:rsidR="00000000" w:rsidRPr="00000000">
        <w:rPr>
          <w:rtl w:val="0"/>
        </w:rPr>
      </w:r>
    </w:p>
    <w:p w:rsidR="00000000" w:rsidDel="00000000" w:rsidP="00000000" w:rsidRDefault="00000000" w:rsidRPr="00000000" w14:paraId="00000260">
      <w:pPr>
        <w:rPr>
          <w:highlight w:val="green"/>
        </w:rPr>
      </w:pPr>
      <w:r w:rsidDel="00000000" w:rsidR="00000000" w:rsidRPr="00000000">
        <w:rPr>
          <w:rtl w:val="0"/>
        </w:rPr>
      </w:r>
    </w:p>
    <w:p w:rsidR="00000000" w:rsidDel="00000000" w:rsidP="00000000" w:rsidRDefault="00000000" w:rsidRPr="00000000" w14:paraId="00000261">
      <w:pPr>
        <w:rPr>
          <w:highlight w:val="green"/>
        </w:rPr>
      </w:pPr>
      <w:r w:rsidDel="00000000" w:rsidR="00000000" w:rsidRPr="00000000">
        <w:rPr>
          <w:rtl w:val="0"/>
        </w:rPr>
      </w:r>
    </w:p>
    <w:p w:rsidR="00000000" w:rsidDel="00000000" w:rsidP="00000000" w:rsidRDefault="00000000" w:rsidRPr="00000000" w14:paraId="00000262">
      <w:pPr>
        <w:rPr>
          <w:highlight w:val="green"/>
        </w:rPr>
      </w:pPr>
      <w:r w:rsidDel="00000000" w:rsidR="00000000" w:rsidRPr="00000000">
        <w:rPr>
          <w:rtl w:val="0"/>
        </w:rPr>
      </w:r>
    </w:p>
    <w:p w:rsidR="00000000" w:rsidDel="00000000" w:rsidP="00000000" w:rsidRDefault="00000000" w:rsidRPr="00000000" w14:paraId="00000263">
      <w:pPr>
        <w:rPr>
          <w:highlight w:val="green"/>
        </w:rPr>
      </w:pPr>
      <w:r w:rsidDel="00000000" w:rsidR="00000000" w:rsidRPr="00000000">
        <w:rPr>
          <w:rtl w:val="0"/>
        </w:rPr>
      </w:r>
    </w:p>
    <w:p w:rsidR="00000000" w:rsidDel="00000000" w:rsidP="00000000" w:rsidRDefault="00000000" w:rsidRPr="00000000" w14:paraId="00000264">
      <w:pPr>
        <w:rPr>
          <w:highlight w:val="green"/>
        </w:rPr>
      </w:pPr>
      <w:r w:rsidDel="00000000" w:rsidR="00000000" w:rsidRPr="00000000">
        <w:rPr>
          <w:rtl w:val="0"/>
        </w:rPr>
      </w:r>
    </w:p>
    <w:p w:rsidR="00000000" w:rsidDel="00000000" w:rsidP="00000000" w:rsidRDefault="00000000" w:rsidRPr="00000000" w14:paraId="00000265">
      <w:pPr>
        <w:rPr>
          <w:highlight w:val="green"/>
        </w:rPr>
      </w:pPr>
      <w:r w:rsidDel="00000000" w:rsidR="00000000" w:rsidRPr="00000000">
        <w:rPr>
          <w:rtl w:val="0"/>
        </w:rPr>
      </w:r>
    </w:p>
    <w:p w:rsidR="00000000" w:rsidDel="00000000" w:rsidP="00000000" w:rsidRDefault="00000000" w:rsidRPr="00000000" w14:paraId="00000266">
      <w:pPr>
        <w:rPr>
          <w:highlight w:val="green"/>
        </w:rPr>
      </w:pPr>
      <w:r w:rsidDel="00000000" w:rsidR="00000000" w:rsidRPr="00000000">
        <w:rPr>
          <w:rtl w:val="0"/>
        </w:rPr>
      </w:r>
    </w:p>
    <w:p w:rsidR="00000000" w:rsidDel="00000000" w:rsidP="00000000" w:rsidRDefault="00000000" w:rsidRPr="00000000" w14:paraId="00000267">
      <w:pPr>
        <w:rPr>
          <w:highlight w:val="green"/>
        </w:rPr>
      </w:pPr>
      <w:r w:rsidDel="00000000" w:rsidR="00000000" w:rsidRPr="00000000">
        <w:rPr>
          <w:rtl w:val="0"/>
        </w:rPr>
      </w:r>
    </w:p>
    <w:p w:rsidR="00000000" w:rsidDel="00000000" w:rsidP="00000000" w:rsidRDefault="00000000" w:rsidRPr="00000000" w14:paraId="00000268">
      <w:pPr>
        <w:rPr>
          <w:highlight w:val="green"/>
        </w:rPr>
      </w:pPr>
      <w:r w:rsidDel="00000000" w:rsidR="00000000" w:rsidRPr="00000000">
        <w:rPr>
          <w:rtl w:val="0"/>
        </w:rPr>
      </w:r>
    </w:p>
    <w:p w:rsidR="00000000" w:rsidDel="00000000" w:rsidP="00000000" w:rsidRDefault="00000000" w:rsidRPr="00000000" w14:paraId="00000269">
      <w:pPr>
        <w:rPr>
          <w:highlight w:val="green"/>
        </w:rPr>
      </w:pPr>
      <w:r w:rsidDel="00000000" w:rsidR="00000000" w:rsidRPr="00000000">
        <w:rPr>
          <w:rtl w:val="0"/>
        </w:rPr>
      </w:r>
    </w:p>
    <w:p w:rsidR="00000000" w:rsidDel="00000000" w:rsidP="00000000" w:rsidRDefault="00000000" w:rsidRPr="00000000" w14:paraId="0000026A">
      <w:pPr>
        <w:rPr>
          <w:highlight w:val="green"/>
        </w:rPr>
      </w:pPr>
      <w:r w:rsidDel="00000000" w:rsidR="00000000" w:rsidRPr="00000000">
        <w:rPr>
          <w:rtl w:val="0"/>
        </w:rPr>
      </w:r>
    </w:p>
    <w:p w:rsidR="00000000" w:rsidDel="00000000" w:rsidP="00000000" w:rsidRDefault="00000000" w:rsidRPr="00000000" w14:paraId="0000026B">
      <w:pPr>
        <w:rPr>
          <w:highlight w:val="green"/>
        </w:rPr>
      </w:pPr>
      <w:r w:rsidDel="00000000" w:rsidR="00000000" w:rsidRPr="00000000">
        <w:rPr>
          <w:rtl w:val="0"/>
        </w:rPr>
      </w:r>
    </w:p>
    <w:p w:rsidR="00000000" w:rsidDel="00000000" w:rsidP="00000000" w:rsidRDefault="00000000" w:rsidRPr="00000000" w14:paraId="0000026C">
      <w:pPr>
        <w:pStyle w:val="Heading2"/>
        <w:numPr>
          <w:ilvl w:val="1"/>
          <w:numId w:val="3"/>
        </w:numPr>
        <w:ind w:left="0" w:firstLine="0"/>
        <w:rPr/>
      </w:pPr>
      <w:bookmarkStart w:colFirst="0" w:colLast="0" w:name="_heading=h.3j2qqm3" w:id="18"/>
      <w:bookmarkEnd w:id="18"/>
      <w:r w:rsidDel="00000000" w:rsidR="00000000" w:rsidRPr="00000000">
        <w:rPr>
          <w:rtl w:val="0"/>
        </w:rPr>
        <w:t xml:space="preserve">Vista de Despliegue</w:t>
      </w:r>
    </w:p>
    <w:p w:rsidR="00000000" w:rsidDel="00000000" w:rsidP="00000000" w:rsidRDefault="00000000" w:rsidRPr="00000000" w14:paraId="0000026D">
      <w:pPr>
        <w:pStyle w:val="Heading3"/>
        <w:numPr>
          <w:ilvl w:val="2"/>
          <w:numId w:val="3"/>
        </w:numPr>
        <w:ind w:left="0" w:firstLine="0"/>
        <w:rPr/>
      </w:pPr>
      <w:r w:rsidDel="00000000" w:rsidR="00000000" w:rsidRPr="00000000">
        <w:rPr>
          <w:rtl w:val="0"/>
        </w:rPr>
        <w:t xml:space="preserve">Diagrama de despliegue</w:t>
      </w:r>
    </w:p>
    <w:p w:rsidR="00000000" w:rsidDel="00000000" w:rsidP="00000000" w:rsidRDefault="00000000" w:rsidRPr="00000000" w14:paraId="0000026E">
      <w:pPr>
        <w:rPr>
          <w:highlight w:val="gree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-574601</wp:posOffset>
            </wp:positionH>
            <wp:positionV relativeFrom="paragraph">
              <wp:posOffset>257820</wp:posOffset>
            </wp:positionV>
            <wp:extent cx="6732934" cy="2235200"/>
            <wp:effectExtent b="0" l="0" r="0" t="0"/>
            <wp:wrapNone/>
            <wp:docPr id="65"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6732934" cy="2235200"/>
                    </a:xfrm>
                    <a:prstGeom prst="rect"/>
                    <a:ln/>
                  </pic:spPr>
                </pic:pic>
              </a:graphicData>
            </a:graphic>
          </wp:anchor>
        </w:drawing>
      </w:r>
    </w:p>
    <w:p w:rsidR="00000000" w:rsidDel="00000000" w:rsidP="00000000" w:rsidRDefault="00000000" w:rsidRPr="00000000" w14:paraId="0000026F">
      <w:pPr>
        <w:rPr>
          <w:highlight w:val="green"/>
        </w:rPr>
      </w:pPr>
      <w:r w:rsidDel="00000000" w:rsidR="00000000" w:rsidRPr="00000000">
        <w:rPr>
          <w:rtl w:val="0"/>
        </w:rPr>
      </w:r>
    </w:p>
    <w:p w:rsidR="00000000" w:rsidDel="00000000" w:rsidP="00000000" w:rsidRDefault="00000000" w:rsidRPr="00000000" w14:paraId="00000270">
      <w:pPr>
        <w:rPr>
          <w:highlight w:val="green"/>
        </w:rPr>
      </w:pPr>
      <w:r w:rsidDel="00000000" w:rsidR="00000000" w:rsidRPr="00000000">
        <w:rPr>
          <w:rtl w:val="0"/>
        </w:rPr>
      </w:r>
    </w:p>
    <w:p w:rsidR="00000000" w:rsidDel="00000000" w:rsidP="00000000" w:rsidRDefault="00000000" w:rsidRPr="00000000" w14:paraId="00000271">
      <w:pPr>
        <w:rPr>
          <w:highlight w:val="green"/>
        </w:rPr>
      </w:pPr>
      <w:r w:rsidDel="00000000" w:rsidR="00000000" w:rsidRPr="00000000">
        <w:rPr>
          <w:rtl w:val="0"/>
        </w:rPr>
      </w:r>
    </w:p>
    <w:p w:rsidR="00000000" w:rsidDel="00000000" w:rsidP="00000000" w:rsidRDefault="00000000" w:rsidRPr="00000000" w14:paraId="00000272">
      <w:pPr>
        <w:rPr>
          <w:highlight w:val="green"/>
        </w:rPr>
      </w:pPr>
      <w:r w:rsidDel="00000000" w:rsidR="00000000" w:rsidRPr="00000000">
        <w:rPr>
          <w:rtl w:val="0"/>
        </w:rPr>
      </w:r>
    </w:p>
    <w:p w:rsidR="00000000" w:rsidDel="00000000" w:rsidP="00000000" w:rsidRDefault="00000000" w:rsidRPr="00000000" w14:paraId="00000273">
      <w:pPr>
        <w:rPr>
          <w:highlight w:val="green"/>
        </w:rPr>
      </w:pPr>
      <w:r w:rsidDel="00000000" w:rsidR="00000000" w:rsidRPr="00000000">
        <w:rPr>
          <w:rtl w:val="0"/>
        </w:rPr>
      </w:r>
    </w:p>
    <w:p w:rsidR="00000000" w:rsidDel="00000000" w:rsidP="00000000" w:rsidRDefault="00000000" w:rsidRPr="00000000" w14:paraId="00000274">
      <w:pPr>
        <w:rPr>
          <w:highlight w:val="green"/>
        </w:rPr>
      </w:pPr>
      <w:r w:rsidDel="00000000" w:rsidR="00000000" w:rsidRPr="00000000">
        <w:rPr>
          <w:rtl w:val="0"/>
        </w:rPr>
      </w:r>
    </w:p>
    <w:p w:rsidR="00000000" w:rsidDel="00000000" w:rsidP="00000000" w:rsidRDefault="00000000" w:rsidRPr="00000000" w14:paraId="00000275">
      <w:pPr>
        <w:rPr>
          <w:highlight w:val="green"/>
        </w:rPr>
      </w:pPr>
      <w:r w:rsidDel="00000000" w:rsidR="00000000" w:rsidRPr="00000000">
        <w:rPr>
          <w:rtl w:val="0"/>
        </w:rPr>
      </w:r>
    </w:p>
    <w:p w:rsidR="00000000" w:rsidDel="00000000" w:rsidP="00000000" w:rsidRDefault="00000000" w:rsidRPr="00000000" w14:paraId="00000276">
      <w:pPr>
        <w:rPr>
          <w:highlight w:val="green"/>
        </w:rPr>
      </w:pPr>
      <w:r w:rsidDel="00000000" w:rsidR="00000000" w:rsidRPr="00000000">
        <w:rPr>
          <w:rtl w:val="0"/>
        </w:rPr>
      </w:r>
    </w:p>
    <w:p w:rsidR="00000000" w:rsidDel="00000000" w:rsidP="00000000" w:rsidRDefault="00000000" w:rsidRPr="00000000" w14:paraId="00000277">
      <w:pPr>
        <w:rPr>
          <w:highlight w:val="green"/>
        </w:rPr>
      </w:pPr>
      <w:r w:rsidDel="00000000" w:rsidR="00000000" w:rsidRPr="00000000">
        <w:rPr>
          <w:rtl w:val="0"/>
        </w:rPr>
      </w:r>
    </w:p>
    <w:p w:rsidR="00000000" w:rsidDel="00000000" w:rsidP="00000000" w:rsidRDefault="00000000" w:rsidRPr="00000000" w14:paraId="00000278">
      <w:pPr>
        <w:rPr>
          <w:highlight w:val="green"/>
        </w:rPr>
      </w:pPr>
      <w:r w:rsidDel="00000000" w:rsidR="00000000" w:rsidRPr="00000000">
        <w:rPr>
          <w:rtl w:val="0"/>
        </w:rPr>
      </w:r>
    </w:p>
    <w:p w:rsidR="00000000" w:rsidDel="00000000" w:rsidP="00000000" w:rsidRDefault="00000000" w:rsidRPr="00000000" w14:paraId="00000279">
      <w:pPr>
        <w:rPr>
          <w:highlight w:val="green"/>
        </w:rPr>
      </w:pPr>
      <w:r w:rsidDel="00000000" w:rsidR="00000000" w:rsidRPr="00000000">
        <w:rPr>
          <w:rtl w:val="0"/>
        </w:rPr>
      </w:r>
    </w:p>
    <w:p w:rsidR="00000000" w:rsidDel="00000000" w:rsidP="00000000" w:rsidRDefault="00000000" w:rsidRPr="00000000" w14:paraId="0000027A">
      <w:pPr>
        <w:rPr>
          <w:highlight w:val="green"/>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7D">
      <w:pPr>
        <w:pStyle w:val="Heading1"/>
        <w:numPr>
          <w:ilvl w:val="0"/>
          <w:numId w:val="3"/>
        </w:numPr>
        <w:ind w:left="0" w:firstLine="0"/>
        <w:rPr/>
      </w:pPr>
      <w:bookmarkStart w:colFirst="0" w:colLast="0" w:name="_heading=h.1y810tw" w:id="19"/>
      <w:bookmarkEnd w:id="19"/>
      <w:r w:rsidDel="00000000" w:rsidR="00000000" w:rsidRPr="00000000">
        <w:rPr>
          <w:rtl w:val="0"/>
        </w:rPr>
        <w:t xml:space="preserve">Arquitectura en capas</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Arquitectura cliente servidor a tres capas, se está manejando modelo arquitectural MVC (Modelo, Vista, Controlador), diseño de software que se basa en la separación de los distintos componentes de un sistema en diferentes capas, cada una con un nivel de abstracción y funcionalidad específico, que busca lograr una mayor modularidad, escalabilidad, mantenibilidad y flexibilidad del software. Además, permite una mejor organización y estructuración del código, facilitando la implementación de cambios y mejoras en el sistema. </w:t>
      </w:r>
    </w:p>
    <w:p w:rsidR="00000000" w:rsidDel="00000000" w:rsidP="00000000" w:rsidRDefault="00000000" w:rsidRPr="00000000" w14:paraId="00000280">
      <w:pPr>
        <w:rPr>
          <w:color w:val="ff0000"/>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tbl>
      <w:tblPr>
        <w:tblStyle w:val="Table4"/>
        <w:tblW w:w="9061.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3020"/>
        <w:gridCol w:w="3020"/>
        <w:gridCol w:w="3021"/>
        <w:tblGridChange w:id="0">
          <w:tblGrid>
            <w:gridCol w:w="3020"/>
            <w:gridCol w:w="3020"/>
            <w:gridCol w:w="3021"/>
          </w:tblGrid>
        </w:tblGridChange>
      </w:tblGrid>
      <w:tr>
        <w:trPr>
          <w:cantSplit w:val="0"/>
          <w:tblHeader w:val="0"/>
        </w:trPr>
        <w:tc>
          <w:tcPr/>
          <w:p w:rsidR="00000000" w:rsidDel="00000000" w:rsidP="00000000" w:rsidRDefault="00000000" w:rsidRPr="00000000" w14:paraId="00000282">
            <w:pPr>
              <w:jc w:val="center"/>
              <w:rPr/>
            </w:pPr>
            <w:r w:rsidDel="00000000" w:rsidR="00000000" w:rsidRPr="00000000">
              <w:rPr>
                <w:rtl w:val="0"/>
              </w:rPr>
              <w:t xml:space="preserve">VISTA</w:t>
            </w:r>
          </w:p>
        </w:tc>
        <w:tc>
          <w:tcPr/>
          <w:p w:rsidR="00000000" w:rsidDel="00000000" w:rsidP="00000000" w:rsidRDefault="00000000" w:rsidRPr="00000000" w14:paraId="00000283">
            <w:pPr>
              <w:jc w:val="center"/>
              <w:rPr/>
            </w:pPr>
            <w:r w:rsidDel="00000000" w:rsidR="00000000" w:rsidRPr="00000000">
              <w:rPr>
                <w:rtl w:val="0"/>
              </w:rPr>
              <w:t xml:space="preserve">MODELO NEGOCIO</w:t>
            </w:r>
          </w:p>
        </w:tc>
        <w:tc>
          <w:tcPr/>
          <w:p w:rsidR="00000000" w:rsidDel="00000000" w:rsidP="00000000" w:rsidRDefault="00000000" w:rsidRPr="00000000" w14:paraId="00000284">
            <w:pPr>
              <w:jc w:val="center"/>
              <w:rPr/>
            </w:pPr>
            <w:r w:rsidDel="00000000" w:rsidR="00000000" w:rsidRPr="00000000">
              <w:rPr>
                <w:rtl w:val="0"/>
              </w:rPr>
              <w:t xml:space="preserve">ACCESO DATOS</w:t>
            </w:r>
          </w:p>
        </w:tc>
      </w:tr>
      <w:tr>
        <w:trPr>
          <w:cantSplit w:val="0"/>
          <w:tblHeader w:val="0"/>
        </w:trPr>
        <w:tc>
          <w:tcPr/>
          <w:p w:rsidR="00000000" w:rsidDel="00000000" w:rsidP="00000000" w:rsidRDefault="00000000" w:rsidRPr="00000000" w14:paraId="00000285">
            <w:pPr>
              <w:jc w:val="center"/>
              <w:rPr/>
            </w:pPr>
            <w:r w:rsidDel="00000000" w:rsidR="00000000" w:rsidRPr="00000000">
              <w:rPr>
                <w:b w:val="0"/>
                <w:rtl w:val="0"/>
              </w:rPr>
              <w:t xml:space="preserve">HTML</w:t>
            </w:r>
            <w:r w:rsidDel="00000000" w:rsidR="00000000" w:rsidRPr="00000000">
              <w:rPr>
                <w:rtl w:val="0"/>
              </w:rPr>
            </w:r>
          </w:p>
          <w:p w:rsidR="00000000" w:rsidDel="00000000" w:rsidP="00000000" w:rsidRDefault="00000000" w:rsidRPr="00000000" w14:paraId="00000286">
            <w:pPr>
              <w:jc w:val="center"/>
              <w:rPr/>
            </w:pPr>
            <w:r w:rsidDel="00000000" w:rsidR="00000000" w:rsidRPr="00000000">
              <w:rPr>
                <w:b w:val="0"/>
                <w:rtl w:val="0"/>
              </w:rPr>
              <w:t xml:space="preserve">CSS</w:t>
            </w:r>
            <w:r w:rsidDel="00000000" w:rsidR="00000000" w:rsidRPr="00000000">
              <w:rPr>
                <w:rtl w:val="0"/>
              </w:rPr>
            </w:r>
          </w:p>
          <w:p w:rsidR="00000000" w:rsidDel="00000000" w:rsidP="00000000" w:rsidRDefault="00000000" w:rsidRPr="00000000" w14:paraId="00000287">
            <w:pPr>
              <w:jc w:val="center"/>
              <w:rPr/>
            </w:pPr>
            <w:r w:rsidDel="00000000" w:rsidR="00000000" w:rsidRPr="00000000">
              <w:rPr>
                <w:b w:val="0"/>
                <w:rtl w:val="0"/>
              </w:rPr>
              <w:t xml:space="preserve">Bootstrap 3w</w:t>
            </w:r>
            <w:r w:rsidDel="00000000" w:rsidR="00000000" w:rsidRPr="00000000">
              <w:rPr>
                <w:rtl w:val="0"/>
              </w:rPr>
            </w:r>
          </w:p>
          <w:p w:rsidR="00000000" w:rsidDel="00000000" w:rsidP="00000000" w:rsidRDefault="00000000" w:rsidRPr="00000000" w14:paraId="00000288">
            <w:pPr>
              <w:jc w:val="center"/>
              <w:rPr/>
            </w:pPr>
            <w:r w:rsidDel="00000000" w:rsidR="00000000" w:rsidRPr="00000000">
              <w:rPr>
                <w:rtl w:val="0"/>
              </w:rPr>
            </w:r>
          </w:p>
        </w:tc>
        <w:tc>
          <w:tcPr/>
          <w:p w:rsidR="00000000" w:rsidDel="00000000" w:rsidP="00000000" w:rsidRDefault="00000000" w:rsidRPr="00000000" w14:paraId="00000289">
            <w:pPr>
              <w:jc w:val="center"/>
              <w:rPr/>
            </w:pPr>
            <w:r w:rsidDel="00000000" w:rsidR="00000000" w:rsidRPr="00000000">
              <w:rPr>
                <w:rtl w:val="0"/>
              </w:rPr>
              <w:t xml:space="preserve">Java</w:t>
            </w:r>
          </w:p>
          <w:p w:rsidR="00000000" w:rsidDel="00000000" w:rsidP="00000000" w:rsidRDefault="00000000" w:rsidRPr="00000000" w14:paraId="0000028A">
            <w:pPr>
              <w:jc w:val="center"/>
              <w:rPr/>
            </w:pPr>
            <w:r w:rsidDel="00000000" w:rsidR="00000000" w:rsidRPr="00000000">
              <w:rPr>
                <w:rtl w:val="0"/>
              </w:rPr>
              <w:t xml:space="preserve">Java Script</w:t>
            </w:r>
          </w:p>
        </w:tc>
        <w:tc>
          <w:tcPr/>
          <w:p w:rsidR="00000000" w:rsidDel="00000000" w:rsidP="00000000" w:rsidRDefault="00000000" w:rsidRPr="00000000" w14:paraId="0000028B">
            <w:pPr>
              <w:jc w:val="center"/>
              <w:rPr/>
            </w:pPr>
            <w:r w:rsidDel="00000000" w:rsidR="00000000" w:rsidRPr="00000000">
              <w:rPr>
                <w:rtl w:val="0"/>
              </w:rPr>
              <w:t xml:space="preserve">MYSQL</w:t>
            </w:r>
          </w:p>
        </w:tc>
      </w:tr>
    </w:tbl>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94">
      <w:pPr>
        <w:pStyle w:val="Heading1"/>
        <w:numPr>
          <w:ilvl w:val="0"/>
          <w:numId w:val="3"/>
        </w:numPr>
        <w:ind w:left="0" w:firstLine="0"/>
        <w:rPr/>
      </w:pPr>
      <w:bookmarkStart w:colFirst="0" w:colLast="0" w:name="_heading=h.4i7ojhp" w:id="20"/>
      <w:bookmarkEnd w:id="20"/>
      <w:r w:rsidDel="00000000" w:rsidR="00000000" w:rsidRPr="00000000">
        <w:rPr>
          <w:rtl w:val="0"/>
        </w:rPr>
        <w:t xml:space="preserve">Vista de Datos </w:t>
      </w:r>
    </w:p>
    <w:p w:rsidR="00000000" w:rsidDel="00000000" w:rsidP="00000000" w:rsidRDefault="00000000" w:rsidRPr="00000000" w14:paraId="00000295">
      <w:pPr>
        <w:pStyle w:val="Heading2"/>
        <w:numPr>
          <w:ilvl w:val="1"/>
          <w:numId w:val="3"/>
        </w:numPr>
        <w:ind w:left="0" w:firstLine="709"/>
        <w:rPr>
          <w:b w:val="0"/>
        </w:rPr>
      </w:pPr>
      <w:bookmarkStart w:colFirst="0" w:colLast="0" w:name="_heading=h.2xcytpi" w:id="21"/>
      <w:bookmarkEnd w:id="21"/>
      <w:r w:rsidDel="00000000" w:rsidR="00000000" w:rsidRPr="00000000">
        <w:rPr>
          <w:b w:val="0"/>
          <w:rtl w:val="0"/>
        </w:rPr>
        <w:t xml:space="preserve">Modelo Relacional  </w:t>
      </w:r>
    </w:p>
    <w:p w:rsidR="00000000" w:rsidDel="00000000" w:rsidP="00000000" w:rsidRDefault="00000000" w:rsidRPr="00000000" w14:paraId="00000296">
      <w:pPr>
        <w:rPr>
          <w:highlight w:val="gree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323907</wp:posOffset>
            </wp:positionV>
            <wp:extent cx="6802977" cy="5091546"/>
            <wp:effectExtent b="0" l="0" r="0" t="0"/>
            <wp:wrapNone/>
            <wp:docPr id="72"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6802977" cy="5091546"/>
                    </a:xfrm>
                    <a:prstGeom prst="rect"/>
                    <a:ln/>
                  </pic:spPr>
                </pic:pic>
              </a:graphicData>
            </a:graphic>
          </wp:anchor>
        </w:drawing>
      </w:r>
    </w:p>
    <w:p w:rsidR="00000000" w:rsidDel="00000000" w:rsidP="00000000" w:rsidRDefault="00000000" w:rsidRPr="00000000" w14:paraId="00000297">
      <w:pPr>
        <w:rPr>
          <w:highlight w:val="green"/>
        </w:rPr>
      </w:pPr>
      <w:r w:rsidDel="00000000" w:rsidR="00000000" w:rsidRPr="00000000">
        <w:rPr>
          <w:rtl w:val="0"/>
        </w:rPr>
      </w:r>
    </w:p>
    <w:p w:rsidR="00000000" w:rsidDel="00000000" w:rsidP="00000000" w:rsidRDefault="00000000" w:rsidRPr="00000000" w14:paraId="00000298">
      <w:pPr>
        <w:rPr>
          <w:highlight w:val="green"/>
        </w:rPr>
      </w:pPr>
      <w:r w:rsidDel="00000000" w:rsidR="00000000" w:rsidRPr="00000000">
        <w:rPr>
          <w:rtl w:val="0"/>
        </w:rPr>
      </w:r>
    </w:p>
    <w:p w:rsidR="00000000" w:rsidDel="00000000" w:rsidP="00000000" w:rsidRDefault="00000000" w:rsidRPr="00000000" w14:paraId="00000299">
      <w:pPr>
        <w:rPr>
          <w:highlight w:val="green"/>
        </w:rPr>
      </w:pPr>
      <w:r w:rsidDel="00000000" w:rsidR="00000000" w:rsidRPr="00000000">
        <w:rPr>
          <w:rtl w:val="0"/>
        </w:rPr>
      </w:r>
    </w:p>
    <w:p w:rsidR="00000000" w:rsidDel="00000000" w:rsidP="00000000" w:rsidRDefault="00000000" w:rsidRPr="00000000" w14:paraId="0000029A">
      <w:pPr>
        <w:rPr>
          <w:highlight w:val="green"/>
        </w:rPr>
      </w:pPr>
      <w:r w:rsidDel="00000000" w:rsidR="00000000" w:rsidRPr="00000000">
        <w:rPr>
          <w:rtl w:val="0"/>
        </w:rPr>
      </w:r>
    </w:p>
    <w:p w:rsidR="00000000" w:rsidDel="00000000" w:rsidP="00000000" w:rsidRDefault="00000000" w:rsidRPr="00000000" w14:paraId="0000029B">
      <w:pPr>
        <w:rPr>
          <w:highlight w:val="green"/>
        </w:rPr>
      </w:pPr>
      <w:r w:rsidDel="00000000" w:rsidR="00000000" w:rsidRPr="00000000">
        <w:rPr>
          <w:rtl w:val="0"/>
        </w:rPr>
      </w:r>
    </w:p>
    <w:p w:rsidR="00000000" w:rsidDel="00000000" w:rsidP="00000000" w:rsidRDefault="00000000" w:rsidRPr="00000000" w14:paraId="0000029C">
      <w:pPr>
        <w:rPr>
          <w:highlight w:val="green"/>
        </w:rPr>
      </w:pPr>
      <w:r w:rsidDel="00000000" w:rsidR="00000000" w:rsidRPr="00000000">
        <w:rPr>
          <w:rtl w:val="0"/>
        </w:rPr>
      </w:r>
    </w:p>
    <w:p w:rsidR="00000000" w:rsidDel="00000000" w:rsidP="00000000" w:rsidRDefault="00000000" w:rsidRPr="00000000" w14:paraId="0000029D">
      <w:pPr>
        <w:rPr>
          <w:highlight w:val="green"/>
        </w:rPr>
      </w:pPr>
      <w:r w:rsidDel="00000000" w:rsidR="00000000" w:rsidRPr="00000000">
        <w:rPr>
          <w:rtl w:val="0"/>
        </w:rPr>
      </w:r>
    </w:p>
    <w:p w:rsidR="00000000" w:rsidDel="00000000" w:rsidP="00000000" w:rsidRDefault="00000000" w:rsidRPr="00000000" w14:paraId="0000029E">
      <w:pPr>
        <w:rPr>
          <w:highlight w:val="green"/>
        </w:rPr>
      </w:pPr>
      <w:r w:rsidDel="00000000" w:rsidR="00000000" w:rsidRPr="00000000">
        <w:rPr>
          <w:rtl w:val="0"/>
        </w:rPr>
      </w:r>
    </w:p>
    <w:p w:rsidR="00000000" w:rsidDel="00000000" w:rsidP="00000000" w:rsidRDefault="00000000" w:rsidRPr="00000000" w14:paraId="0000029F">
      <w:pPr>
        <w:rPr>
          <w:highlight w:val="green"/>
        </w:rPr>
      </w:pPr>
      <w:r w:rsidDel="00000000" w:rsidR="00000000" w:rsidRPr="00000000">
        <w:rPr>
          <w:rtl w:val="0"/>
        </w:rPr>
      </w:r>
    </w:p>
    <w:p w:rsidR="00000000" w:rsidDel="00000000" w:rsidP="00000000" w:rsidRDefault="00000000" w:rsidRPr="00000000" w14:paraId="000002A0">
      <w:pPr>
        <w:rPr>
          <w:highlight w:val="green"/>
        </w:rPr>
      </w:pPr>
      <w:r w:rsidDel="00000000" w:rsidR="00000000" w:rsidRPr="00000000">
        <w:rPr>
          <w:rtl w:val="0"/>
        </w:rPr>
      </w:r>
    </w:p>
    <w:p w:rsidR="00000000" w:rsidDel="00000000" w:rsidP="00000000" w:rsidRDefault="00000000" w:rsidRPr="00000000" w14:paraId="000002A1">
      <w:pPr>
        <w:rPr>
          <w:highlight w:val="green"/>
        </w:rPr>
      </w:pPr>
      <w:r w:rsidDel="00000000" w:rsidR="00000000" w:rsidRPr="00000000">
        <w:rPr>
          <w:rtl w:val="0"/>
        </w:rPr>
      </w:r>
    </w:p>
    <w:p w:rsidR="00000000" w:rsidDel="00000000" w:rsidP="00000000" w:rsidRDefault="00000000" w:rsidRPr="00000000" w14:paraId="000002A2">
      <w:pPr>
        <w:rPr>
          <w:highlight w:val="green"/>
        </w:rPr>
      </w:pPr>
      <w:r w:rsidDel="00000000" w:rsidR="00000000" w:rsidRPr="00000000">
        <w:rPr>
          <w:rtl w:val="0"/>
        </w:rPr>
      </w:r>
    </w:p>
    <w:p w:rsidR="00000000" w:rsidDel="00000000" w:rsidP="00000000" w:rsidRDefault="00000000" w:rsidRPr="00000000" w14:paraId="000002A3">
      <w:pPr>
        <w:rPr>
          <w:highlight w:val="green"/>
        </w:rPr>
      </w:pPr>
      <w:r w:rsidDel="00000000" w:rsidR="00000000" w:rsidRPr="00000000">
        <w:rPr>
          <w:rtl w:val="0"/>
        </w:rPr>
      </w:r>
    </w:p>
    <w:p w:rsidR="00000000" w:rsidDel="00000000" w:rsidP="00000000" w:rsidRDefault="00000000" w:rsidRPr="00000000" w14:paraId="000002A4">
      <w:pPr>
        <w:rPr>
          <w:highlight w:val="green"/>
        </w:rPr>
      </w:pPr>
      <w:r w:rsidDel="00000000" w:rsidR="00000000" w:rsidRPr="00000000">
        <w:rPr>
          <w:rtl w:val="0"/>
        </w:rPr>
      </w:r>
    </w:p>
    <w:p w:rsidR="00000000" w:rsidDel="00000000" w:rsidP="00000000" w:rsidRDefault="00000000" w:rsidRPr="00000000" w14:paraId="000002A5">
      <w:pPr>
        <w:rPr>
          <w:highlight w:val="green"/>
        </w:rPr>
      </w:pPr>
      <w:r w:rsidDel="00000000" w:rsidR="00000000" w:rsidRPr="00000000">
        <w:rPr>
          <w:rtl w:val="0"/>
        </w:rPr>
      </w:r>
    </w:p>
    <w:p w:rsidR="00000000" w:rsidDel="00000000" w:rsidP="00000000" w:rsidRDefault="00000000" w:rsidRPr="00000000" w14:paraId="000002A6">
      <w:pPr>
        <w:rPr>
          <w:highlight w:val="green"/>
        </w:rPr>
      </w:pPr>
      <w:r w:rsidDel="00000000" w:rsidR="00000000" w:rsidRPr="00000000">
        <w:rPr>
          <w:rtl w:val="0"/>
        </w:rPr>
      </w:r>
    </w:p>
    <w:p w:rsidR="00000000" w:rsidDel="00000000" w:rsidP="00000000" w:rsidRDefault="00000000" w:rsidRPr="00000000" w14:paraId="000002A7">
      <w:pPr>
        <w:rPr>
          <w:highlight w:val="green"/>
        </w:rPr>
      </w:pPr>
      <w:r w:rsidDel="00000000" w:rsidR="00000000" w:rsidRPr="00000000">
        <w:rPr>
          <w:rtl w:val="0"/>
        </w:rPr>
      </w:r>
    </w:p>
    <w:p w:rsidR="00000000" w:rsidDel="00000000" w:rsidP="00000000" w:rsidRDefault="00000000" w:rsidRPr="00000000" w14:paraId="000002A8">
      <w:pPr>
        <w:rPr>
          <w:highlight w:val="green"/>
        </w:rPr>
      </w:pPr>
      <w:r w:rsidDel="00000000" w:rsidR="00000000" w:rsidRPr="00000000">
        <w:rPr>
          <w:rtl w:val="0"/>
        </w:rPr>
      </w:r>
    </w:p>
    <w:p w:rsidR="00000000" w:rsidDel="00000000" w:rsidP="00000000" w:rsidRDefault="00000000" w:rsidRPr="00000000" w14:paraId="000002A9">
      <w:pPr>
        <w:rPr>
          <w:highlight w:val="green"/>
        </w:rPr>
      </w:pPr>
      <w:r w:rsidDel="00000000" w:rsidR="00000000" w:rsidRPr="00000000">
        <w:rPr>
          <w:rtl w:val="0"/>
        </w:rPr>
      </w:r>
    </w:p>
    <w:p w:rsidR="00000000" w:rsidDel="00000000" w:rsidP="00000000" w:rsidRDefault="00000000" w:rsidRPr="00000000" w14:paraId="000002AA">
      <w:pPr>
        <w:rPr>
          <w:highlight w:val="green"/>
        </w:rPr>
      </w:pPr>
      <w:r w:rsidDel="00000000" w:rsidR="00000000" w:rsidRPr="00000000">
        <w:rPr>
          <w:rtl w:val="0"/>
        </w:rPr>
      </w:r>
    </w:p>
    <w:p w:rsidR="00000000" w:rsidDel="00000000" w:rsidP="00000000" w:rsidRDefault="00000000" w:rsidRPr="00000000" w14:paraId="000002AB">
      <w:pPr>
        <w:rPr>
          <w:highlight w:val="green"/>
        </w:rPr>
      </w:pPr>
      <w:r w:rsidDel="00000000" w:rsidR="00000000" w:rsidRPr="00000000">
        <w:rPr>
          <w:rtl w:val="0"/>
        </w:rPr>
      </w:r>
    </w:p>
    <w:p w:rsidR="00000000" w:rsidDel="00000000" w:rsidP="00000000" w:rsidRDefault="00000000" w:rsidRPr="00000000" w14:paraId="000002AC">
      <w:pPr>
        <w:rPr>
          <w:highlight w:val="green"/>
        </w:rPr>
      </w:pPr>
      <w:r w:rsidDel="00000000" w:rsidR="00000000" w:rsidRPr="00000000">
        <w:rPr>
          <w:rtl w:val="0"/>
        </w:rPr>
      </w:r>
    </w:p>
    <w:p w:rsidR="00000000" w:rsidDel="00000000" w:rsidP="00000000" w:rsidRDefault="00000000" w:rsidRPr="00000000" w14:paraId="000002AD">
      <w:pPr>
        <w:rPr>
          <w:highlight w:val="green"/>
        </w:rPr>
      </w:pPr>
      <w:r w:rsidDel="00000000" w:rsidR="00000000" w:rsidRPr="00000000">
        <w:rPr>
          <w:rtl w:val="0"/>
        </w:rPr>
      </w:r>
    </w:p>
    <w:p w:rsidR="00000000" w:rsidDel="00000000" w:rsidP="00000000" w:rsidRDefault="00000000" w:rsidRPr="00000000" w14:paraId="000002AE">
      <w:pPr>
        <w:rPr>
          <w:highlight w:val="green"/>
        </w:rPr>
      </w:pPr>
      <w:r w:rsidDel="00000000" w:rsidR="00000000" w:rsidRPr="00000000">
        <w:rPr>
          <w:rtl w:val="0"/>
        </w:rPr>
      </w:r>
    </w:p>
    <w:p w:rsidR="00000000" w:rsidDel="00000000" w:rsidP="00000000" w:rsidRDefault="00000000" w:rsidRPr="00000000" w14:paraId="000002AF">
      <w:pPr>
        <w:rPr>
          <w:highlight w:val="green"/>
        </w:rPr>
      </w:pPr>
      <w:r w:rsidDel="00000000" w:rsidR="00000000" w:rsidRPr="00000000">
        <w:rPr>
          <w:rtl w:val="0"/>
        </w:rPr>
      </w:r>
    </w:p>
    <w:p w:rsidR="00000000" w:rsidDel="00000000" w:rsidP="00000000" w:rsidRDefault="00000000" w:rsidRPr="00000000" w14:paraId="000002B0">
      <w:pPr>
        <w:rPr>
          <w:highlight w:val="green"/>
        </w:rPr>
      </w:pPr>
      <w:r w:rsidDel="00000000" w:rsidR="00000000" w:rsidRPr="00000000">
        <w:rPr>
          <w:rtl w:val="0"/>
        </w:rPr>
      </w:r>
    </w:p>
    <w:p w:rsidR="00000000" w:rsidDel="00000000" w:rsidP="00000000" w:rsidRDefault="00000000" w:rsidRPr="00000000" w14:paraId="000002B1">
      <w:pPr>
        <w:rPr>
          <w:highlight w:val="green"/>
        </w:rPr>
      </w:pPr>
      <w:r w:rsidDel="00000000" w:rsidR="00000000" w:rsidRPr="00000000">
        <w:rPr>
          <w:rtl w:val="0"/>
        </w:rPr>
      </w:r>
    </w:p>
    <w:p w:rsidR="00000000" w:rsidDel="00000000" w:rsidP="00000000" w:rsidRDefault="00000000" w:rsidRPr="00000000" w14:paraId="000002B2">
      <w:pPr>
        <w:rPr>
          <w:highlight w:val="green"/>
        </w:rPr>
      </w:pPr>
      <w:r w:rsidDel="00000000" w:rsidR="00000000" w:rsidRPr="00000000">
        <w:rPr>
          <w:rtl w:val="0"/>
        </w:rPr>
      </w:r>
    </w:p>
    <w:p w:rsidR="00000000" w:rsidDel="00000000" w:rsidP="00000000" w:rsidRDefault="00000000" w:rsidRPr="00000000" w14:paraId="000002B3">
      <w:pPr>
        <w:rPr>
          <w:highlight w:val="green"/>
        </w:rPr>
      </w:pPr>
      <w:r w:rsidDel="00000000" w:rsidR="00000000" w:rsidRPr="00000000">
        <w:rPr>
          <w:rtl w:val="0"/>
        </w:rPr>
      </w:r>
    </w:p>
    <w:p w:rsidR="00000000" w:rsidDel="00000000" w:rsidP="00000000" w:rsidRDefault="00000000" w:rsidRPr="00000000" w14:paraId="000002B4">
      <w:pPr>
        <w:rPr>
          <w:highlight w:val="green"/>
        </w:rPr>
      </w:pPr>
      <w:r w:rsidDel="00000000" w:rsidR="00000000" w:rsidRPr="00000000">
        <w:rPr>
          <w:rtl w:val="0"/>
        </w:rPr>
      </w:r>
    </w:p>
    <w:p w:rsidR="00000000" w:rsidDel="00000000" w:rsidP="00000000" w:rsidRDefault="00000000" w:rsidRPr="00000000" w14:paraId="000002B5">
      <w:pPr>
        <w:rPr>
          <w:highlight w:val="green"/>
        </w:rPr>
      </w:pPr>
      <w:r w:rsidDel="00000000" w:rsidR="00000000" w:rsidRPr="00000000">
        <w:rPr>
          <w:rtl w:val="0"/>
        </w:rPr>
      </w:r>
    </w:p>
    <w:p w:rsidR="00000000" w:rsidDel="00000000" w:rsidP="00000000" w:rsidRDefault="00000000" w:rsidRPr="00000000" w14:paraId="000002B6">
      <w:pPr>
        <w:rPr>
          <w:highlight w:val="green"/>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ind w:left="708" w:hanging="708"/>
        <w:rPr>
          <w:b w:val="1"/>
          <w:color w:val="000000"/>
        </w:rPr>
      </w:pPr>
      <w:bookmarkStart w:colFirst="0" w:colLast="0" w:name="_heading=h.1ci93xb" w:id="22"/>
      <w:bookmarkEnd w:id="22"/>
      <w:r w:rsidDel="00000000" w:rsidR="00000000" w:rsidRPr="00000000">
        <w:rPr>
          <w:rtl w:val="0"/>
        </w:rPr>
      </w:r>
    </w:p>
    <w:p w:rsidR="00000000" w:rsidDel="00000000" w:rsidP="00000000" w:rsidRDefault="00000000" w:rsidRPr="00000000" w14:paraId="000002B8">
      <w:pPr>
        <w:pStyle w:val="Heading1"/>
        <w:numPr>
          <w:ilvl w:val="0"/>
          <w:numId w:val="3"/>
        </w:numPr>
        <w:ind w:left="0" w:firstLine="0"/>
        <w:rPr/>
      </w:pPr>
      <w:bookmarkStart w:colFirst="0" w:colLast="0" w:name="_heading=h.3whwml4" w:id="23"/>
      <w:bookmarkEnd w:id="23"/>
      <w:r w:rsidDel="00000000" w:rsidR="00000000" w:rsidRPr="00000000">
        <w:rPr>
          <w:rtl w:val="0"/>
        </w:rPr>
        <w:t xml:space="preserve">Características Generales de Calidad</w:t>
      </w:r>
    </w:p>
    <w:p w:rsidR="00000000" w:rsidDel="00000000" w:rsidP="00000000" w:rsidRDefault="00000000" w:rsidRPr="00000000" w14:paraId="000002B9">
      <w:pPr>
        <w:pBdr>
          <w:top w:space="0" w:sz="0" w:val="nil"/>
          <w:left w:space="0" w:sz="0" w:val="nil"/>
          <w:bottom w:space="0" w:sz="0" w:val="nil"/>
          <w:right w:space="0" w:sz="0" w:val="nil"/>
          <w:between w:space="0" w:sz="0" w:val="nil"/>
        </w:pBdr>
        <w:ind w:left="708" w:hanging="708"/>
        <w:rPr>
          <w:b w:val="1"/>
          <w:color w:val="000000"/>
        </w:rPr>
      </w:pPr>
      <w:r w:rsidDel="00000000" w:rsidR="00000000" w:rsidRPr="00000000">
        <w:rPr>
          <w:rtl w:val="0"/>
        </w:rPr>
      </w:r>
    </w:p>
    <w:p w:rsidR="00000000" w:rsidDel="00000000" w:rsidP="00000000" w:rsidRDefault="00000000" w:rsidRPr="00000000" w14:paraId="000002BA">
      <w:pPr>
        <w:pStyle w:val="Heading2"/>
        <w:numPr>
          <w:ilvl w:val="1"/>
          <w:numId w:val="3"/>
        </w:numPr>
        <w:ind w:left="0" w:firstLine="0"/>
        <w:rPr/>
      </w:pPr>
      <w:bookmarkStart w:colFirst="0" w:colLast="0" w:name="_heading=h.2bn6wsx" w:id="24"/>
      <w:bookmarkEnd w:id="24"/>
      <w:r w:rsidDel="00000000" w:rsidR="00000000" w:rsidRPr="00000000">
        <w:rPr>
          <w:rtl w:val="0"/>
        </w:rPr>
        <w:t xml:space="preserve">Tamaño y performance</w:t>
      </w:r>
    </w:p>
    <w:p w:rsidR="00000000" w:rsidDel="00000000" w:rsidP="00000000" w:rsidRDefault="00000000" w:rsidRPr="00000000" w14:paraId="000002B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BD">
      <w:pPr>
        <w:numPr>
          <w:ilvl w:val="0"/>
          <w:numId w:val="6"/>
        </w:numPr>
        <w:pBdr>
          <w:top w:space="0" w:sz="0" w:val="nil"/>
          <w:left w:space="0" w:sz="0" w:val="nil"/>
          <w:bottom w:space="0" w:sz="0" w:val="nil"/>
          <w:right w:space="0" w:sz="0" w:val="nil"/>
          <w:between w:space="0" w:sz="0" w:val="nil"/>
        </w:pBdr>
        <w:ind w:left="360" w:hanging="360"/>
        <w:rPr/>
      </w:pPr>
      <w:bookmarkStart w:colFirst="0" w:colLast="0" w:name="_heading=h.qsh70q" w:id="25"/>
      <w:bookmarkEnd w:id="25"/>
      <w:r w:rsidDel="00000000" w:rsidR="00000000" w:rsidRPr="00000000">
        <w:rPr>
          <w:color w:val="000000"/>
          <w:rtl w:val="0"/>
        </w:rPr>
        <w:t xml:space="preserve">Tiempo de respuesta en el acceso a la Base de Datos </w:t>
      </w:r>
      <w:r w:rsidDel="00000000" w:rsidR="00000000" w:rsidRPr="00000000">
        <w:rPr>
          <w:b w:val="1"/>
          <w:color w:val="000000"/>
          <w:rtl w:val="0"/>
        </w:rPr>
        <w:t xml:space="preserve">1 segundo</w:t>
      </w: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BF">
      <w:pPr>
        <w:numPr>
          <w:ilvl w:val="0"/>
          <w:numId w:val="6"/>
        </w:numPr>
        <w:pBdr>
          <w:top w:space="0" w:sz="0" w:val="nil"/>
          <w:left w:space="0" w:sz="0" w:val="nil"/>
          <w:bottom w:space="0" w:sz="0" w:val="nil"/>
          <w:right w:space="0" w:sz="0" w:val="nil"/>
          <w:between w:space="0" w:sz="0" w:val="nil"/>
        </w:pBdr>
        <w:ind w:left="360" w:hanging="360"/>
        <w:rPr>
          <w:b w:val="1"/>
          <w:color w:val="000000"/>
        </w:rPr>
      </w:pPr>
      <w:bookmarkStart w:colFirst="0" w:colLast="0" w:name="_heading=h.3as4poj" w:id="26"/>
      <w:bookmarkEnd w:id="26"/>
      <w:r w:rsidDel="00000000" w:rsidR="00000000" w:rsidRPr="00000000">
        <w:rPr>
          <w:color w:val="000000"/>
          <w:rtl w:val="0"/>
        </w:rPr>
        <w:t xml:space="preserve">Tiempo de respuesta de transacciones </w:t>
      </w:r>
      <w:r w:rsidDel="00000000" w:rsidR="00000000" w:rsidRPr="00000000">
        <w:rPr>
          <w:b w:val="1"/>
          <w:color w:val="000000"/>
          <w:rtl w:val="0"/>
        </w:rPr>
        <w:t xml:space="preserve">1 segundo</w:t>
      </w:r>
    </w:p>
    <w:p w:rsidR="00000000" w:rsidDel="00000000" w:rsidP="00000000" w:rsidRDefault="00000000" w:rsidRPr="00000000" w14:paraId="000002C0">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2C1">
      <w:pPr>
        <w:numPr>
          <w:ilvl w:val="0"/>
          <w:numId w:val="6"/>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color w:val="000000"/>
          <w:rtl w:val="0"/>
        </w:rPr>
        <w:t xml:space="preserve">Espacio en disco para el cliente</w:t>
      </w:r>
      <w:r w:rsidDel="00000000" w:rsidR="00000000" w:rsidRPr="00000000">
        <w:rPr>
          <w:color w:val="ff0000"/>
          <w:rtl w:val="0"/>
        </w:rPr>
        <w:t xml:space="preserve"> </w:t>
      </w:r>
      <w:r w:rsidDel="00000000" w:rsidR="00000000" w:rsidRPr="00000000">
        <w:rPr>
          <w:b w:val="1"/>
          <w:color w:val="000000"/>
          <w:rtl w:val="0"/>
        </w:rPr>
        <w:t xml:space="preserve">1TB de disco duro</w:t>
      </w:r>
    </w:p>
    <w:p w:rsidR="00000000" w:rsidDel="00000000" w:rsidP="00000000" w:rsidRDefault="00000000" w:rsidRPr="00000000" w14:paraId="000002C2">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rtl w:val="0"/>
        </w:rPr>
      </w:r>
    </w:p>
    <w:p w:rsidR="00000000" w:rsidDel="00000000" w:rsidP="00000000" w:rsidRDefault="00000000" w:rsidRPr="00000000" w14:paraId="000002C3">
      <w:pPr>
        <w:numPr>
          <w:ilvl w:val="0"/>
          <w:numId w:val="6"/>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Espacio en disco para el servidor de Base de datos </w:t>
      </w:r>
      <w:r w:rsidDel="00000000" w:rsidR="00000000" w:rsidRPr="00000000">
        <w:rPr>
          <w:b w:val="1"/>
          <w:color w:val="000000"/>
          <w:rtl w:val="0"/>
        </w:rPr>
        <w:t xml:space="preserve">100GB</w:t>
      </w: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rPr>
          <w:color w:val="000000"/>
        </w:rPr>
      </w:pPr>
      <w:bookmarkStart w:colFirst="0" w:colLast="0" w:name="_heading=h.1pxezwc" w:id="27"/>
      <w:bookmarkEnd w:id="27"/>
      <w:r w:rsidDel="00000000" w:rsidR="00000000" w:rsidRPr="00000000">
        <w:rPr>
          <w:rtl w:val="0"/>
        </w:rPr>
      </w:r>
    </w:p>
    <w:p w:rsidR="00000000" w:rsidDel="00000000" w:rsidP="00000000" w:rsidRDefault="00000000" w:rsidRPr="00000000" w14:paraId="000002C6">
      <w:pPr>
        <w:pStyle w:val="Heading2"/>
        <w:numPr>
          <w:ilvl w:val="1"/>
          <w:numId w:val="3"/>
        </w:numPr>
        <w:ind w:left="0" w:firstLine="0"/>
        <w:jc w:val="both"/>
        <w:rPr/>
      </w:pPr>
      <w:bookmarkStart w:colFirst="0" w:colLast="0" w:name="_heading=h.49x2ik5" w:id="28"/>
      <w:bookmarkEnd w:id="28"/>
      <w:r w:rsidDel="00000000" w:rsidR="00000000" w:rsidRPr="00000000">
        <w:rPr>
          <w:rtl w:val="0"/>
        </w:rPr>
        <w:t xml:space="preserve">Usabilidad: </w:t>
      </w:r>
      <w:r w:rsidDel="00000000" w:rsidR="00000000" w:rsidRPr="00000000">
        <w:rPr>
          <w:b w:val="0"/>
          <w:rtl w:val="0"/>
        </w:rPr>
        <w:t xml:space="preserve">Se podrá evidenciar que el sistema podrá ser utilizado en cualquier navegador web, aunque se recomienda el uso de Chrome como navegador óptimo para obtener un mejor rendimiento y experiencia de usuario.</w:t>
      </w:r>
      <w:r w:rsidDel="00000000" w:rsidR="00000000" w:rsidRPr="00000000">
        <w:rPr>
          <w:rtl w:val="0"/>
        </w:rPr>
      </w:r>
    </w:p>
    <w:p w:rsidR="00000000" w:rsidDel="00000000" w:rsidP="00000000" w:rsidRDefault="00000000" w:rsidRPr="00000000" w14:paraId="000002C7">
      <w:pPr>
        <w:pStyle w:val="Heading2"/>
        <w:rPr/>
      </w:pPr>
      <w:r w:rsidDel="00000000" w:rsidR="00000000" w:rsidRPr="00000000">
        <w:rPr>
          <w:rtl w:val="0"/>
        </w:rPr>
      </w:r>
    </w:p>
    <w:p w:rsidR="00000000" w:rsidDel="00000000" w:rsidP="00000000" w:rsidRDefault="00000000" w:rsidRPr="00000000" w14:paraId="000002C8">
      <w:pPr>
        <w:pStyle w:val="Heading2"/>
        <w:numPr>
          <w:ilvl w:val="1"/>
          <w:numId w:val="3"/>
        </w:numPr>
        <w:ind w:left="0" w:firstLine="0"/>
        <w:jc w:val="both"/>
        <w:rPr/>
      </w:pPr>
      <w:bookmarkStart w:colFirst="0" w:colLast="0" w:name="_heading=h.2p2csry" w:id="29"/>
      <w:bookmarkEnd w:id="29"/>
      <w:r w:rsidDel="00000000" w:rsidR="00000000" w:rsidRPr="00000000">
        <w:rPr>
          <w:rtl w:val="0"/>
        </w:rPr>
        <w:t xml:space="preserve">Eficiencia: </w:t>
      </w:r>
      <w:r w:rsidDel="00000000" w:rsidR="00000000" w:rsidRPr="00000000">
        <w:rPr>
          <w:b w:val="0"/>
          <w:rtl w:val="0"/>
        </w:rPr>
        <w:t xml:space="preserve">Se podrá observar que el sistema tendrá la capacidad para proveer tiempos adecuados de respuesta y procesamiento cuando realiza su función bajo las condiciones establecidas.</w:t>
      </w:r>
      <w:r w:rsidDel="00000000" w:rsidR="00000000" w:rsidRPr="00000000">
        <w:rPr>
          <w:rtl w:val="0"/>
        </w:rPr>
      </w:r>
    </w:p>
    <w:p w:rsidR="00000000" w:rsidDel="00000000" w:rsidP="00000000" w:rsidRDefault="00000000" w:rsidRPr="00000000" w14:paraId="000002C9">
      <w:pPr>
        <w:pStyle w:val="Heading2"/>
        <w:jc w:val="both"/>
        <w:rPr/>
      </w:pPr>
      <w:r w:rsidDel="00000000" w:rsidR="00000000" w:rsidRPr="00000000">
        <w:rPr>
          <w:rtl w:val="0"/>
        </w:rPr>
      </w:r>
    </w:p>
    <w:p w:rsidR="00000000" w:rsidDel="00000000" w:rsidP="00000000" w:rsidRDefault="00000000" w:rsidRPr="00000000" w14:paraId="000002CA">
      <w:pPr>
        <w:pStyle w:val="Heading2"/>
        <w:numPr>
          <w:ilvl w:val="1"/>
          <w:numId w:val="3"/>
        </w:numPr>
        <w:ind w:left="0" w:firstLine="0"/>
        <w:jc w:val="both"/>
        <w:rPr/>
      </w:pPr>
      <w:bookmarkStart w:colFirst="0" w:colLast="0" w:name="_heading=h.147n2zr" w:id="30"/>
      <w:bookmarkEnd w:id="30"/>
      <w:r w:rsidDel="00000000" w:rsidR="00000000" w:rsidRPr="00000000">
        <w:rPr>
          <w:rtl w:val="0"/>
        </w:rPr>
        <w:t xml:space="preserve">Seguridad: </w:t>
      </w:r>
      <w:r w:rsidDel="00000000" w:rsidR="00000000" w:rsidRPr="00000000">
        <w:rPr>
          <w:b w:val="0"/>
          <w:rtl w:val="0"/>
        </w:rPr>
        <w:t xml:space="preserve">Se podrá evidenciar que el Sistema no permitirá que un usuario ingrese al sistema de gestión de empleados sin una clave previa establecida.</w:t>
      </w:r>
      <w:r w:rsidDel="00000000" w:rsidR="00000000" w:rsidRPr="00000000">
        <w:rPr>
          <w:rtl w:val="0"/>
        </w:rPr>
      </w:r>
    </w:p>
    <w:p w:rsidR="00000000" w:rsidDel="00000000" w:rsidP="00000000" w:rsidRDefault="00000000" w:rsidRPr="00000000" w14:paraId="000002CB">
      <w:pPr>
        <w:pStyle w:val="Heading2"/>
        <w:jc w:val="both"/>
        <w:rPr/>
      </w:pPr>
      <w:r w:rsidDel="00000000" w:rsidR="00000000" w:rsidRPr="00000000">
        <w:rPr>
          <w:rtl w:val="0"/>
        </w:rPr>
      </w:r>
    </w:p>
    <w:p w:rsidR="00000000" w:rsidDel="00000000" w:rsidP="00000000" w:rsidRDefault="00000000" w:rsidRPr="00000000" w14:paraId="000002CC">
      <w:pPr>
        <w:numPr>
          <w:ilvl w:val="1"/>
          <w:numId w:val="3"/>
        </w:numPr>
        <w:pBdr>
          <w:top w:space="0" w:sz="0" w:val="nil"/>
          <w:left w:space="0" w:sz="0" w:val="nil"/>
          <w:bottom w:space="0" w:sz="0" w:val="nil"/>
          <w:right w:space="0" w:sz="0" w:val="nil"/>
          <w:between w:space="0" w:sz="0" w:val="nil"/>
        </w:pBdr>
        <w:ind w:left="0" w:firstLine="0"/>
        <w:rPr>
          <w:b w:val="1"/>
          <w:color w:val="000000"/>
        </w:rPr>
      </w:pPr>
      <w:bookmarkStart w:colFirst="0" w:colLast="0" w:name="_heading=h.3o7alnk" w:id="31"/>
      <w:bookmarkEnd w:id="31"/>
      <w:r w:rsidDel="00000000" w:rsidR="00000000" w:rsidRPr="00000000">
        <w:rPr>
          <w:b w:val="1"/>
          <w:color w:val="000000"/>
          <w:rtl w:val="0"/>
        </w:rPr>
        <w:t xml:space="preserve">Confiabilidad</w:t>
      </w:r>
      <w:r w:rsidDel="00000000" w:rsidR="00000000" w:rsidRPr="00000000">
        <w:rPr>
          <w:color w:val="000000"/>
          <w:rtl w:val="0"/>
        </w:rPr>
        <w:t xml:space="preserve">: Se evidenciará un software confiable que podrá ser utilizado en cualquier momento sin errores significativos, garantizando la integridad, disponibilidad y seguridad de los datos y la información de cualquier interfaz.</w:t>
      </w:r>
      <w:r w:rsidDel="00000000" w:rsidR="00000000" w:rsidRPr="00000000">
        <w:rPr>
          <w:rtl w:val="0"/>
        </w:rPr>
      </w:r>
    </w:p>
    <w:p w:rsidR="00000000" w:rsidDel="00000000" w:rsidP="00000000" w:rsidRDefault="00000000" w:rsidRPr="00000000" w14:paraId="000002CD">
      <w:pPr>
        <w:pStyle w:val="Heading2"/>
        <w:jc w:val="both"/>
        <w:rPr/>
      </w:pPr>
      <w:r w:rsidDel="00000000" w:rsidR="00000000" w:rsidRPr="00000000">
        <w:rPr>
          <w:rtl w:val="0"/>
        </w:rPr>
      </w:r>
    </w:p>
    <w:p w:rsidR="00000000" w:rsidDel="00000000" w:rsidP="00000000" w:rsidRDefault="00000000" w:rsidRPr="00000000" w14:paraId="000002CE">
      <w:pPr>
        <w:pStyle w:val="Heading2"/>
        <w:numPr>
          <w:ilvl w:val="1"/>
          <w:numId w:val="3"/>
        </w:numPr>
        <w:ind w:left="0" w:firstLine="0"/>
        <w:jc w:val="both"/>
        <w:rPr/>
      </w:pPr>
      <w:bookmarkStart w:colFirst="0" w:colLast="0" w:name="_heading=h.23ckvvd" w:id="32"/>
      <w:bookmarkEnd w:id="32"/>
      <w:r w:rsidDel="00000000" w:rsidR="00000000" w:rsidRPr="00000000">
        <w:rPr>
          <w:rtl w:val="0"/>
        </w:rPr>
        <w:t xml:space="preserve">Mantenimiento: </w:t>
      </w:r>
      <w:r w:rsidDel="00000000" w:rsidR="00000000" w:rsidRPr="00000000">
        <w:rPr>
          <w:b w:val="0"/>
          <w:rtl w:val="0"/>
        </w:rPr>
        <w:t xml:space="preserve">El sistema contará con una etapa de pruebas en la cual se detectarán las fallas que presente y las modificaciones que requiera.</w:t>
      </w:r>
      <w:r w:rsidDel="00000000" w:rsidR="00000000" w:rsidRPr="00000000">
        <w:rPr>
          <w:rtl w:val="0"/>
        </w:rPr>
      </w:r>
    </w:p>
    <w:p w:rsidR="00000000" w:rsidDel="00000000" w:rsidP="00000000" w:rsidRDefault="00000000" w:rsidRPr="00000000" w14:paraId="000002CF">
      <w:pPr>
        <w:pStyle w:val="Heading2"/>
        <w:rPr/>
      </w:pPr>
      <w:r w:rsidDel="00000000" w:rsidR="00000000" w:rsidRPr="00000000">
        <w:rPr>
          <w:rtl w:val="0"/>
        </w:rPr>
      </w:r>
    </w:p>
    <w:p w:rsidR="00000000" w:rsidDel="00000000" w:rsidP="00000000" w:rsidRDefault="00000000" w:rsidRPr="00000000" w14:paraId="000002D0">
      <w:pPr>
        <w:pStyle w:val="Heading2"/>
        <w:numPr>
          <w:ilvl w:val="1"/>
          <w:numId w:val="3"/>
        </w:numPr>
        <w:ind w:left="0" w:firstLine="0"/>
        <w:rPr/>
      </w:pPr>
      <w:bookmarkStart w:colFirst="0" w:colLast="0" w:name="_heading=h.ihv636" w:id="33"/>
      <w:bookmarkEnd w:id="33"/>
      <w:r w:rsidDel="00000000" w:rsidR="00000000" w:rsidRPr="00000000">
        <w:rPr>
          <w:rtl w:val="0"/>
        </w:rPr>
        <w:t xml:space="preserve">Estándares </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La norma ISO 25000 se enfoca en mejorar la calidad del software y los sistemas de información, mediante la definición de un conjunto de requisitos y directrices para su evaluación y mejora continua. Además, esta norma proporciona una serie de métricas y técnicas para la evaluación de la calidad del software, y establece un marco para la comunicación efectiva entre los desarrolladores de software y los usuarios finales.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El propósito de la norma ISO 9001 es ayudar a las organizaciones a desarrollar e implementar un SGC que sea adecuado para su propósito, tamaño y contexto, y que les permita demostrar su capacidad para proporcionar productos y servicios que satisfagan los requisitos de los clientes y las regulaciones aplicables. Y se enfoca, se enfoca en la mejora continua, la eficiencia operativa y la satisfacción del cliente, y establece un marco para la gestión sistemática de los procesos y actividades de una organización.</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shd w:fill="ffffff" w:val="clear"/>
        <w:rPr/>
      </w:pPr>
      <w:r w:rsidDel="00000000" w:rsidR="00000000" w:rsidRPr="00000000">
        <w:rPr>
          <w:rtl w:val="0"/>
        </w:rPr>
        <w:t xml:space="preserve">La norma ISO 27000 tiene como propósito ayudar a las organizaciones a proteger sus activos de información, garantizar la continuidad del negocio y cumplir con los requisitos legales y reglamentarios aplicables en materia de seguridad de la información. </w:t>
      </w:r>
    </w:p>
    <w:p w:rsidR="00000000" w:rsidDel="00000000" w:rsidP="00000000" w:rsidRDefault="00000000" w:rsidRPr="00000000" w14:paraId="000002D7">
      <w:pPr>
        <w:shd w:fill="ffffff" w:val="clear"/>
        <w:rPr/>
      </w:pPr>
      <w:r w:rsidDel="00000000" w:rsidR="00000000" w:rsidRPr="00000000">
        <w:rPr>
          <w:rtl w:val="0"/>
        </w:rPr>
        <w:t xml:space="preserve"> </w:t>
      </w:r>
    </w:p>
    <w:p w:rsidR="00000000" w:rsidDel="00000000" w:rsidP="00000000" w:rsidRDefault="00000000" w:rsidRPr="00000000" w14:paraId="000002D8">
      <w:pPr>
        <w:shd w:fill="ffffff" w:val="clear"/>
        <w:rPr/>
      </w:pPr>
      <w:r w:rsidDel="00000000" w:rsidR="00000000" w:rsidRPr="00000000">
        <w:rPr>
          <w:rtl w:val="0"/>
        </w:rPr>
        <w:t xml:space="preserve">El propósito de la norma ISO 33000 es ayudar a las organizaciones a lograr sus objetivos de proyecto de manera efectiva, identificando y gestionando los riesgos que podrían afectar el éxito del proyecto. Al implementar los procesos de gestión del riesgo recomendados por la norma ISO 33000, las organizaciones pueden tomar decisiones informadas sobre la gestión de riesgos y minimizar las posibles consecuencias negativas de los riesgos identificados </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highlight w:val="red"/>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sectPr>
      <w:headerReference r:id="rId23" w:type="default"/>
      <w:headerReference r:id="rId24" w:type="first"/>
      <w:footerReference r:id="rId25" w:type="default"/>
      <w:footerReference r:id="rId26"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pBdr>
        <w:top w:color="000000" w:space="6" w:sz="18" w:val="single"/>
        <w:left w:space="0" w:sz="0" w:val="nil"/>
        <w:bottom w:space="0" w:sz="0" w:val="nil"/>
        <w:right w:space="0" w:sz="0" w:val="nil"/>
        <w:between w:space="0" w:sz="0" w:val="nil"/>
      </w:pBdr>
      <w:tabs>
        <w:tab w:val="center" w:leader="none" w:pos="4860"/>
        <w:tab w:val="right" w:leader="none" w:pos="9720"/>
      </w:tabs>
      <w:rPr>
        <w:color w:val="000000"/>
        <w:sz w:val="18"/>
        <w:szCs w:val="18"/>
      </w:rPr>
    </w:pPr>
    <w:r w:rsidDel="00000000" w:rsidR="00000000" w:rsidRPr="00000000">
      <w:rPr>
        <w:color w:val="000000"/>
        <w:sz w:val="18"/>
        <w:szCs w:val="18"/>
        <w:rtl w:val="0"/>
      </w:rPr>
      <w:t xml:space="preserve">Grupo Gestión de los sistemas de Información</w:t>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60" w:lineRule="auto"/>
      <w:jc w:val="left"/>
      <w:rPr>
        <w:color w:val="000000"/>
        <w:sz w:val="20"/>
        <w:szCs w:val="20"/>
      </w:rPr>
    </w:pPr>
    <w:r w:rsidDel="00000000" w:rsidR="00000000" w:rsidRPr="00000000">
      <w:rPr>
        <w:color w:val="000000"/>
        <w:sz w:val="18"/>
        <w:szCs w:val="18"/>
        <w:rtl w:val="0"/>
      </w:rPr>
      <w:t xml:space="preserve">Oficina de Sistemas – Dirección General                                                                         Página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 xml:space="preserve"> de </w:t>
    </w:r>
    <w:r w:rsidDel="00000000" w:rsidR="00000000" w:rsidRPr="00000000">
      <w:rPr>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tabs>
        <w:tab w:val="center" w:leader="none" w:pos="4419"/>
        <w:tab w:val="right" w:leader="none" w:pos="8838"/>
      </w:tabs>
      <w:rPr>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pBdr>
        <w:top w:space="0" w:sz="0" w:val="nil"/>
        <w:left w:space="0" w:sz="0" w:val="nil"/>
        <w:bottom w:color="000000" w:space="1" w:sz="6" w:val="single"/>
        <w:right w:space="0" w:sz="0" w:val="nil"/>
        <w:between w:space="0" w:sz="0" w:val="nil"/>
      </w:pBdr>
      <w:tabs>
        <w:tab w:val="center" w:leader="none" w:pos="4419"/>
        <w:tab w:val="right" w:leader="none" w:pos="8838"/>
      </w:tabs>
      <w:jc w:val="right"/>
      <w:rPr>
        <w:color w:val="000000"/>
        <w:sz w:val="20"/>
        <w:szCs w:val="20"/>
      </w:rPr>
    </w:pPr>
    <w:r w:rsidDel="00000000" w:rsidR="00000000" w:rsidRPr="00000000">
      <w:rPr>
        <w:rtl w:val="0"/>
      </w:rPr>
    </w:r>
  </w:p>
  <w:p w:rsidR="00000000" w:rsidDel="00000000" w:rsidP="00000000" w:rsidRDefault="00000000" w:rsidRPr="00000000" w14:paraId="0000031D">
    <w:pPr>
      <w:pBdr>
        <w:top w:color="000000" w:space="6" w:sz="18" w:val="single"/>
        <w:left w:space="0" w:sz="0" w:val="nil"/>
        <w:bottom w:space="0" w:sz="0" w:val="nil"/>
        <w:right w:space="0" w:sz="0" w:val="nil"/>
        <w:between w:space="0" w:sz="0" w:val="nil"/>
      </w:pBdr>
      <w:tabs>
        <w:tab w:val="center" w:leader="none" w:pos="4860"/>
        <w:tab w:val="right" w:leader="none" w:pos="9720"/>
      </w:tabs>
      <w:rPr>
        <w:color w:val="000000"/>
        <w:sz w:val="18"/>
        <w:szCs w:val="18"/>
      </w:rPr>
    </w:pPr>
    <w:r w:rsidDel="00000000" w:rsidR="00000000" w:rsidRPr="00000000">
      <w:rPr>
        <w:color w:val="000000"/>
        <w:sz w:val="18"/>
        <w:szCs w:val="18"/>
        <w:rtl w:val="0"/>
      </w:rPr>
      <w:t xml:space="preserve">Grupo Gestión de los sistemas de Información</w:t>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60" w:lineRule="auto"/>
      <w:jc w:val="left"/>
      <w:rPr>
        <w:color w:val="000000"/>
        <w:sz w:val="20"/>
        <w:szCs w:val="20"/>
      </w:rPr>
    </w:pPr>
    <w:r w:rsidDel="00000000" w:rsidR="00000000" w:rsidRPr="00000000">
      <w:rPr>
        <w:color w:val="000000"/>
        <w:sz w:val="18"/>
        <w:szCs w:val="18"/>
        <w:rtl w:val="0"/>
      </w:rPr>
      <w:t xml:space="preserve">Oficina de Sistemas – Dirección General                                                                         Página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 xml:space="preserve"> de </w:t>
    </w:r>
    <w:r w:rsidDel="00000000" w:rsidR="00000000" w:rsidRPr="00000000">
      <w:rPr>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tabs>
        <w:tab w:val="center" w:leader="none" w:pos="4419"/>
        <w:tab w:val="right" w:leader="none" w:pos="8838"/>
      </w:tabs>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spacing w:line="276" w:lineRule="auto"/>
      <w:jc w:val="left"/>
      <w:rPr>
        <w:color w:val="000000"/>
      </w:rPr>
    </w:pPr>
    <w:r w:rsidDel="00000000" w:rsidR="00000000" w:rsidRPr="00000000">
      <w:rPr>
        <w:rtl w:val="0"/>
      </w:rPr>
    </w:r>
  </w:p>
  <w:tbl>
    <w:tblPr>
      <w:tblStyle w:val="Table5"/>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ind w:right="-108"/>
            <w:jc w:val="center"/>
            <w:rPr>
              <w:b w:val="1"/>
              <w:color w:val="000000"/>
              <w:sz w:val="8"/>
              <w:szCs w:val="8"/>
            </w:rPr>
          </w:pPr>
          <w:r w:rsidDel="00000000" w:rsidR="00000000" w:rsidRPr="00000000">
            <w:rPr>
              <w:rtl w:val="0"/>
            </w:rPr>
          </w:r>
        </w:p>
        <w:p w:rsidR="00000000" w:rsidDel="00000000" w:rsidP="00000000" w:rsidRDefault="00000000" w:rsidRPr="00000000" w14:paraId="000002E1">
          <w:pPr>
            <w:widowControl w:val="0"/>
            <w:pBdr>
              <w:top w:space="0" w:sz="0" w:val="nil"/>
              <w:left w:space="0" w:sz="0" w:val="nil"/>
              <w:bottom w:space="0" w:sz="0" w:val="nil"/>
              <w:right w:space="0" w:sz="0" w:val="nil"/>
              <w:between w:space="0" w:sz="0" w:val="nil"/>
            </w:pBdr>
            <w:ind w:right="-108"/>
            <w:jc w:val="center"/>
            <w:rPr>
              <w:rFonts w:ascii="Arial Narrow" w:cs="Arial Narrow" w:eastAsia="Arial Narrow" w:hAnsi="Arial Narrow"/>
              <w:b w:val="1"/>
              <w:color w:val="000000"/>
              <w:sz w:val="17"/>
              <w:szCs w:val="17"/>
              <w:u w:val="single"/>
            </w:rPr>
          </w:pPr>
          <w:r w:rsidDel="00000000" w:rsidR="00000000" w:rsidRPr="00000000">
            <w:rPr>
              <w:b w:val="1"/>
              <w:color w:val="000000"/>
              <w:sz w:val="36"/>
              <w:szCs w:val="36"/>
            </w:rPr>
            <w:drawing>
              <wp:inline distB="0" distT="0" distL="0" distR="0">
                <wp:extent cx="685800" cy="695325"/>
                <wp:effectExtent b="0" l="0" r="0" t="0"/>
                <wp:docPr descr="Descripción: logo_membrete" id="76" name="image15.jpg"/>
                <a:graphic>
                  <a:graphicData uri="http://schemas.openxmlformats.org/drawingml/2006/picture">
                    <pic:pic>
                      <pic:nvPicPr>
                        <pic:cNvPr descr="Descripción: logo_membrete" id="0" name="image15.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2E3">
          <w:pPr>
            <w:widowControl w:val="0"/>
            <w:pBdr>
              <w:top w:space="0" w:sz="0" w:val="nil"/>
              <w:left w:space="0" w:sz="0" w:val="nil"/>
              <w:bottom w:space="0" w:sz="0" w:val="nil"/>
              <w:right w:space="0" w:sz="0" w:val="nil"/>
              <w:between w:space="0" w:sz="0" w:val="nil"/>
            </w:pBdr>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ind w:right="-107"/>
            <w:jc w:val="center"/>
            <w:rPr>
              <w:color w:val="000000"/>
              <w:sz w:val="16"/>
              <w:szCs w:val="16"/>
            </w:rPr>
          </w:pPr>
          <w:r w:rsidDel="00000000" w:rsidR="00000000" w:rsidRPr="00000000">
            <w:rPr>
              <w:color w:val="000000"/>
              <w:sz w:val="16"/>
              <w:szCs w:val="16"/>
              <w:rtl w:val="0"/>
            </w:rPr>
            <w:t xml:space="preserve">PROCEDIMIENTO GESTIÓN DE SISTEMAS DE INFORMACIÓN</w:t>
          </w:r>
        </w:p>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ind w:firstLine="34"/>
            <w:jc w:val="center"/>
            <w:rPr>
              <w:b w:val="1"/>
              <w:color w:val="000000"/>
              <w:sz w:val="16"/>
              <w:szCs w:val="16"/>
            </w:rPr>
          </w:pPr>
          <w:r w:rsidDel="00000000" w:rsidR="00000000" w:rsidRPr="00000000">
            <w:rPr>
              <w:b w:val="1"/>
              <w:color w:val="000000"/>
              <w:sz w:val="20"/>
              <w:szCs w:val="20"/>
              <w:rtl w:val="0"/>
            </w:rPr>
            <w:t xml:space="preserve">DOCUMENTO DE ESPECIFICACIÓN DE ARQUITECTURA</w:t>
          </w:r>
          <w:r w:rsidDel="00000000" w:rsidR="00000000" w:rsidRPr="00000000">
            <w:rPr>
              <w:rtl w:val="0"/>
            </w:rPr>
          </w:r>
        </w:p>
      </w:tc>
      <w:tc>
        <w:tcPr>
          <w:shd w:fill="auto" w:val="clear"/>
        </w:tcPr>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ind w:right="360"/>
            <w:jc w:val="left"/>
            <w:rPr>
              <w:color w:val="000000"/>
              <w:sz w:val="16"/>
              <w:szCs w:val="16"/>
            </w:rPr>
          </w:pPr>
          <w:r w:rsidDel="00000000" w:rsidR="00000000" w:rsidRPr="00000000">
            <w:rPr>
              <w:rtl w:val="0"/>
            </w:rPr>
          </w:r>
        </w:p>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ind w:right="-108"/>
            <w:jc w:val="left"/>
            <w:rPr>
              <w:color w:val="000000"/>
              <w:sz w:val="12"/>
              <w:szCs w:val="12"/>
            </w:rPr>
          </w:pPr>
          <w:r w:rsidDel="00000000" w:rsidR="00000000" w:rsidRPr="00000000">
            <w:rPr>
              <w:rtl w:val="0"/>
            </w:rPr>
          </w:r>
        </w:p>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jc w:val="left"/>
            <w:rPr>
              <w:color w:val="000000"/>
              <w:sz w:val="10"/>
              <w:szCs w:val="10"/>
            </w:rPr>
          </w:pPr>
          <w:r w:rsidDel="00000000" w:rsidR="00000000" w:rsidRPr="00000000">
            <w:rPr>
              <w:rtl w:val="0"/>
            </w:rPr>
          </w:r>
        </w:p>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tabs>
        <w:tab w:val="center" w:leader="none" w:pos="4320"/>
        <w:tab w:val="right" w:leader="none" w:pos="8640"/>
      </w:tabs>
      <w:jc w:val="left"/>
      <w:rPr>
        <w:rFonts w:ascii="Times New Roman" w:cs="Times New Roman" w:eastAsia="Times New Roman" w:hAnsi="Times New Roman"/>
        <w:color w:val="000000"/>
        <w:sz w:val="4"/>
        <w:szCs w:val="4"/>
      </w:rPr>
    </w:pPr>
    <w:r w:rsidDel="00000000" w:rsidR="00000000" w:rsidRPr="00000000">
      <w:rPr>
        <w:rtl w:val="0"/>
      </w:rPr>
    </w:r>
  </w:p>
  <w:tbl>
    <w:tblPr>
      <w:tblStyle w:val="Table6"/>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tabs>
              <w:tab w:val="center" w:leader="none" w:pos="4320"/>
              <w:tab w:val="right" w:leader="none" w:pos="8640"/>
            </w:tabs>
            <w:jc w:val="center"/>
            <w:rPr>
              <w:b w:val="1"/>
              <w:color w:val="000000"/>
              <w:sz w:val="18"/>
              <w:szCs w:val="18"/>
            </w:rPr>
          </w:pPr>
          <w:r w:rsidDel="00000000" w:rsidR="00000000" w:rsidRPr="00000000">
            <w:rPr>
              <w:b w:val="1"/>
              <w:color w:val="000000"/>
              <w:sz w:val="18"/>
              <w:szCs w:val="18"/>
              <w:rtl w:val="0"/>
            </w:rPr>
            <w:t xml:space="preserve">JAS-SOFT</w:t>
          </w:r>
        </w:p>
        <w:p w:rsidR="00000000" w:rsidDel="00000000" w:rsidP="00000000" w:rsidRDefault="00000000" w:rsidRPr="00000000" w14:paraId="000002F2">
          <w:pPr>
            <w:widowControl w:val="0"/>
            <w:pBdr>
              <w:top w:space="0" w:sz="0" w:val="nil"/>
              <w:left w:space="0" w:sz="0" w:val="nil"/>
              <w:bottom w:space="0" w:sz="0" w:val="nil"/>
              <w:right w:space="0" w:sz="0" w:val="nil"/>
              <w:between w:space="0" w:sz="0" w:val="nil"/>
            </w:pBdr>
            <w:tabs>
              <w:tab w:val="center" w:leader="none" w:pos="4320"/>
              <w:tab w:val="right" w:leader="none" w:pos="8640"/>
            </w:tabs>
            <w:jc w:val="center"/>
            <w:rPr>
              <w:b w:val="1"/>
              <w:color w:val="000000"/>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F7">
          <w:pPr>
            <w:widowControl w:val="0"/>
            <w:pBdr>
              <w:top w:space="0" w:sz="0" w:val="nil"/>
              <w:left w:space="0" w:sz="0" w:val="nil"/>
              <w:bottom w:space="0" w:sz="0" w:val="nil"/>
              <w:right w:space="0" w:sz="0" w:val="nil"/>
              <w:between w:space="0" w:sz="0" w:val="nil"/>
            </w:pBdr>
            <w:jc w:val="center"/>
            <w:rPr>
              <w:b w:val="1"/>
              <w:color w:val="000000"/>
              <w:sz w:val="18"/>
              <w:szCs w:val="18"/>
            </w:rPr>
          </w:pPr>
          <w:r w:rsidDel="00000000" w:rsidR="00000000" w:rsidRPr="00000000">
            <w:rPr>
              <w:b w:val="1"/>
              <w:color w:val="000000"/>
              <w:sz w:val="18"/>
              <w:szCs w:val="18"/>
              <w:rtl w:val="0"/>
            </w:rPr>
            <w:t xml:space="preserve">Versión: V3</w:t>
          </w:r>
        </w:p>
        <w:p w:rsidR="00000000" w:rsidDel="00000000" w:rsidP="00000000" w:rsidRDefault="00000000" w:rsidRPr="00000000" w14:paraId="000002F8">
          <w:pPr>
            <w:widowControl w:val="0"/>
            <w:pBdr>
              <w:top w:space="0" w:sz="0" w:val="nil"/>
              <w:left w:space="0" w:sz="0" w:val="nil"/>
              <w:bottom w:space="0" w:sz="0" w:val="nil"/>
              <w:right w:space="0" w:sz="0" w:val="nil"/>
              <w:between w:space="0" w:sz="0" w:val="nil"/>
            </w:pBdr>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F9">
          <w:pPr>
            <w:widowControl w:val="0"/>
            <w:pBdr>
              <w:top w:space="0" w:sz="0" w:val="nil"/>
              <w:left w:space="0" w:sz="0" w:val="nil"/>
              <w:bottom w:space="0" w:sz="0" w:val="nil"/>
              <w:right w:space="0" w:sz="0" w:val="nil"/>
              <w:between w:space="0" w:sz="0" w:val="nil"/>
            </w:pBdr>
            <w:jc w:val="center"/>
            <w:rPr>
              <w:b w:val="1"/>
              <w:color w:val="000000"/>
              <w:sz w:val="18"/>
              <w:szCs w:val="18"/>
            </w:rPr>
          </w:pPr>
          <w:r w:rsidDel="00000000" w:rsidR="00000000" w:rsidRPr="00000000">
            <w:rPr>
              <w:b w:val="1"/>
              <w:color w:val="000000"/>
              <w:sz w:val="18"/>
              <w:szCs w:val="18"/>
              <w:rtl w:val="0"/>
            </w:rPr>
            <w:t xml:space="preserve">Fecha: 15/03/2022</w:t>
          </w:r>
        </w:p>
        <w:p w:rsidR="00000000" w:rsidDel="00000000" w:rsidP="00000000" w:rsidRDefault="00000000" w:rsidRPr="00000000" w14:paraId="000002FA">
          <w:pPr>
            <w:widowControl w:val="0"/>
            <w:pBdr>
              <w:top w:space="0" w:sz="0" w:val="nil"/>
              <w:left w:space="0" w:sz="0" w:val="nil"/>
              <w:bottom w:space="0" w:sz="0" w:val="nil"/>
              <w:right w:space="0" w:sz="0" w:val="nil"/>
              <w:between w:space="0" w:sz="0" w:val="nil"/>
            </w:pBdr>
            <w:jc w:val="center"/>
            <w:rPr>
              <w:b w:val="1"/>
              <w:color w:val="000000"/>
              <w:sz w:val="18"/>
              <w:szCs w:val="18"/>
            </w:rPr>
          </w:pPr>
          <w:r w:rsidDel="00000000" w:rsidR="00000000" w:rsidRPr="00000000">
            <w:rPr>
              <w:rtl w:val="0"/>
            </w:rPr>
          </w:r>
        </w:p>
      </w:tc>
    </w:tr>
  </w:tbl>
  <w:p w:rsidR="00000000" w:rsidDel="00000000" w:rsidP="00000000" w:rsidRDefault="00000000" w:rsidRPr="00000000" w14:paraId="000002FB">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spacing w:line="276" w:lineRule="auto"/>
      <w:jc w:val="left"/>
      <w:rPr>
        <w:color w:val="000000"/>
        <w:sz w:val="18"/>
        <w:szCs w:val="18"/>
      </w:rPr>
    </w:pPr>
    <w:r w:rsidDel="00000000" w:rsidR="00000000" w:rsidRPr="00000000">
      <w:rPr>
        <w:rtl w:val="0"/>
      </w:rPr>
    </w:r>
  </w:p>
  <w:tbl>
    <w:tblPr>
      <w:tblStyle w:val="Table7"/>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ind w:right="-108"/>
            <w:jc w:val="center"/>
            <w:rPr>
              <w:b w:val="1"/>
              <w:color w:val="000000"/>
              <w:sz w:val="8"/>
              <w:szCs w:val="8"/>
            </w:rPr>
          </w:pPr>
          <w:r w:rsidDel="00000000" w:rsidR="00000000" w:rsidRPr="00000000">
            <w:rPr>
              <w:rtl w:val="0"/>
            </w:rPr>
          </w:r>
        </w:p>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ind w:right="-108"/>
            <w:jc w:val="center"/>
            <w:rPr>
              <w:rFonts w:ascii="Arial Narrow" w:cs="Arial Narrow" w:eastAsia="Arial Narrow" w:hAnsi="Arial Narrow"/>
              <w:b w:val="1"/>
              <w:color w:val="000000"/>
              <w:sz w:val="17"/>
              <w:szCs w:val="17"/>
              <w:u w:val="single"/>
            </w:rPr>
          </w:pPr>
          <w:r w:rsidDel="00000000" w:rsidR="00000000" w:rsidRPr="00000000">
            <w:rPr>
              <w:b w:val="1"/>
              <w:color w:val="000000"/>
              <w:sz w:val="36"/>
              <w:szCs w:val="36"/>
            </w:rPr>
            <w:drawing>
              <wp:inline distB="0" distT="0" distL="0" distR="0">
                <wp:extent cx="685800" cy="695325"/>
                <wp:effectExtent b="0" l="0" r="0" t="0"/>
                <wp:docPr descr="Descripción: logo_membrete" id="77" name="image15.jpg"/>
                <a:graphic>
                  <a:graphicData uri="http://schemas.openxmlformats.org/drawingml/2006/picture">
                    <pic:pic>
                      <pic:nvPicPr>
                        <pic:cNvPr descr="Descripción: logo_membrete" id="0" name="image15.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ind w:right="-107"/>
            <w:jc w:val="center"/>
            <w:rPr>
              <w:color w:val="000000"/>
              <w:sz w:val="16"/>
              <w:szCs w:val="16"/>
            </w:rPr>
          </w:pPr>
          <w:r w:rsidDel="00000000" w:rsidR="00000000" w:rsidRPr="00000000">
            <w:rPr>
              <w:color w:val="000000"/>
              <w:sz w:val="16"/>
              <w:szCs w:val="16"/>
              <w:rtl w:val="0"/>
            </w:rPr>
            <w:t xml:space="preserve">PROCEDIMIENTO GESTIÓN DE SISTEMAS DE INFORMACIÓN</w:t>
          </w:r>
        </w:p>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ind w:firstLine="34"/>
            <w:jc w:val="center"/>
            <w:rPr>
              <w:b w:val="1"/>
              <w:color w:val="000000"/>
              <w:sz w:val="16"/>
              <w:szCs w:val="16"/>
            </w:rPr>
          </w:pPr>
          <w:r w:rsidDel="00000000" w:rsidR="00000000" w:rsidRPr="00000000">
            <w:rPr>
              <w:b w:val="1"/>
              <w:color w:val="000000"/>
              <w:sz w:val="20"/>
              <w:szCs w:val="20"/>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ind w:right="360"/>
            <w:jc w:val="left"/>
            <w:rPr>
              <w:color w:val="000000"/>
              <w:sz w:val="16"/>
              <w:szCs w:val="16"/>
            </w:rPr>
          </w:pPr>
          <w:r w:rsidDel="00000000" w:rsidR="00000000" w:rsidRPr="00000000">
            <w:rPr>
              <w:rtl w:val="0"/>
            </w:rPr>
          </w:r>
        </w:p>
        <w:p w:rsidR="00000000" w:rsidDel="00000000" w:rsidP="00000000" w:rsidRDefault="00000000" w:rsidRPr="00000000" w14:paraId="00000306">
          <w:pPr>
            <w:widowControl w:val="0"/>
            <w:pBdr>
              <w:top w:space="0" w:sz="0" w:val="nil"/>
              <w:left w:space="0" w:sz="0" w:val="nil"/>
              <w:bottom w:space="0" w:sz="0" w:val="nil"/>
              <w:right w:space="0" w:sz="0" w:val="nil"/>
              <w:between w:space="0" w:sz="0" w:val="nil"/>
            </w:pBdr>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307">
          <w:pPr>
            <w:widowControl w:val="0"/>
            <w:pBdr>
              <w:top w:space="0" w:sz="0" w:val="nil"/>
              <w:left w:space="0" w:sz="0" w:val="nil"/>
              <w:bottom w:space="0" w:sz="0" w:val="nil"/>
              <w:right w:space="0" w:sz="0" w:val="nil"/>
              <w:between w:space="0" w:sz="0" w:val="nil"/>
            </w:pBdr>
            <w:ind w:right="-108"/>
            <w:jc w:val="left"/>
            <w:rPr>
              <w:color w:val="000000"/>
              <w:sz w:val="12"/>
              <w:szCs w:val="12"/>
            </w:rPr>
          </w:pPr>
          <w:r w:rsidDel="00000000" w:rsidR="00000000" w:rsidRPr="00000000">
            <w:rPr>
              <w:rtl w:val="0"/>
            </w:rPr>
          </w:r>
        </w:p>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0B">
          <w:pPr>
            <w:widowControl w:val="0"/>
            <w:pBdr>
              <w:top w:space="0" w:sz="0" w:val="nil"/>
              <w:left w:space="0" w:sz="0" w:val="nil"/>
              <w:bottom w:space="0" w:sz="0" w:val="nil"/>
              <w:right w:space="0" w:sz="0" w:val="nil"/>
              <w:between w:space="0" w:sz="0" w:val="nil"/>
            </w:pBdr>
            <w:jc w:val="left"/>
            <w:rPr>
              <w:color w:val="000000"/>
              <w:sz w:val="10"/>
              <w:szCs w:val="10"/>
            </w:rPr>
          </w:pPr>
          <w:r w:rsidDel="00000000" w:rsidR="00000000" w:rsidRPr="00000000">
            <w:rPr>
              <w:rtl w:val="0"/>
            </w:rPr>
          </w:r>
        </w:p>
        <w:p w:rsidR="00000000" w:rsidDel="00000000" w:rsidP="00000000" w:rsidRDefault="00000000" w:rsidRPr="00000000" w14:paraId="0000030C">
          <w:pPr>
            <w:widowControl w:val="0"/>
            <w:pBdr>
              <w:top w:space="0" w:sz="0" w:val="nil"/>
              <w:left w:space="0" w:sz="0" w:val="nil"/>
              <w:bottom w:space="0" w:sz="0" w:val="nil"/>
              <w:right w:space="0" w:sz="0" w:val="nil"/>
              <w:between w:space="0" w:sz="0" w:val="nil"/>
            </w:pBdr>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30D">
    <w:pPr>
      <w:widowControl w:val="0"/>
      <w:pBdr>
        <w:top w:space="0" w:sz="0" w:val="nil"/>
        <w:left w:space="0" w:sz="0" w:val="nil"/>
        <w:bottom w:space="0" w:sz="0" w:val="nil"/>
        <w:right w:space="0" w:sz="0" w:val="nil"/>
        <w:between w:space="0" w:sz="0" w:val="nil"/>
      </w:pBdr>
      <w:tabs>
        <w:tab w:val="center" w:leader="none" w:pos="4320"/>
        <w:tab w:val="right" w:leader="none" w:pos="8640"/>
      </w:tabs>
      <w:jc w:val="left"/>
      <w:rPr>
        <w:rFonts w:ascii="Times New Roman" w:cs="Times New Roman" w:eastAsia="Times New Roman" w:hAnsi="Times New Roman"/>
        <w:color w:val="000000"/>
        <w:sz w:val="4"/>
        <w:szCs w:val="4"/>
      </w:rPr>
    </w:pPr>
    <w:r w:rsidDel="00000000" w:rsidR="00000000" w:rsidRPr="00000000">
      <w:rPr>
        <w:rtl w:val="0"/>
      </w:rPr>
    </w:r>
  </w:p>
  <w:tbl>
    <w:tblPr>
      <w:tblStyle w:val="Table8"/>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30E">
          <w:pPr>
            <w:widowControl w:val="0"/>
            <w:pBdr>
              <w:top w:space="0" w:sz="0" w:val="nil"/>
              <w:left w:space="0" w:sz="0" w:val="nil"/>
              <w:bottom w:space="0" w:sz="0" w:val="nil"/>
              <w:right w:space="0" w:sz="0" w:val="nil"/>
              <w:between w:space="0" w:sz="0" w:val="nil"/>
            </w:pBdr>
            <w:tabs>
              <w:tab w:val="center" w:leader="none" w:pos="4320"/>
              <w:tab w:val="right" w:leader="none" w:pos="8640"/>
            </w:tabs>
            <w:jc w:val="center"/>
            <w:rPr>
              <w:b w:val="1"/>
              <w:color w:val="000000"/>
              <w:sz w:val="18"/>
              <w:szCs w:val="18"/>
            </w:rPr>
          </w:pPr>
          <w:r w:rsidDel="00000000" w:rsidR="00000000" w:rsidRPr="00000000">
            <w:rPr>
              <w:b w:val="1"/>
              <w:color w:val="000000"/>
              <w:sz w:val="18"/>
              <w:szCs w:val="18"/>
              <w:rtl w:val="0"/>
            </w:rPr>
            <w:t xml:space="preserve">JAS-SOFT</w:t>
          </w:r>
        </w:p>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tabs>
              <w:tab w:val="center" w:leader="none" w:pos="4320"/>
              <w:tab w:val="right" w:leader="none" w:pos="8640"/>
            </w:tabs>
            <w:jc w:val="center"/>
            <w:rPr>
              <w:b w:val="1"/>
              <w:color w:val="000000"/>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314">
          <w:pPr>
            <w:widowControl w:val="0"/>
            <w:pBdr>
              <w:top w:space="0" w:sz="0" w:val="nil"/>
              <w:left w:space="0" w:sz="0" w:val="nil"/>
              <w:bottom w:space="0" w:sz="0" w:val="nil"/>
              <w:right w:space="0" w:sz="0" w:val="nil"/>
              <w:between w:space="0" w:sz="0" w:val="nil"/>
            </w:pBdr>
            <w:jc w:val="center"/>
            <w:rPr>
              <w:b w:val="1"/>
              <w:color w:val="000000"/>
              <w:sz w:val="18"/>
              <w:szCs w:val="18"/>
            </w:rPr>
          </w:pPr>
          <w:r w:rsidDel="00000000" w:rsidR="00000000" w:rsidRPr="00000000">
            <w:rPr>
              <w:b w:val="1"/>
              <w:color w:val="000000"/>
              <w:sz w:val="18"/>
              <w:szCs w:val="18"/>
              <w:rtl w:val="0"/>
            </w:rPr>
            <w:t xml:space="preserve">Versión: </w:t>
          </w:r>
        </w:p>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jc w:val="center"/>
            <w:rPr>
              <w:b w:val="1"/>
              <w:color w:val="000000"/>
              <w:sz w:val="18"/>
              <w:szCs w:val="18"/>
            </w:rPr>
          </w:pPr>
          <w:r w:rsidDel="00000000" w:rsidR="00000000" w:rsidRPr="00000000">
            <w:rPr>
              <w:b w:val="1"/>
              <w:color w:val="000000"/>
              <w:sz w:val="18"/>
              <w:szCs w:val="18"/>
              <w:rtl w:val="0"/>
            </w:rPr>
            <w:t xml:space="preserve">Fecha: </w:t>
          </w:r>
        </w:p>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jc w:val="center"/>
            <w:rPr>
              <w:b w:val="1"/>
              <w:color w:val="000000"/>
              <w:sz w:val="18"/>
              <w:szCs w:val="18"/>
            </w:rPr>
          </w:pPr>
          <w:r w:rsidDel="00000000" w:rsidR="00000000" w:rsidRPr="00000000">
            <w:rPr>
              <w:rtl w:val="0"/>
            </w:rPr>
          </w:r>
        </w:p>
      </w:tc>
    </w:tr>
  </w:tbl>
  <w:p w:rsidR="00000000" w:rsidDel="00000000" w:rsidP="00000000" w:rsidRDefault="00000000" w:rsidRPr="00000000" w14:paraId="00000318">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
      </w:pPr>
      <w:rPr/>
    </w:lvl>
    <w:lvl w:ilvl="7">
      <w:start w:val="1"/>
      <w:numFmt w:val="decimal"/>
      <w:lvlText w:val="%1.%2.%3.%4.%5.%6.%7.%8"/>
      <w:lvlJc w:val="left"/>
      <w:pPr>
        <w:ind w:left="2897" w:hanging="1440"/>
      </w:pPr>
      <w:rPr/>
    </w:lvl>
    <w:lvl w:ilvl="8">
      <w:start w:val="1"/>
      <w:numFmt w:val="decimal"/>
      <w:lvlText w:val="%1.%2.%3.%4.%5.%6.%7.%8.%9"/>
      <w:lvlJc w:val="left"/>
      <w:pPr>
        <w:ind w:left="3041" w:hanging="1583"/>
      </w:pPr>
      <w:rPr/>
    </w:lvl>
  </w:abstractNum>
  <w:abstractNum w:abstractNumId="4">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jc w:val="left"/>
    </w:pPr>
    <w:rPr>
      <w:b w:val="1"/>
      <w:sz w:val="28"/>
      <w:szCs w:val="28"/>
    </w:rPr>
  </w:style>
  <w:style w:type="paragraph" w:styleId="Heading2">
    <w:name w:val="heading 2"/>
    <w:basedOn w:val="Normal"/>
    <w:next w:val="Normal"/>
    <w:pPr>
      <w:keepNext w:val="1"/>
      <w:spacing w:before="100" w:lineRule="auto"/>
      <w:jc w:val="left"/>
    </w:pPr>
    <w:rPr>
      <w:b w:val="1"/>
    </w:rPr>
  </w:style>
  <w:style w:type="paragraph" w:styleId="Heading3">
    <w:name w:val="heading 3"/>
    <w:basedOn w:val="Normal"/>
    <w:next w:val="Normal"/>
    <w:pPr>
      <w:keepNext w:val="1"/>
      <w:jc w:val="left"/>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qFormat w:val="1"/>
    <w:rsid w:val="00321B55"/>
    <w:rPr>
      <w:lang w:eastAsia="ja-JP"/>
    </w:rPr>
  </w:style>
  <w:style w:type="paragraph" w:styleId="Ttulo1">
    <w:name w:val="heading 1"/>
    <w:basedOn w:val="Normal"/>
    <w:next w:val="Normal"/>
    <w:link w:val="Ttulo1Car"/>
    <w:uiPriority w:val="9"/>
    <w:qFormat w:val="1"/>
    <w:rsid w:val="00991AC6"/>
    <w:pPr>
      <w:keepNext w:val="1"/>
      <w:spacing w:before="200"/>
      <w:jc w:val="left"/>
      <w:outlineLvl w:val="0"/>
    </w:pPr>
    <w:rPr>
      <w:b w:val="1"/>
      <w:sz w:val="28"/>
      <w:szCs w:val="28"/>
    </w:rPr>
  </w:style>
  <w:style w:type="paragraph" w:styleId="Ttulo2">
    <w:name w:val="heading 2"/>
    <w:basedOn w:val="Normal"/>
    <w:next w:val="Normal"/>
    <w:link w:val="Ttulo2Car"/>
    <w:uiPriority w:val="9"/>
    <w:unhideWhenUsed w:val="1"/>
    <w:qFormat w:val="1"/>
    <w:rsid w:val="00991AC6"/>
    <w:pPr>
      <w:keepNext w:val="1"/>
      <w:spacing w:before="100"/>
      <w:jc w:val="left"/>
      <w:outlineLvl w:val="1"/>
    </w:pPr>
    <w:rPr>
      <w:b w:val="1"/>
    </w:rPr>
  </w:style>
  <w:style w:type="paragraph" w:styleId="Ttulo3">
    <w:name w:val="heading 3"/>
    <w:basedOn w:val="Normal"/>
    <w:next w:val="Normal"/>
    <w:link w:val="Ttulo3Car"/>
    <w:uiPriority w:val="9"/>
    <w:unhideWhenUsed w:val="1"/>
    <w:qFormat w:val="1"/>
    <w:rsid w:val="00991AC6"/>
    <w:pPr>
      <w:keepNext w:val="1"/>
      <w:jc w:val="left"/>
      <w:outlineLvl w:val="2"/>
    </w:pPr>
    <w:rPr>
      <w:b w:val="1"/>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991AC6"/>
    <w:pPr>
      <w:keepNext w:val="1"/>
      <w:spacing w:before="200"/>
      <w:jc w:val="center"/>
    </w:pPr>
    <w:rPr>
      <w:b w:val="1"/>
      <w:sz w:val="28"/>
      <w:szCs w:val="28"/>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991AC6"/>
    <w:rPr>
      <w:rFonts w:ascii="Arial" w:cs="Arial" w:eastAsia="Arial" w:hAnsi="Arial"/>
      <w:b w:val="1"/>
      <w:kern w:val="0"/>
      <w:sz w:val="28"/>
      <w:szCs w:val="28"/>
      <w:lang w:eastAsia="ja-JP" w:val="es-ES"/>
    </w:rPr>
  </w:style>
  <w:style w:type="character" w:styleId="Ttulo2Car" w:customStyle="1">
    <w:name w:val="Título 2 Car"/>
    <w:basedOn w:val="Fuentedeprrafopredeter"/>
    <w:link w:val="Ttulo2"/>
    <w:uiPriority w:val="9"/>
    <w:rsid w:val="00991AC6"/>
    <w:rPr>
      <w:rFonts w:ascii="Arial" w:cs="Arial" w:eastAsia="Arial" w:hAnsi="Arial"/>
      <w:b w:val="1"/>
      <w:kern w:val="0"/>
      <w:sz w:val="24"/>
      <w:szCs w:val="24"/>
      <w:lang w:eastAsia="ja-JP" w:val="es-ES"/>
    </w:rPr>
  </w:style>
  <w:style w:type="character" w:styleId="Ttulo3Car" w:customStyle="1">
    <w:name w:val="Título 3 Car"/>
    <w:basedOn w:val="Fuentedeprrafopredeter"/>
    <w:link w:val="Ttulo3"/>
    <w:uiPriority w:val="9"/>
    <w:rsid w:val="00991AC6"/>
    <w:rPr>
      <w:rFonts w:ascii="Arial" w:cs="Arial" w:eastAsia="Arial" w:hAnsi="Arial"/>
      <w:b w:val="1"/>
      <w:kern w:val="0"/>
      <w:sz w:val="24"/>
      <w:szCs w:val="24"/>
      <w:lang w:eastAsia="ja-JP" w:val="es-ES"/>
    </w:rPr>
  </w:style>
  <w:style w:type="character" w:styleId="TtuloCar" w:customStyle="1">
    <w:name w:val="Título Car"/>
    <w:basedOn w:val="Fuentedeprrafopredeter"/>
    <w:link w:val="Ttulo"/>
    <w:uiPriority w:val="10"/>
    <w:rsid w:val="00991AC6"/>
    <w:rPr>
      <w:rFonts w:ascii="Arial" w:cs="Arial" w:eastAsia="Arial" w:hAnsi="Arial"/>
      <w:b w:val="1"/>
      <w:kern w:val="0"/>
      <w:sz w:val="28"/>
      <w:szCs w:val="28"/>
      <w:lang w:eastAsia="ja-JP" w:val="es-ES"/>
    </w:rPr>
  </w:style>
  <w:style w:type="paragraph" w:styleId="Normal0" w:customStyle="1">
    <w:name w:val="Normal0"/>
    <w:qFormat w:val="1"/>
    <w:rsid w:val="00991AC6"/>
  </w:style>
  <w:style w:type="paragraph" w:styleId="Encabezado">
    <w:name w:val="header"/>
    <w:basedOn w:val="Normal"/>
    <w:link w:val="EncabezadoCar"/>
    <w:uiPriority w:val="99"/>
    <w:unhideWhenUsed w:val="1"/>
    <w:rsid w:val="00991AC6"/>
    <w:pPr>
      <w:tabs>
        <w:tab w:val="center" w:pos="4419"/>
        <w:tab w:val="right" w:pos="8838"/>
      </w:tabs>
    </w:pPr>
  </w:style>
  <w:style w:type="character" w:styleId="EncabezadoCar" w:customStyle="1">
    <w:name w:val="Encabezado Car"/>
    <w:basedOn w:val="Fuentedeprrafopredeter"/>
    <w:link w:val="Encabezado"/>
    <w:uiPriority w:val="99"/>
    <w:rsid w:val="00991AC6"/>
    <w:rPr>
      <w:rFonts w:ascii="Arial" w:cs="Arial" w:eastAsia="Arial" w:hAnsi="Arial"/>
      <w:kern w:val="0"/>
      <w:sz w:val="24"/>
      <w:szCs w:val="24"/>
      <w:lang w:eastAsia="ja-JP" w:val="es-ES"/>
    </w:rPr>
  </w:style>
  <w:style w:type="paragraph" w:styleId="Piedepgina">
    <w:name w:val="footer"/>
    <w:basedOn w:val="Normal"/>
    <w:link w:val="PiedepginaCar"/>
    <w:uiPriority w:val="99"/>
    <w:unhideWhenUsed w:val="1"/>
    <w:rsid w:val="00991AC6"/>
    <w:pPr>
      <w:tabs>
        <w:tab w:val="center" w:pos="4419"/>
        <w:tab w:val="right" w:pos="8838"/>
      </w:tabs>
    </w:pPr>
  </w:style>
  <w:style w:type="character" w:styleId="PiedepginaCar" w:customStyle="1">
    <w:name w:val="Pie de página Car"/>
    <w:basedOn w:val="Fuentedeprrafopredeter"/>
    <w:link w:val="Piedepgina"/>
    <w:uiPriority w:val="99"/>
    <w:rsid w:val="00991AC6"/>
    <w:rPr>
      <w:rFonts w:ascii="Arial" w:cs="Arial" w:eastAsia="Arial" w:hAnsi="Arial"/>
      <w:kern w:val="0"/>
      <w:sz w:val="24"/>
      <w:szCs w:val="24"/>
      <w:lang w:eastAsia="ja-JP" w:val="es-ES"/>
    </w:rPr>
  </w:style>
  <w:style w:type="paragraph" w:styleId="NormalWeb">
    <w:name w:val="Normal (Web)"/>
    <w:basedOn w:val="Normal"/>
    <w:uiPriority w:val="99"/>
    <w:semiHidden w:val="1"/>
    <w:unhideWhenUsed w:val="1"/>
    <w:rsid w:val="007C1451"/>
    <w:pPr>
      <w:spacing w:after="100" w:afterAutospacing="1" w:before="100" w:beforeAutospacing="1"/>
      <w:jc w:val="left"/>
    </w:pPr>
    <w:rPr>
      <w:rFonts w:ascii="Times New Roman" w:cs="Times New Roman" w:eastAsia="Times New Roman" w:hAnsi="Times New Roman"/>
      <w:lang w:eastAsia="es-CO" w:val="es-CO"/>
    </w:rPr>
  </w:style>
  <w:style w:type="paragraph" w:styleId="Prrafodelista">
    <w:name w:val="List Paragraph"/>
    <w:basedOn w:val="Normal"/>
    <w:uiPriority w:val="34"/>
    <w:qFormat w:val="1"/>
    <w:rsid w:val="003349E6"/>
    <w:pPr>
      <w:ind w:left="720"/>
      <w:contextualSpacing w:val="1"/>
    </w:pPr>
  </w:style>
  <w:style w:type="table" w:styleId="Tablaconcuadrcula">
    <w:name w:val="Table Grid"/>
    <w:basedOn w:val="Tablanormal"/>
    <w:uiPriority w:val="39"/>
    <w:rsid w:val="0076598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2-nfasis1">
    <w:name w:val="Grid Table 2 Accent 1"/>
    <w:basedOn w:val="Tablanormal"/>
    <w:uiPriority w:val="47"/>
    <w:rsid w:val="0076598B"/>
    <w:tblPr>
      <w:tblStyleRowBandSize w:val="1"/>
      <w:tblStyleColBandSize w:val="1"/>
      <w:tblBorders>
        <w:top w:color="8eaadb" w:space="0" w:sz="2" w:themeColor="accent1" w:themeTint="000099" w:val="single"/>
        <w:bottom w:color="8eaadb" w:space="0" w:sz="2" w:themeColor="accent1" w:themeTint="000099" w:val="single"/>
        <w:insideH w:color="8eaadb" w:space="0" w:sz="2" w:themeColor="accent1" w:themeTint="000099" w:val="single"/>
        <w:insideV w:color="8eaadb" w:space="0" w:sz="2" w:themeColor="accent1" w:themeTint="000099" w:val="single"/>
      </w:tblBorders>
    </w:tblPr>
    <w:tblStylePr w:type="firstRow">
      <w:rPr>
        <w:b w:val="1"/>
        <w:bCs w:val="1"/>
      </w:rPr>
      <w:tblPr/>
      <w:tcPr>
        <w:tcBorders>
          <w:top w:space="0" w:sz="0" w:val="nil"/>
          <w:bottom w:color="8eaadb"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8eaadb"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Tablaconcuadrcula2-nfasis5">
    <w:name w:val="Grid Table 2 Accent 5"/>
    <w:basedOn w:val="Tablanormal"/>
    <w:uiPriority w:val="47"/>
    <w:rsid w:val="0076598B"/>
    <w:tblPr>
      <w:tblStyleRowBandSize w:val="1"/>
      <w:tblStyleColBandSize w:val="1"/>
      <w:tblBorders>
        <w:top w:color="9cc2e5" w:space="0" w:sz="2" w:themeColor="accent5" w:themeTint="000099" w:val="single"/>
        <w:bottom w:color="9cc2e5" w:space="0" w:sz="2" w:themeColor="accent5" w:themeTint="000099" w:val="single"/>
        <w:insideH w:color="9cc2e5" w:space="0" w:sz="2" w:themeColor="accent5" w:themeTint="000099" w:val="single"/>
        <w:insideV w:color="9cc2e5" w:space="0" w:sz="2" w:themeColor="accent5" w:themeTint="000099" w:val="single"/>
      </w:tblBorders>
    </w:tblPr>
    <w:tblStylePr w:type="firstRow">
      <w:rPr>
        <w:b w:val="1"/>
        <w:bCs w:val="1"/>
      </w:rPr>
      <w:tblPr/>
      <w:tcPr>
        <w:tcBorders>
          <w:top w:space="0" w:sz="0" w:val="nil"/>
          <w:bottom w:color="9cc2e5"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9cc2e5"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Tablaconcuadrcula4-nfasis1">
    <w:name w:val="Grid Table 4 Accent 1"/>
    <w:basedOn w:val="Tablanormal"/>
    <w:uiPriority w:val="49"/>
    <w:rsid w:val="0076598B"/>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left w:w="115.0" w:type="dxa"/>
        <w:right w:w="115.0" w:type="dxa"/>
      </w:tblCellMar>
    </w:tblPr>
  </w:style>
  <w:style w:type="table" w:styleId="a0" w:customStyle="1">
    <w:basedOn w:val="TableNormal1"/>
    <w:tblPr>
      <w:tblStyleRowBandSize w:val="1"/>
      <w:tblStyleColBandSize w:val="1"/>
    </w:tblPr>
  </w:style>
  <w:style w:type="table" w:styleId="a1" w:customStyle="1">
    <w:basedOn w:val="TableNormal1"/>
    <w:tblPr>
      <w:tblStyleRowBandSize w:val="1"/>
      <w:tblStyleColBandSize w:val="1"/>
      <w:tblCellMar>
        <w:left w:w="115.0" w:type="dxa"/>
        <w:right w:w="115.0" w:type="dxa"/>
      </w:tblCellMar>
    </w:tblPr>
  </w:style>
  <w:style w:type="table" w:styleId="a2" w:customStyle="1">
    <w:basedOn w:val="TableNormal1"/>
    <w:tblPr>
      <w:tblStyleRowBandSize w:val="1"/>
      <w:tblStyleColBandSize w:val="1"/>
      <w:tblCellMar>
        <w:left w:w="108.0" w:type="dxa"/>
        <w:right w:w="108.0" w:type="dxa"/>
      </w:tblCellMar>
    </w:tblPr>
    <w:tblStylePr w:type="firstRow">
      <w:rPr>
        <w:b w:val="1"/>
        <w:color w:val="ffffff"/>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4472c4" w:val="clear"/>
      </w:tcPr>
    </w:tblStylePr>
    <w:tblStylePr w:type="lastRow">
      <w:rPr>
        <w:b w:val="1"/>
      </w:rPr>
      <w:tblPr/>
      <w:tcPr>
        <w:tcBorders>
          <w:top w:color="4472c4" w:space="0" w:sz="4" w:val="single"/>
        </w:tcBorders>
      </w:tcPr>
    </w:tblStylePr>
    <w:tblStylePr w:type="firstCol">
      <w:rPr>
        <w:b w:val="1"/>
      </w:rPr>
    </w:tblStylePr>
    <w:tblStylePr w:type="lastCol">
      <w:rPr>
        <w:b w:val="1"/>
      </w:rPr>
    </w:tblStylePr>
    <w:tblStylePr w:type="band1Vert">
      <w:tblPr/>
      <w:tcPr>
        <w:shd w:color="auto" w:fill="d9e2f3" w:val="clear"/>
      </w:tcPr>
    </w:tblStylePr>
    <w:tblStylePr w:type="band1Horz">
      <w:tblPr/>
      <w:tcPr>
        <w:shd w:color="auto" w:fill="d9e2f3" w:val="clear"/>
      </w:tcPr>
    </w:tblStylePr>
  </w:style>
  <w:style w:type="table" w:styleId="a3" w:customStyle="1">
    <w:basedOn w:val="TableNormal1"/>
    <w:tblPr>
      <w:tblStyleRowBandSize w:val="1"/>
      <w:tblStyleColBandSize w:val="1"/>
      <w:tblCellMar>
        <w:left w:w="115.0" w:type="dxa"/>
        <w:right w:w="115.0" w:type="dxa"/>
      </w:tblCellMar>
    </w:tblPr>
  </w:style>
  <w:style w:type="table" w:styleId="a4" w:customStyle="1">
    <w:basedOn w:val="TableNormal1"/>
    <w:tblPr>
      <w:tblStyleRowBandSize w:val="1"/>
      <w:tblStyleColBandSize w:val="1"/>
      <w:tblCellMar>
        <w:left w:w="115.0" w:type="dxa"/>
        <w:right w:w="115.0" w:type="dxa"/>
      </w:tblCellMar>
    </w:tblPr>
  </w:style>
  <w:style w:type="table" w:styleId="a5" w:customStyle="1">
    <w:basedOn w:val="TableNormal1"/>
    <w:tblPr>
      <w:tblStyleRowBandSize w:val="1"/>
      <w:tblStyleColBandSize w:val="1"/>
      <w:tblCellMar>
        <w:left w:w="115.0" w:type="dxa"/>
        <w:right w:w="115.0" w:type="dxa"/>
      </w:tblCellMar>
    </w:tblPr>
  </w:style>
  <w:style w:type="table" w:styleId="a6" w:customStyle="1">
    <w:basedOn w:val="TableNormal1"/>
    <w:tblPr>
      <w:tblStyleRowBandSize w:val="1"/>
      <w:tblStyleColBandSize w:val="1"/>
      <w:tblCellMar>
        <w:left w:w="115.0" w:type="dxa"/>
        <w:right w:w="115.0" w:type="dxa"/>
      </w:tblCellMar>
    </w:tblPr>
  </w:style>
  <w:style w:type="table" w:styleId="a7" w:customStyle="1">
    <w:basedOn w:val="TableNormal1"/>
    <w:tblPr>
      <w:tblStyleRowBandSize w:val="1"/>
      <w:tblStyleColBandSize w:val="1"/>
      <w:tblCellMar>
        <w:left w:w="115.0" w:type="dxa"/>
        <w:right w:w="115.0" w:type="dxa"/>
      </w:tblCellMar>
    </w:tblPr>
  </w:style>
  <w:style w:type="table" w:styleId="a8" w:customStyle="1">
    <w:basedOn w:val="TableNormal1"/>
    <w:tblPr>
      <w:tblStyleRowBandSize w:val="1"/>
      <w:tblStyleColBandSize w:val="1"/>
      <w:tblCellMar>
        <w:left w:w="115.0" w:type="dxa"/>
        <w:right w:w="1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tblStylePr w:type="firstRow">
      <w:rPr>
        <w:b w:val="1"/>
        <w:color w:val="ffffff"/>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4472c4" w:val="clear"/>
      </w:tcPr>
    </w:tblStylePr>
    <w:tblStylePr w:type="lastRow">
      <w:rPr>
        <w:b w:val="1"/>
      </w:rPr>
      <w:tblPr/>
      <w:tcPr>
        <w:tcBorders>
          <w:top w:color="4472c4" w:space="0" w:sz="4" w:val="single"/>
        </w:tcBorders>
      </w:tcPr>
    </w:tblStylePr>
    <w:tblStylePr w:type="firstCol">
      <w:rPr>
        <w:b w:val="1"/>
      </w:rPr>
    </w:tblStylePr>
    <w:tblStylePr w:type="lastCol">
      <w:rPr>
        <w:b w:val="1"/>
      </w:rPr>
    </w:tblStylePr>
    <w:tblStylePr w:type="band1Vert">
      <w:tblPr/>
      <w:tcPr>
        <w:shd w:color="auto" w:fill="d9e2f3" w:val="clear"/>
      </w:tcPr>
    </w:tblStylePr>
    <w:tblStylePr w:type="band1Horz">
      <w:tblPr/>
      <w:tcPr>
        <w:shd w:color="auto" w:fill="d9e2f3" w:val="clear"/>
      </w:tcPr>
    </w:tblStylePr>
  </w:style>
  <w:style w:type="table" w:styleId="ab" w:customStyle="1">
    <w:basedOn w:val="TableNormal1"/>
    <w:tblPr>
      <w:tblStyleRowBandSize w:val="1"/>
      <w:tblStyleColBandSize w:val="1"/>
      <w:tblCellMar>
        <w:left w:w="115.0" w:type="dxa"/>
        <w:right w:w="115.0" w:type="dxa"/>
      </w:tblCellMar>
    </w:tblPr>
  </w:style>
  <w:style w:type="table" w:styleId="ac" w:customStyle="1">
    <w:basedOn w:val="TableNormal1"/>
    <w:tblPr>
      <w:tblStyleRowBandSize w:val="1"/>
      <w:tblStyleColBandSize w:val="1"/>
      <w:tblCellMar>
        <w:left w:w="115.0" w:type="dxa"/>
        <w:right w:w="115.0" w:type="dxa"/>
      </w:tblCellMar>
    </w:tblPr>
  </w:style>
  <w:style w:type="table" w:styleId="ad" w:customStyle="1">
    <w:basedOn w:val="TableNormal1"/>
    <w:tblPr>
      <w:tblStyleRowBandSize w:val="1"/>
      <w:tblStyleColBandSize w:val="1"/>
      <w:tblCellMar>
        <w:left w:w="115.0" w:type="dxa"/>
        <w:right w:w="115.0" w:type="dxa"/>
      </w:tblCellMar>
    </w:tblPr>
  </w:style>
  <w:style w:type="table" w:styleId="ae" w:customStyle="1">
    <w:basedOn w:val="TableNormal1"/>
    <w:tblPr>
      <w:tblStyleRowBandSize w:val="1"/>
      <w:tblStyleColBandSize w:val="1"/>
      <w:tblCellMar>
        <w:left w:w="115.0" w:type="dxa"/>
        <w:right w:w="115.0" w:type="dxa"/>
      </w:tblCellMar>
    </w:tblPr>
  </w:style>
  <w:style w:type="table" w:styleId="af" w:customStyle="1">
    <w:basedOn w:val="TableNormal0"/>
    <w:tblPr>
      <w:tblStyleRowBandSize w:val="1"/>
      <w:tblStyleColBandSize w:val="1"/>
      <w:tblCellMar>
        <w:left w:w="115.0" w:type="dxa"/>
        <w:right w:w="115.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left w:w="115.0" w:type="dxa"/>
        <w:right w:w="115.0" w:type="dxa"/>
      </w:tblCellMar>
    </w:tblPr>
  </w:style>
  <w:style w:type="table" w:styleId="af2" w:customStyle="1">
    <w:basedOn w:val="TableNormal0"/>
    <w:tblPr>
      <w:tblStyleRowBandSize w:val="1"/>
      <w:tblStyleColBandSize w:val="1"/>
      <w:tblCellMar>
        <w:left w:w="115.0" w:type="dxa"/>
        <w:right w:w="115.0" w:type="dxa"/>
      </w:tblCellMar>
    </w:tblPr>
    <w:tblStylePr w:type="firstRow">
      <w:rPr>
        <w:b w:val="1"/>
        <w:color w:val="ffffff"/>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4472c4" w:val="clear"/>
      </w:tcPr>
    </w:tblStylePr>
    <w:tblStylePr w:type="lastRow">
      <w:rPr>
        <w:b w:val="1"/>
      </w:rPr>
      <w:tblPr/>
      <w:tcPr>
        <w:tcBorders>
          <w:top w:color="4472c4" w:space="0" w:sz="4" w:val="single"/>
        </w:tcBorders>
      </w:tcPr>
    </w:tblStylePr>
    <w:tblStylePr w:type="firstCol">
      <w:rPr>
        <w:b w:val="1"/>
      </w:rPr>
    </w:tblStylePr>
    <w:tblStylePr w:type="lastCol">
      <w:rPr>
        <w:b w:val="1"/>
      </w:rPr>
    </w:tblStylePr>
    <w:tblStylePr w:type="band1Vert">
      <w:tblPr/>
      <w:tcPr>
        <w:shd w:color="auto" w:fill="d9e2f3" w:val="clear"/>
      </w:tcPr>
    </w:tblStylePr>
    <w:tblStylePr w:type="band1Horz">
      <w:tblPr/>
      <w:tcPr>
        <w:shd w:color="auto" w:fill="d9e2f3" w:val="clear"/>
      </w:tcPr>
    </w:tblStylePr>
  </w:style>
  <w:style w:type="table" w:styleId="af3" w:customStyle="1">
    <w:basedOn w:val="TableNormal0"/>
    <w:tblPr>
      <w:tblStyleRowBandSize w:val="1"/>
      <w:tblStyleColBandSize w:val="1"/>
      <w:tblCellMar>
        <w:left w:w="115.0" w:type="dxa"/>
        <w:right w:w="115.0" w:type="dxa"/>
      </w:tblCellMar>
    </w:tblPr>
  </w:style>
  <w:style w:type="table" w:styleId="af4" w:customStyle="1">
    <w:basedOn w:val="TableNormal0"/>
    <w:tblPr>
      <w:tblStyleRowBandSize w:val="1"/>
      <w:tblStyleColBandSize w:val="1"/>
      <w:tblCellMar>
        <w:left w:w="115.0" w:type="dxa"/>
        <w:right w:w="115.0" w:type="dxa"/>
      </w:tblCellMar>
    </w:tblPr>
  </w:style>
  <w:style w:type="table" w:styleId="af5" w:customStyle="1">
    <w:basedOn w:val="TableNormal0"/>
    <w:tblPr>
      <w:tblStyleRowBandSize w:val="1"/>
      <w:tblStyleColBandSize w:val="1"/>
      <w:tblCellMar>
        <w:left w:w="115.0" w:type="dxa"/>
        <w:right w:w="115.0" w:type="dxa"/>
      </w:tblCellMar>
    </w:tblPr>
  </w:style>
  <w:style w:type="table" w:styleId="af6"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13.jpg"/><Relationship Id="rId21" Type="http://schemas.openxmlformats.org/officeDocument/2006/relationships/image" Target="media/image5.jp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image" Target="media/image6.jpg"/><Relationship Id="rId10" Type="http://schemas.openxmlformats.org/officeDocument/2006/relationships/image" Target="media/image12.png"/><Relationship Id="rId13" Type="http://schemas.openxmlformats.org/officeDocument/2006/relationships/image" Target="media/image9.jpg"/><Relationship Id="rId12" Type="http://schemas.openxmlformats.org/officeDocument/2006/relationships/image" Target="media/image4.jpg"/><Relationship Id="rId15" Type="http://schemas.openxmlformats.org/officeDocument/2006/relationships/image" Target="media/image14.jpg"/><Relationship Id="rId14" Type="http://schemas.openxmlformats.org/officeDocument/2006/relationships/image" Target="media/image7.jpg"/><Relationship Id="rId17" Type="http://schemas.openxmlformats.org/officeDocument/2006/relationships/image" Target="media/image2.jpg"/><Relationship Id="rId16" Type="http://schemas.openxmlformats.org/officeDocument/2006/relationships/image" Target="media/image10.jpg"/><Relationship Id="rId19" Type="http://schemas.openxmlformats.org/officeDocument/2006/relationships/image" Target="media/image11.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lnzBKI6JkKUwCICHXzT1b5xi6Vg==">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2023-03-16T19:43:00Z</dcterms:created>
  <dc:creator>Maria Fernanda</dc:creator>
</cp:coreProperties>
</file>