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85110" w:rsidP="00685110" w:rsidRDefault="00685110" w14:paraId="7E7E3F16" w14:textId="77777777">
      <w:pPr>
        <w:pStyle w:val="berschrift1"/>
      </w:pPr>
      <w:r>
        <w:t>7. EXPLICIT CONSENT DECLARATION</w:t>
      </w:r>
    </w:p>
    <w:p w:rsidR="00685110" w:rsidP="00685110" w:rsidRDefault="00685110" w14:paraId="4C471BDD" w14:textId="77777777">
      <w:pPr>
        <w:jc w:val="both"/>
      </w:pPr>
      <w:r>
        <w:t xml:space="preserve">This Consent Declaration is issued pursuant to KVKK Art. 5(1) and 6, and GDPR Art. 6(1)(a), 7 and 9. It defines the scope of explicit consent that </w:t>
      </w:r>
      <w:proofErr w:type="spellStart"/>
      <w:r>
        <w:t>Percon</w:t>
      </w:r>
      <w:proofErr w:type="spellEnd"/>
      <w:r>
        <w:t xml:space="preserve"> </w:t>
      </w:r>
      <w:proofErr w:type="spellStart"/>
      <w:r>
        <w:t>Bilişim</w:t>
      </w:r>
      <w:proofErr w:type="spellEnd"/>
      <w:r>
        <w:t xml:space="preserve"> </w:t>
      </w:r>
      <w:proofErr w:type="spellStart"/>
      <w:r>
        <w:t>Çözümleri</w:t>
      </w:r>
      <w:proofErr w:type="spellEnd"/>
      <w:r>
        <w:t xml:space="preserve"> </w:t>
      </w:r>
      <w:proofErr w:type="spellStart"/>
      <w:r>
        <w:t>ve</w:t>
      </w:r>
      <w:proofErr w:type="spellEnd"/>
      <w:r>
        <w:t xml:space="preserve"> </w:t>
      </w:r>
      <w:proofErr w:type="spellStart"/>
      <w:r>
        <w:t>Danışmanlık</w:t>
      </w:r>
      <w:proofErr w:type="spellEnd"/>
      <w:r>
        <w:t xml:space="preserve"> A.Ş. requests from </w:t>
      </w:r>
      <w:proofErr w:type="spellStart"/>
      <w:r>
        <w:t>Ferientiger</w:t>
      </w:r>
      <w:proofErr w:type="spellEnd"/>
      <w:r>
        <w:t xml:space="preserve"> users. Each consent item is independent; you may consent to any subset.</w:t>
      </w:r>
    </w:p>
    <w:p w:rsidR="00685110" w:rsidP="00685110" w:rsidRDefault="00685110" w14:paraId="5F04C446" w14:textId="77777777">
      <w:pPr>
        <w:jc w:val="both"/>
      </w:pPr>
      <w:r>
        <w:rPr>
          <w:b/>
        </w:rPr>
        <w:t xml:space="preserve">Important — Consent is given freely, for a specific purpose, and </w:t>
      </w:r>
      <w:proofErr w:type="gramStart"/>
      <w:r>
        <w:rPr>
          <w:b/>
        </w:rPr>
        <w:t>on the basis of</w:t>
      </w:r>
      <w:proofErr w:type="gramEnd"/>
      <w:r>
        <w:rPr>
          <w:b/>
        </w:rPr>
        <w:t xml:space="preserve"> information. Declining any of the items below, or withdrawing prior consent, does not prevent you from using the core service (account creation, use of the app).</w:t>
      </w:r>
    </w:p>
    <w:p w:rsidR="00685110" w:rsidP="00685110" w:rsidRDefault="00685110" w14:paraId="54EAAD36" w14:textId="77777777">
      <w:pPr>
        <w:pStyle w:val="berschrift2"/>
      </w:pPr>
      <w:r>
        <w:t xml:space="preserve">7.1. </w:t>
      </w:r>
      <w:proofErr w:type="spellStart"/>
      <w:r>
        <w:t>Personalized</w:t>
      </w:r>
      <w:proofErr w:type="spellEnd"/>
      <w:r>
        <w:t xml:space="preserve"> Advertising Consent</w:t>
      </w:r>
    </w:p>
    <w:p w:rsidR="00685110" w:rsidP="00685110" w:rsidRDefault="00685110" w14:paraId="4A03CD27" w14:textId="77777777">
      <w:pPr>
        <w:jc w:val="both"/>
      </w:pPr>
      <w:r>
        <w:t xml:space="preserve">I consent to </w:t>
      </w:r>
      <w:proofErr w:type="spellStart"/>
      <w:r>
        <w:t>Percon</w:t>
      </w:r>
      <w:proofErr w:type="spellEnd"/>
      <w:r>
        <w:t xml:space="preserve"> </w:t>
      </w:r>
      <w:proofErr w:type="spellStart"/>
      <w:r>
        <w:t>Bilişim</w:t>
      </w:r>
      <w:proofErr w:type="spellEnd"/>
      <w:r>
        <w:t xml:space="preserve"> </w:t>
      </w:r>
      <w:proofErr w:type="spellStart"/>
      <w:r>
        <w:t>Çözümleri</w:t>
      </w:r>
      <w:proofErr w:type="spellEnd"/>
      <w:r>
        <w:t xml:space="preserve"> </w:t>
      </w:r>
      <w:proofErr w:type="spellStart"/>
      <w:r>
        <w:t>ve</w:t>
      </w:r>
      <w:proofErr w:type="spellEnd"/>
      <w:r>
        <w:t xml:space="preserve"> </w:t>
      </w:r>
      <w:proofErr w:type="spellStart"/>
      <w:r>
        <w:t>Danışmanlık</w:t>
      </w:r>
      <w:proofErr w:type="spellEnd"/>
      <w:r>
        <w:t xml:space="preserve"> A.Ş. processing my device advertising ID (AAID/IDFA), approximate IP-derived location and in-app interaction events through Google Ireland Ltd. and advertising partners for personalized advertising, and to the transfer of such data to servers in the EU and USA.</w:t>
      </w:r>
    </w:p>
    <w:p w:rsidR="00685110" w:rsidP="00685110" w:rsidRDefault="00685110" w14:paraId="0EE23786" w14:textId="77777777">
      <w:pPr>
        <w:jc w:val="both"/>
      </w:pPr>
      <w:proofErr w:type="gramStart"/>
      <w:r>
        <w:t>[  ]</w:t>
      </w:r>
      <w:proofErr w:type="gramEnd"/>
      <w:r>
        <w:t xml:space="preserve"> I consent   </w:t>
      </w:r>
      <w:proofErr w:type="gramStart"/>
      <w:r>
        <w:t xml:space="preserve">   [  ]</w:t>
      </w:r>
      <w:proofErr w:type="gramEnd"/>
      <w:r>
        <w:t xml:space="preserve"> I do not consent</w:t>
      </w:r>
    </w:p>
    <w:p w:rsidR="00685110" w:rsidP="00685110" w:rsidRDefault="00685110" w14:paraId="1778C7CE" w14:textId="77777777">
      <w:pPr>
        <w:pStyle w:val="berschrift2"/>
      </w:pPr>
      <w:r>
        <w:t xml:space="preserve">7.2. App </w:t>
      </w:r>
      <w:proofErr w:type="spellStart"/>
      <w:r>
        <w:t>Usage</w:t>
      </w:r>
      <w:proofErr w:type="spellEnd"/>
      <w:r>
        <w:t xml:space="preserve"> Analytics Consent</w:t>
      </w:r>
    </w:p>
    <w:p w:rsidR="00685110" w:rsidP="00685110" w:rsidRDefault="00685110" w14:paraId="0F95DF30" w14:textId="77777777">
      <w:pPr>
        <w:jc w:val="both"/>
      </w:pPr>
      <w:r>
        <w:t>I consent to processing of my app usage data (session information, screen views, crash reports, device type) via Firebase Analytics and Google Analytics 4 for performance measurement, error detection and user-experience improvement, and to the transfer of such data to servers in the USA.</w:t>
      </w:r>
    </w:p>
    <w:p w:rsidR="00685110" w:rsidP="00685110" w:rsidRDefault="00685110" w14:paraId="039FF481" w14:textId="77777777">
      <w:pPr>
        <w:jc w:val="both"/>
      </w:pPr>
      <w:proofErr w:type="gramStart"/>
      <w:r>
        <w:t>[  ]</w:t>
      </w:r>
      <w:proofErr w:type="gramEnd"/>
      <w:r>
        <w:t xml:space="preserve"> I consent   </w:t>
      </w:r>
      <w:proofErr w:type="gramStart"/>
      <w:r>
        <w:t xml:space="preserve">   [  ]</w:t>
      </w:r>
      <w:proofErr w:type="gramEnd"/>
      <w:r>
        <w:t xml:space="preserve"> I do not consent</w:t>
      </w:r>
    </w:p>
    <w:p w:rsidR="00685110" w:rsidP="00685110" w:rsidRDefault="00685110" w14:paraId="2A73B7F4" w14:textId="77777777">
      <w:pPr>
        <w:pStyle w:val="berschrift2"/>
      </w:pPr>
      <w:r>
        <w:t xml:space="preserve">7.3. </w:t>
      </w:r>
      <w:proofErr w:type="spellStart"/>
      <w:r>
        <w:t>Personalized</w:t>
      </w:r>
      <w:proofErr w:type="spellEnd"/>
      <w:r>
        <w:t xml:space="preserve"> Marketing and Commercial Electronic Messages Consent</w:t>
      </w:r>
    </w:p>
    <w:p w:rsidR="00685110" w:rsidP="00685110" w:rsidRDefault="00685110" w14:paraId="3464E33C" w14:textId="77777777">
      <w:pPr>
        <w:jc w:val="both"/>
      </w:pPr>
      <w:r>
        <w:t xml:space="preserve">I consent to processing of my contact and usage data for promotional purposes and to receiving commercial electronic messages (email and in-app notifications) from </w:t>
      </w:r>
      <w:proofErr w:type="spellStart"/>
      <w:r>
        <w:t>Ferientiger</w:t>
      </w:r>
      <w:proofErr w:type="spellEnd"/>
      <w:r>
        <w:t>. For users in Türkiye, this consent operates as an approval under the Turkish Law No. 6563 on the Regulation of Electronic Commerce and is registered with the Turkish Message Management System (İYS).</w:t>
      </w:r>
    </w:p>
    <w:p w:rsidR="00685110" w:rsidP="00685110" w:rsidRDefault="00685110" w14:paraId="1D6E353D" w14:textId="77777777">
      <w:pPr>
        <w:jc w:val="both"/>
      </w:pPr>
      <w:proofErr w:type="gramStart"/>
      <w:r>
        <w:t>[  ]</w:t>
      </w:r>
      <w:proofErr w:type="gramEnd"/>
      <w:r>
        <w:t xml:space="preserve"> I consent   </w:t>
      </w:r>
      <w:proofErr w:type="gramStart"/>
      <w:r>
        <w:t xml:space="preserve">   [  ]</w:t>
      </w:r>
      <w:proofErr w:type="gramEnd"/>
      <w:r>
        <w:t xml:space="preserve"> I do not consent</w:t>
      </w:r>
    </w:p>
    <w:p w:rsidR="00685110" w:rsidP="00685110" w:rsidRDefault="00685110" w14:paraId="27FD20BB" w14:textId="77777777">
      <w:pPr>
        <w:pStyle w:val="berschrift2"/>
      </w:pPr>
      <w:r>
        <w:t>7.4. Optional Profile Picture Consent</w:t>
      </w:r>
    </w:p>
    <w:p w:rsidR="00685110" w:rsidP="00685110" w:rsidRDefault="00685110" w14:paraId="34DD68EC" w14:textId="77777777">
      <w:pPr>
        <w:jc w:val="both"/>
      </w:pPr>
      <w:r>
        <w:t>If I upload a profile picture, I consent to the picture data being processed solely for displaying it on my own device. I acknowledge that the picture is NOT processed for biometric or facial-recognition purposes and is NOT visible to other users.</w:t>
      </w:r>
    </w:p>
    <w:p w:rsidR="00685110" w:rsidP="00685110" w:rsidRDefault="00685110" w14:paraId="2D0EE80C" w14:textId="77777777">
      <w:pPr>
        <w:jc w:val="both"/>
      </w:pPr>
      <w:proofErr w:type="gramStart"/>
      <w:r>
        <w:t>[  ]</w:t>
      </w:r>
      <w:proofErr w:type="gramEnd"/>
      <w:r>
        <w:t xml:space="preserve"> I consent   </w:t>
      </w:r>
      <w:proofErr w:type="gramStart"/>
      <w:r>
        <w:t xml:space="preserve">   [  ]</w:t>
      </w:r>
      <w:proofErr w:type="gramEnd"/>
      <w:r>
        <w:t xml:space="preserve"> I do not consent</w:t>
      </w:r>
    </w:p>
    <w:p w:rsidR="00685110" w:rsidP="00685110" w:rsidRDefault="00685110" w14:paraId="2FE8E4AF" w14:textId="77777777">
      <w:pPr>
        <w:pStyle w:val="berschrift2"/>
      </w:pPr>
      <w:r>
        <w:t>7.5. International Data Transfer Consent</w:t>
      </w:r>
    </w:p>
    <w:p w:rsidR="00685110" w:rsidP="00685110" w:rsidRDefault="00685110" w14:paraId="1499DCA0" w14:textId="77777777">
      <w:pPr>
        <w:jc w:val="both"/>
      </w:pPr>
      <w:r>
        <w:t xml:space="preserve">I consent to the transfer of my personal data to servers in the EU and USA in the context of cloud infrastructure (Google Ireland Ltd. — Firebase, GA4, AdMob), affiliate services (Amazon EU </w:t>
      </w:r>
      <w:proofErr w:type="spellStart"/>
      <w:r>
        <w:t>S.à</w:t>
      </w:r>
      <w:proofErr w:type="spellEnd"/>
      <w:r>
        <w:t xml:space="preserve"> </w:t>
      </w:r>
      <w:proofErr w:type="spellStart"/>
      <w:r>
        <w:t>r.l</w:t>
      </w:r>
      <w:proofErr w:type="spellEnd"/>
      <w:r>
        <w:t xml:space="preserve">.) and app-store payment processing (Apple Distribution International, Google Ireland Ltd.). I acknowledge that these transfers are conducted </w:t>
      </w:r>
      <w:r>
        <w:lastRenderedPageBreak/>
        <w:t>under the Standard Contractual Clauses of the Turkish DPA (KVKK Art. 9), and, for US transfers, under additional safeguards (SCC, EU-US Data Privacy Framework).</w:t>
      </w:r>
    </w:p>
    <w:p w:rsidR="00685110" w:rsidP="00685110" w:rsidRDefault="00685110" w14:paraId="6DB1B1CD" w14:textId="77777777">
      <w:pPr>
        <w:jc w:val="both"/>
      </w:pPr>
      <w:proofErr w:type="gramStart"/>
      <w:r>
        <w:t>[  ]</w:t>
      </w:r>
      <w:proofErr w:type="gramEnd"/>
      <w:r>
        <w:t xml:space="preserve"> I consent   </w:t>
      </w:r>
      <w:proofErr w:type="gramStart"/>
      <w:r>
        <w:t xml:space="preserve">   [  ]</w:t>
      </w:r>
      <w:proofErr w:type="gramEnd"/>
      <w:r>
        <w:t xml:space="preserve"> I do not consent</w:t>
      </w:r>
    </w:p>
    <w:p w:rsidR="00685110" w:rsidP="00685110" w:rsidRDefault="00685110" w14:paraId="54FEF0D8" w14:textId="77777777">
      <w:pPr>
        <w:pStyle w:val="berschrift2"/>
      </w:pPr>
      <w:r>
        <w:t xml:space="preserve">7.6. </w:t>
      </w:r>
      <w:proofErr w:type="spellStart"/>
      <w:r>
        <w:t>Withdrawal</w:t>
      </w:r>
      <w:proofErr w:type="spellEnd"/>
      <w:r>
        <w:t xml:space="preserve"> of Consent</w:t>
      </w:r>
    </w:p>
    <w:p w:rsidR="00685110" w:rsidP="00685110" w:rsidRDefault="00685110" w14:paraId="536A738C" w14:textId="77777777">
      <w:pPr>
        <w:jc w:val="both"/>
      </w:pPr>
      <w:r>
        <w:t xml:space="preserve">You may withdraw any or </w:t>
      </w:r>
      <w:proofErr w:type="gramStart"/>
      <w:r>
        <w:t>all of</w:t>
      </w:r>
      <w:proofErr w:type="gramEnd"/>
      <w:r>
        <w:t xml:space="preserve"> the above consents at any time. Withdraw via 'Settings &gt; Privacy Preferences' or by email to info@percon.com. Withdrawal takes effect PROSPECTIVELY from receipt by the Company and does not affect processing carried out lawfully </w:t>
      </w:r>
      <w:proofErr w:type="gramStart"/>
      <w:r>
        <w:t>on the basis of</w:t>
      </w:r>
      <w:proofErr w:type="gramEnd"/>
      <w:r>
        <w:t xml:space="preserve"> consent prior to withdrawal.</w:t>
      </w:r>
    </w:p>
    <w:p w:rsidR="00685110" w:rsidP="00685110" w:rsidRDefault="00685110" w14:paraId="35DF9CF9" w14:textId="77777777">
      <w:pPr>
        <w:pStyle w:val="berschrift2"/>
      </w:pPr>
      <w:r>
        <w:t>7.7. Declaration</w:t>
      </w:r>
    </w:p>
    <w:p w:rsidR="00685110" w:rsidP="00685110" w:rsidRDefault="00685110" w14:paraId="5E95D180" w14:textId="77777777">
      <w:pPr>
        <w:jc w:val="both"/>
      </w:pPr>
      <w:r>
        <w:t>I have read and understood this Consent Declaration and the Privacy Policy. My consent is freely given and limited to the items I have checked above.</w:t>
      </w:r>
    </w:p>
    <w:p w:rsidR="00685110" w:rsidRDefault="00685110" w14:paraId="176E46DA" w14:textId="77777777"/>
    <w:p w:rsidR="561D2F49" w:rsidRDefault="561D2F49" w14:paraId="2A15908E" w14:textId="16B516F8">
      <w:r w:rsidR="561D2F49">
        <w:rPr/>
        <w:t>Date: 07.09.2026</w:t>
      </w:r>
    </w:p>
    <w:sectPr w:rsidR="00685110" w:rsidSect="00685110">
      <w:pgSz w:w="12240" w:h="15840" w:orient="portrait"/>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10"/>
    <w:rsid w:val="00685110"/>
    <w:rsid w:val="009C6FE6"/>
    <w:rsid w:val="35DBA34E"/>
    <w:rsid w:val="561D2F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0426482"/>
  <w15:chartTrackingRefBased/>
  <w15:docId w15:val="{1B329D6C-3EAC-664D-9A2F-57F301F6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685110"/>
    <w:pPr>
      <w:spacing w:after="200" w:line="276" w:lineRule="auto"/>
    </w:pPr>
    <w:rPr>
      <w:rFonts w:ascii="Calibri" w:hAnsi="Calibri" w:eastAsiaTheme="minorEastAsia"/>
      <w:kern w:val="0"/>
      <w:sz w:val="21"/>
      <w:szCs w:val="22"/>
      <w:lang w:val="en-US"/>
      <w14:ligatures w14:val="none"/>
    </w:rPr>
  </w:style>
  <w:style w:type="paragraph" w:styleId="berschrift1">
    <w:name w:val="heading 1"/>
    <w:basedOn w:val="Standard"/>
    <w:next w:val="Standard"/>
    <w:link w:val="berschrift1Zchn"/>
    <w:uiPriority w:val="9"/>
    <w:qFormat/>
    <w:rsid w:val="00685110"/>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lang w:val="de-DE"/>
      <w14:ligatures w14:val="standardContextual"/>
    </w:rPr>
  </w:style>
  <w:style w:type="paragraph" w:styleId="berschrift2">
    <w:name w:val="heading 2"/>
    <w:basedOn w:val="Standard"/>
    <w:next w:val="Standard"/>
    <w:link w:val="berschrift2Zchn"/>
    <w:uiPriority w:val="9"/>
    <w:unhideWhenUsed/>
    <w:qFormat/>
    <w:rsid w:val="00685110"/>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lang w:val="de-DE"/>
      <w14:ligatures w14:val="standardContextual"/>
    </w:rPr>
  </w:style>
  <w:style w:type="paragraph" w:styleId="berschrift3">
    <w:name w:val="heading 3"/>
    <w:basedOn w:val="Standard"/>
    <w:next w:val="Standard"/>
    <w:link w:val="berschrift3Zchn"/>
    <w:uiPriority w:val="9"/>
    <w:semiHidden/>
    <w:unhideWhenUsed/>
    <w:qFormat/>
    <w:rsid w:val="00685110"/>
    <w:pPr>
      <w:keepNext/>
      <w:keepLines/>
      <w:spacing w:before="160" w:after="80" w:line="278" w:lineRule="auto"/>
      <w:outlineLvl w:val="2"/>
    </w:pPr>
    <w:rPr>
      <w:rFonts w:asciiTheme="minorHAnsi" w:hAnsiTheme="minorHAnsi" w:eastAsiaTheme="majorEastAsia" w:cstheme="majorBidi"/>
      <w:color w:val="0F4761" w:themeColor="accent1" w:themeShade="BF"/>
      <w:kern w:val="2"/>
      <w:sz w:val="28"/>
      <w:szCs w:val="28"/>
      <w:lang w:val="de-DE"/>
      <w14:ligatures w14:val="standardContextual"/>
    </w:rPr>
  </w:style>
  <w:style w:type="paragraph" w:styleId="berschrift4">
    <w:name w:val="heading 4"/>
    <w:basedOn w:val="Standard"/>
    <w:next w:val="Standard"/>
    <w:link w:val="berschrift4Zchn"/>
    <w:uiPriority w:val="9"/>
    <w:semiHidden/>
    <w:unhideWhenUsed/>
    <w:qFormat/>
    <w:rsid w:val="00685110"/>
    <w:pPr>
      <w:keepNext/>
      <w:keepLines/>
      <w:spacing w:before="80" w:after="40" w:line="278" w:lineRule="auto"/>
      <w:outlineLvl w:val="3"/>
    </w:pPr>
    <w:rPr>
      <w:rFonts w:asciiTheme="minorHAnsi" w:hAnsiTheme="minorHAnsi" w:eastAsiaTheme="majorEastAsia" w:cstheme="majorBidi"/>
      <w:i/>
      <w:iCs/>
      <w:color w:val="0F4761" w:themeColor="accent1" w:themeShade="BF"/>
      <w:kern w:val="2"/>
      <w:sz w:val="24"/>
      <w:szCs w:val="24"/>
      <w:lang w:val="de-DE"/>
      <w14:ligatures w14:val="standardContextual"/>
    </w:rPr>
  </w:style>
  <w:style w:type="paragraph" w:styleId="berschrift5">
    <w:name w:val="heading 5"/>
    <w:basedOn w:val="Standard"/>
    <w:next w:val="Standard"/>
    <w:link w:val="berschrift5Zchn"/>
    <w:uiPriority w:val="9"/>
    <w:semiHidden/>
    <w:unhideWhenUsed/>
    <w:qFormat/>
    <w:rsid w:val="00685110"/>
    <w:pPr>
      <w:keepNext/>
      <w:keepLines/>
      <w:spacing w:before="80" w:after="40" w:line="278" w:lineRule="auto"/>
      <w:outlineLvl w:val="4"/>
    </w:pPr>
    <w:rPr>
      <w:rFonts w:asciiTheme="minorHAnsi" w:hAnsiTheme="minorHAnsi" w:eastAsiaTheme="majorEastAsia" w:cstheme="majorBidi"/>
      <w:color w:val="0F4761" w:themeColor="accent1" w:themeShade="BF"/>
      <w:kern w:val="2"/>
      <w:sz w:val="24"/>
      <w:szCs w:val="24"/>
      <w:lang w:val="de-DE"/>
      <w14:ligatures w14:val="standardContextual"/>
    </w:rPr>
  </w:style>
  <w:style w:type="paragraph" w:styleId="berschrift6">
    <w:name w:val="heading 6"/>
    <w:basedOn w:val="Standard"/>
    <w:next w:val="Standard"/>
    <w:link w:val="berschrift6Zchn"/>
    <w:uiPriority w:val="9"/>
    <w:semiHidden/>
    <w:unhideWhenUsed/>
    <w:qFormat/>
    <w:rsid w:val="00685110"/>
    <w:pPr>
      <w:keepNext/>
      <w:keepLines/>
      <w:spacing w:before="40" w:after="0" w:line="278" w:lineRule="auto"/>
      <w:outlineLvl w:val="5"/>
    </w:pPr>
    <w:rPr>
      <w:rFonts w:asciiTheme="minorHAnsi" w:hAnsiTheme="minorHAnsi" w:eastAsiaTheme="majorEastAsia" w:cstheme="majorBidi"/>
      <w:i/>
      <w:iCs/>
      <w:color w:val="595959" w:themeColor="text1" w:themeTint="A6"/>
      <w:kern w:val="2"/>
      <w:sz w:val="24"/>
      <w:szCs w:val="24"/>
      <w:lang w:val="de-DE"/>
      <w14:ligatures w14:val="standardContextual"/>
    </w:rPr>
  </w:style>
  <w:style w:type="paragraph" w:styleId="berschrift7">
    <w:name w:val="heading 7"/>
    <w:basedOn w:val="Standard"/>
    <w:next w:val="Standard"/>
    <w:link w:val="berschrift7Zchn"/>
    <w:uiPriority w:val="9"/>
    <w:semiHidden/>
    <w:unhideWhenUsed/>
    <w:qFormat/>
    <w:rsid w:val="00685110"/>
    <w:pPr>
      <w:keepNext/>
      <w:keepLines/>
      <w:spacing w:before="40" w:after="0" w:line="278" w:lineRule="auto"/>
      <w:outlineLvl w:val="6"/>
    </w:pPr>
    <w:rPr>
      <w:rFonts w:asciiTheme="minorHAnsi" w:hAnsiTheme="minorHAnsi" w:eastAsiaTheme="majorEastAsia" w:cstheme="majorBidi"/>
      <w:color w:val="595959" w:themeColor="text1" w:themeTint="A6"/>
      <w:kern w:val="2"/>
      <w:sz w:val="24"/>
      <w:szCs w:val="24"/>
      <w:lang w:val="de-DE"/>
      <w14:ligatures w14:val="standardContextual"/>
    </w:rPr>
  </w:style>
  <w:style w:type="paragraph" w:styleId="berschrift8">
    <w:name w:val="heading 8"/>
    <w:basedOn w:val="Standard"/>
    <w:next w:val="Standard"/>
    <w:link w:val="berschrift8Zchn"/>
    <w:uiPriority w:val="9"/>
    <w:semiHidden/>
    <w:unhideWhenUsed/>
    <w:qFormat/>
    <w:rsid w:val="00685110"/>
    <w:pPr>
      <w:keepNext/>
      <w:keepLines/>
      <w:spacing w:after="0" w:line="278" w:lineRule="auto"/>
      <w:outlineLvl w:val="7"/>
    </w:pPr>
    <w:rPr>
      <w:rFonts w:asciiTheme="minorHAnsi" w:hAnsiTheme="minorHAnsi" w:eastAsiaTheme="majorEastAsia" w:cstheme="majorBidi"/>
      <w:i/>
      <w:iCs/>
      <w:color w:val="272727" w:themeColor="text1" w:themeTint="D8"/>
      <w:kern w:val="2"/>
      <w:sz w:val="24"/>
      <w:szCs w:val="24"/>
      <w:lang w:val="de-DE"/>
      <w14:ligatures w14:val="standardContextual"/>
    </w:rPr>
  </w:style>
  <w:style w:type="paragraph" w:styleId="berschrift9">
    <w:name w:val="heading 9"/>
    <w:basedOn w:val="Standard"/>
    <w:next w:val="Standard"/>
    <w:link w:val="berschrift9Zchn"/>
    <w:uiPriority w:val="9"/>
    <w:semiHidden/>
    <w:unhideWhenUsed/>
    <w:qFormat/>
    <w:rsid w:val="00685110"/>
    <w:pPr>
      <w:keepNext/>
      <w:keepLines/>
      <w:spacing w:after="0" w:line="278" w:lineRule="auto"/>
      <w:outlineLvl w:val="8"/>
    </w:pPr>
    <w:rPr>
      <w:rFonts w:asciiTheme="minorHAnsi" w:hAnsiTheme="minorHAnsi" w:eastAsiaTheme="majorEastAsia" w:cstheme="majorBidi"/>
      <w:color w:val="272727" w:themeColor="text1" w:themeTint="D8"/>
      <w:kern w:val="2"/>
      <w:sz w:val="24"/>
      <w:szCs w:val="24"/>
      <w:lang w:val="de-DE"/>
      <w14:ligatures w14:val="standardContextual"/>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685110"/>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rsid w:val="00685110"/>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685110"/>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685110"/>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685110"/>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685110"/>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685110"/>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685110"/>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685110"/>
    <w:rPr>
      <w:rFonts w:eastAsiaTheme="majorEastAsia" w:cstheme="majorBidi"/>
      <w:color w:val="272727" w:themeColor="text1" w:themeTint="D8"/>
    </w:rPr>
  </w:style>
  <w:style w:type="paragraph" w:styleId="Titel">
    <w:name w:val="Title"/>
    <w:basedOn w:val="Standard"/>
    <w:next w:val="Standard"/>
    <w:link w:val="TitelZchn"/>
    <w:uiPriority w:val="10"/>
    <w:qFormat/>
    <w:rsid w:val="00685110"/>
    <w:pPr>
      <w:spacing w:after="80" w:line="240" w:lineRule="auto"/>
      <w:contextualSpacing/>
    </w:pPr>
    <w:rPr>
      <w:rFonts w:asciiTheme="majorHAnsi" w:hAnsiTheme="majorHAnsi" w:eastAsiaTheme="majorEastAsia" w:cstheme="majorBidi"/>
      <w:spacing w:val="-10"/>
      <w:kern w:val="28"/>
      <w:sz w:val="56"/>
      <w:szCs w:val="56"/>
      <w:lang w:val="de-DE"/>
      <w14:ligatures w14:val="standardContextual"/>
    </w:rPr>
  </w:style>
  <w:style w:type="character" w:styleId="TitelZchn" w:customStyle="1">
    <w:name w:val="Titel Zchn"/>
    <w:basedOn w:val="Absatz-Standardschriftart"/>
    <w:link w:val="Titel"/>
    <w:uiPriority w:val="10"/>
    <w:rsid w:val="00685110"/>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685110"/>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lang w:val="de-DE"/>
      <w14:ligatures w14:val="standardContextual"/>
    </w:rPr>
  </w:style>
  <w:style w:type="character" w:styleId="UntertitelZchn" w:customStyle="1">
    <w:name w:val="Untertitel Zchn"/>
    <w:basedOn w:val="Absatz-Standardschriftart"/>
    <w:link w:val="Untertitel"/>
    <w:uiPriority w:val="11"/>
    <w:rsid w:val="006851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5110"/>
    <w:pPr>
      <w:spacing w:before="160" w:after="160" w:line="278" w:lineRule="auto"/>
      <w:jc w:val="center"/>
    </w:pPr>
    <w:rPr>
      <w:rFonts w:asciiTheme="minorHAnsi" w:hAnsiTheme="minorHAnsi" w:eastAsiaTheme="minorHAnsi"/>
      <w:i/>
      <w:iCs/>
      <w:color w:val="404040" w:themeColor="text1" w:themeTint="BF"/>
      <w:kern w:val="2"/>
      <w:sz w:val="24"/>
      <w:szCs w:val="24"/>
      <w:lang w:val="de-DE"/>
      <w14:ligatures w14:val="standardContextual"/>
    </w:rPr>
  </w:style>
  <w:style w:type="character" w:styleId="ZitatZchn" w:customStyle="1">
    <w:name w:val="Zitat Zchn"/>
    <w:basedOn w:val="Absatz-Standardschriftart"/>
    <w:link w:val="Zitat"/>
    <w:uiPriority w:val="29"/>
    <w:rsid w:val="00685110"/>
    <w:rPr>
      <w:i/>
      <w:iCs/>
      <w:color w:val="404040" w:themeColor="text1" w:themeTint="BF"/>
    </w:rPr>
  </w:style>
  <w:style w:type="paragraph" w:styleId="Listenabsatz">
    <w:name w:val="List Paragraph"/>
    <w:basedOn w:val="Standard"/>
    <w:uiPriority w:val="34"/>
    <w:qFormat/>
    <w:rsid w:val="00685110"/>
    <w:pPr>
      <w:spacing w:after="160" w:line="278" w:lineRule="auto"/>
      <w:ind w:left="720"/>
      <w:contextualSpacing/>
    </w:pPr>
    <w:rPr>
      <w:rFonts w:asciiTheme="minorHAnsi" w:hAnsiTheme="minorHAnsi" w:eastAsiaTheme="minorHAnsi"/>
      <w:kern w:val="2"/>
      <w:sz w:val="24"/>
      <w:szCs w:val="24"/>
      <w:lang w:val="de-DE"/>
      <w14:ligatures w14:val="standardContextual"/>
    </w:rPr>
  </w:style>
  <w:style w:type="character" w:styleId="IntensiveHervorhebung">
    <w:name w:val="Intense Emphasis"/>
    <w:basedOn w:val="Absatz-Standardschriftart"/>
    <w:uiPriority w:val="21"/>
    <w:qFormat/>
    <w:rsid w:val="00685110"/>
    <w:rPr>
      <w:i/>
      <w:iCs/>
      <w:color w:val="0F4761" w:themeColor="accent1" w:themeShade="BF"/>
    </w:rPr>
  </w:style>
  <w:style w:type="paragraph" w:styleId="IntensivesZitat">
    <w:name w:val="Intense Quote"/>
    <w:basedOn w:val="Standard"/>
    <w:next w:val="Standard"/>
    <w:link w:val="IntensivesZitatZchn"/>
    <w:uiPriority w:val="30"/>
    <w:qFormat/>
    <w:rsid w:val="0068511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i/>
      <w:iCs/>
      <w:color w:val="0F4761" w:themeColor="accent1" w:themeShade="BF"/>
      <w:kern w:val="2"/>
      <w:sz w:val="24"/>
      <w:szCs w:val="24"/>
      <w:lang w:val="de-DE"/>
      <w14:ligatures w14:val="standardContextual"/>
    </w:rPr>
  </w:style>
  <w:style w:type="character" w:styleId="IntensivesZitatZchn" w:customStyle="1">
    <w:name w:val="Intensives Zitat Zchn"/>
    <w:basedOn w:val="Absatz-Standardschriftart"/>
    <w:link w:val="IntensivesZitat"/>
    <w:uiPriority w:val="30"/>
    <w:rsid w:val="00685110"/>
    <w:rPr>
      <w:i/>
      <w:iCs/>
      <w:color w:val="0F4761" w:themeColor="accent1" w:themeShade="BF"/>
    </w:rPr>
  </w:style>
  <w:style w:type="character" w:styleId="IntensiverVerweis">
    <w:name w:val="Intense Reference"/>
    <w:basedOn w:val="Absatz-Standardschriftart"/>
    <w:uiPriority w:val="32"/>
    <w:qFormat/>
    <w:rsid w:val="006851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Ender Ekinci</dc:creator>
  <keywords/>
  <dc:description/>
  <lastModifiedBy>Ender Ekinci</lastModifiedBy>
  <revision>2</revision>
  <dcterms:created xsi:type="dcterms:W3CDTF">2026-09-07T17:28:00.0000000Z</dcterms:created>
  <dcterms:modified xsi:type="dcterms:W3CDTF">2026-09-08T11:40:44.6497318Z</dcterms:modified>
</coreProperties>
</file>