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47C1" w14:textId="77777777" w:rsidR="00411DED" w:rsidRDefault="00411DED" w:rsidP="00411DED">
      <w:pPr>
        <w:pStyle w:val="paragraph"/>
        <w:spacing w:before="480" w:beforeAutospacing="0" w:after="0" w:afterAutospacing="0"/>
        <w:textAlignment w:val="baseline"/>
        <w:rPr>
          <w:b/>
          <w:bCs/>
          <w:color w:val="1F3A5F"/>
        </w:rPr>
      </w:pPr>
      <w:r>
        <w:rPr>
          <w:rStyle w:val="normaltextrun"/>
          <w:rFonts w:ascii="Calibri" w:hAnsi="Calibri" w:cs="Calibri"/>
          <w:b/>
          <w:bCs/>
          <w:color w:val="1F3A5F"/>
          <w:sz w:val="34"/>
          <w:szCs w:val="34"/>
          <w:lang w:val="en-US"/>
        </w:rPr>
        <w:t>7. AÇIK RIZA BEYANI</w:t>
      </w:r>
      <w:r>
        <w:rPr>
          <w:rStyle w:val="eop"/>
          <w:rFonts w:ascii="Calibri" w:hAnsi="Calibri" w:cs="Calibri"/>
          <w:b/>
          <w:bCs/>
          <w:color w:val="1F3A5F"/>
          <w:sz w:val="34"/>
          <w:szCs w:val="34"/>
        </w:rPr>
        <w:t> </w:t>
      </w:r>
    </w:p>
    <w:p w14:paraId="33807920"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İşbu Açık Rıza Beyanı; 6698 sayılı KVKK md. 5/1 ve 6, GDPR md. 6(1)(a), 7 ve 9. maddeleri kapsamında, Percon Bilişim Çözümleri ve Danışmanlık A.Ş. tarafından Ferientiger kullanıcılarından alınacak açık rızanın kapsamını düzenler. Bu Beyan, Aydınlatma Metni (Bölüm 1) ile birlikte okunmalıdır. Aşağıdaki rıza kalemleri birbirinden bağımsızdır; her biri için ayrı ayrı onay verebilir veya vermeyebilirsiniz.</w:t>
      </w:r>
      <w:r>
        <w:rPr>
          <w:rStyle w:val="eop"/>
          <w:rFonts w:ascii="Calibri" w:hAnsi="Calibri" w:cs="Calibri"/>
          <w:sz w:val="21"/>
          <w:szCs w:val="21"/>
        </w:rPr>
        <w:t> </w:t>
      </w:r>
    </w:p>
    <w:p w14:paraId="62B39B70"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b/>
          <w:bCs/>
          <w:sz w:val="21"/>
          <w:szCs w:val="21"/>
          <w:lang w:val="en-US"/>
        </w:rPr>
        <w:t>Önemli — Açık rıza, özgür iradeyle, belirli bir konuya ilişkin ve bilgilendirilmeye dayanarak verilir. Aşağıdaki kalemlere onay vermemeniz veya verdiğiniz onayı geri çekmeniz, sözleşmenin ifası için zorunlu olan temel hizmetlerden (hesap oluşturma, uygulamayı kullanma) yararlanmanıza engel değildir.</w:t>
      </w:r>
      <w:r>
        <w:rPr>
          <w:rStyle w:val="eop"/>
          <w:rFonts w:ascii="Calibri" w:hAnsi="Calibri" w:cs="Calibri"/>
          <w:sz w:val="21"/>
          <w:szCs w:val="21"/>
        </w:rPr>
        <w:t> </w:t>
      </w:r>
    </w:p>
    <w:p w14:paraId="1F5EF739"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7.1. Kişiselleştirilmiş Reklam Rızası</w:t>
      </w:r>
      <w:r>
        <w:rPr>
          <w:rStyle w:val="eop"/>
          <w:rFonts w:ascii="Calibri" w:hAnsi="Calibri" w:cs="Calibri"/>
          <w:b/>
          <w:bCs/>
          <w:color w:val="1F3A5F"/>
          <w:sz w:val="27"/>
          <w:szCs w:val="27"/>
        </w:rPr>
        <w:t> </w:t>
      </w:r>
    </w:p>
    <w:p w14:paraId="193F0FE4"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Ferientiger'ın; kullanıcı deneyimini iyileştirmek ve alaka düzeyi yüksek reklam sunabilmek amacıyla cihaz reklam kimliğimi (AAID/IDFA), yaklaşık konumumu (IP'den çözümlenen) ve uygulama içi etkileşim olaylarını Google Ireland Ltd. ve reklam ortakları aracılığıyla işlemesine; bu verilerin AB ve ABD sunucularına aktarılmasına açık rıza veriyorum. Rıza vermezsem yalnızca kontekstuel (kişiselleştirilmemiş) reklam görürüm.</w:t>
      </w:r>
      <w:r>
        <w:rPr>
          <w:rStyle w:val="eop"/>
          <w:rFonts w:ascii="Calibri" w:hAnsi="Calibri" w:cs="Calibri"/>
          <w:sz w:val="21"/>
          <w:szCs w:val="21"/>
        </w:rPr>
        <w:t> </w:t>
      </w:r>
    </w:p>
    <w:p w14:paraId="23514A90"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  ] Onaylıyorum      [  ] Onaylamıyorum</w:t>
      </w:r>
      <w:r>
        <w:rPr>
          <w:rStyle w:val="eop"/>
          <w:rFonts w:ascii="Calibri" w:hAnsi="Calibri" w:cs="Calibri"/>
          <w:sz w:val="21"/>
          <w:szCs w:val="21"/>
        </w:rPr>
        <w:t> </w:t>
      </w:r>
    </w:p>
    <w:p w14:paraId="00A63AA7"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7.2. Uygulama Kullanım Analitiği Rızası</w:t>
      </w:r>
      <w:r>
        <w:rPr>
          <w:rStyle w:val="eop"/>
          <w:rFonts w:ascii="Calibri" w:hAnsi="Calibri" w:cs="Calibri"/>
          <w:b/>
          <w:bCs/>
          <w:color w:val="1F3A5F"/>
          <w:sz w:val="27"/>
          <w:szCs w:val="27"/>
        </w:rPr>
        <w:t> </w:t>
      </w:r>
    </w:p>
    <w:p w14:paraId="0424BEF6"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Ferientiger'ın; uygulama performansını ölçmek, hataları tespit etmek ve kullanıcı deneyimini iyileştirmek amacıyla Firebase Analytics ve Google Analytics 4 hizmetleri aracılığıyla uygulama kullanım verilerimi (oturum bilgileri, ekran görüntüleme, kilitlenme raporları, cihaz tipi) işlemesine ve bu verilerin ABD'de bulunan sunuculara aktarılmasına açık rıza veriyorum.</w:t>
      </w:r>
      <w:r>
        <w:rPr>
          <w:rStyle w:val="eop"/>
          <w:rFonts w:ascii="Calibri" w:hAnsi="Calibri" w:cs="Calibri"/>
          <w:sz w:val="21"/>
          <w:szCs w:val="21"/>
        </w:rPr>
        <w:t> </w:t>
      </w:r>
    </w:p>
    <w:p w14:paraId="10BE8FE1"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  ] Onaylıyorum      [  ] Onaylamıyorum</w:t>
      </w:r>
      <w:r>
        <w:rPr>
          <w:rStyle w:val="eop"/>
          <w:rFonts w:ascii="Calibri" w:hAnsi="Calibri" w:cs="Calibri"/>
          <w:sz w:val="21"/>
          <w:szCs w:val="21"/>
        </w:rPr>
        <w:t> </w:t>
      </w:r>
    </w:p>
    <w:p w14:paraId="79A265AB"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7.3. Kişiselleştirilmiş Pazarlama ve Ticari Elektronik İleti Rızası</w:t>
      </w:r>
      <w:r>
        <w:rPr>
          <w:rStyle w:val="eop"/>
          <w:rFonts w:ascii="Calibri" w:hAnsi="Calibri" w:cs="Calibri"/>
          <w:b/>
          <w:bCs/>
          <w:color w:val="1F3A5F"/>
          <w:sz w:val="27"/>
          <w:szCs w:val="27"/>
        </w:rPr>
        <w:t> </w:t>
      </w:r>
    </w:p>
    <w:p w14:paraId="662338C8"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Ferientiger'ın; ürün ve hizmetlerini tanıtmak, bana özel kampanya, indirim, anket ve öneriler sunmak amacıyla iletişim ve kullanım verilerimi işlemesine; bu kapsamda tarafıma e-posta ve uygulama içi bildirim yoluyla ticari elektronik ileti göndermesine açık rıza veriyorum. Bu rızanın 6563 sayılı Elektronik Ticaretin Düzenlenmesi Hakkında Kanun kapsamında ticari elektronik ileti onayı yerine geçtiğini ve onayımın İleti Yönetim Sistemi'ne (İYS) kaydedileceğini biliyorum.</w:t>
      </w:r>
      <w:r>
        <w:rPr>
          <w:rStyle w:val="eop"/>
          <w:rFonts w:ascii="Calibri" w:hAnsi="Calibri" w:cs="Calibri"/>
          <w:sz w:val="21"/>
          <w:szCs w:val="21"/>
        </w:rPr>
        <w:t> </w:t>
      </w:r>
    </w:p>
    <w:p w14:paraId="70464937"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  ] Onaylıyorum      [  ] Onaylamıyorum</w:t>
      </w:r>
      <w:r>
        <w:rPr>
          <w:rStyle w:val="eop"/>
          <w:rFonts w:ascii="Calibri" w:hAnsi="Calibri" w:cs="Calibri"/>
          <w:sz w:val="21"/>
          <w:szCs w:val="21"/>
        </w:rPr>
        <w:t> </w:t>
      </w:r>
    </w:p>
    <w:p w14:paraId="5373A6C9"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i/>
          <w:iCs/>
          <w:sz w:val="21"/>
          <w:szCs w:val="21"/>
          <w:lang w:val="en-US"/>
        </w:rPr>
        <w:t>Bu rızayı her zaman, ileti içindeki 'ret' bağlantısı veya İYS üzerinden (İYS www.iys.org.tr) geri çekebilirsiniz.</w:t>
      </w:r>
      <w:r>
        <w:rPr>
          <w:rStyle w:val="eop"/>
          <w:rFonts w:ascii="Calibri" w:hAnsi="Calibri" w:cs="Calibri"/>
          <w:sz w:val="21"/>
          <w:szCs w:val="21"/>
        </w:rPr>
        <w:t> </w:t>
      </w:r>
    </w:p>
    <w:p w14:paraId="16D244C3"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7.4. Opsiyonel Profil Fotoğrafı Rızası</w:t>
      </w:r>
      <w:r>
        <w:rPr>
          <w:rStyle w:val="eop"/>
          <w:rFonts w:ascii="Calibri" w:hAnsi="Calibri" w:cs="Calibri"/>
          <w:b/>
          <w:bCs/>
          <w:color w:val="1F3A5F"/>
          <w:sz w:val="27"/>
          <w:szCs w:val="27"/>
        </w:rPr>
        <w:t> </w:t>
      </w:r>
    </w:p>
    <w:p w14:paraId="1BA4BB38"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Ferientiger'a profil fotoğrafı yüklemem hâlinde, söz konusu görsele ilişkin verilerin yalnızca profil görselinin kendi cihazımda gösterilmesi amacıyla işlenmesine açık rıza veriyorum. Yüklediğim görselin biyometrik/yüz tanıma amaçlı işlenmediğini, başka kullanıcılara gösterilmediğini anlıyorum.</w:t>
      </w:r>
      <w:r>
        <w:rPr>
          <w:rStyle w:val="eop"/>
          <w:rFonts w:ascii="Calibri" w:hAnsi="Calibri" w:cs="Calibri"/>
          <w:sz w:val="21"/>
          <w:szCs w:val="21"/>
        </w:rPr>
        <w:t> </w:t>
      </w:r>
    </w:p>
    <w:p w14:paraId="19AF06AC"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  ] Onaylıyorum      [  ] Onaylamıyorum</w:t>
      </w:r>
      <w:r>
        <w:rPr>
          <w:rStyle w:val="eop"/>
          <w:rFonts w:ascii="Calibri" w:hAnsi="Calibri" w:cs="Calibri"/>
          <w:sz w:val="21"/>
          <w:szCs w:val="21"/>
        </w:rPr>
        <w:t> </w:t>
      </w:r>
    </w:p>
    <w:p w14:paraId="6A9FB838"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7.5. Yurt Dışına Veri Aktarımı Rızası</w:t>
      </w:r>
      <w:r>
        <w:rPr>
          <w:rStyle w:val="eop"/>
          <w:rFonts w:ascii="Calibri" w:hAnsi="Calibri" w:cs="Calibri"/>
          <w:b/>
          <w:bCs/>
          <w:color w:val="1F3A5F"/>
          <w:sz w:val="27"/>
          <w:szCs w:val="27"/>
        </w:rPr>
        <w:t> </w:t>
      </w:r>
    </w:p>
    <w:p w14:paraId="0C6B1DFB"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Ferientiger'ın; bulut altyapısı (Google Ireland Ltd. — Firebase, GA4, AdMob), affiliate hizmetleri (Amazon EU S.à r.l.) ve uygulama mağazası ödeme süreçleri (Apple Distribution International, Google Ireland Ltd.) kapsamında kişisel verilerimi AB ve ABD'de bulunan sunuculara aktarmasına; bu aktarımların KVKK md. 9 uyarınca Kurul'un Standart Sözleşmesi ile, ABD bakımından ise ilave güvenceler (SCC, EU-US Data Privacy Framework) ile gerçekleştirileceği konusunda bilgilendirildiğimi beyan ederek açık rıza veriyorum.</w:t>
      </w:r>
      <w:r>
        <w:rPr>
          <w:rStyle w:val="eop"/>
          <w:rFonts w:ascii="Calibri" w:hAnsi="Calibri" w:cs="Calibri"/>
          <w:sz w:val="21"/>
          <w:szCs w:val="21"/>
        </w:rPr>
        <w:t> </w:t>
      </w:r>
    </w:p>
    <w:p w14:paraId="0469CD4D"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  ] Onaylıyorum      [  ] Onaylamıyorum</w:t>
      </w:r>
      <w:r>
        <w:rPr>
          <w:rStyle w:val="eop"/>
          <w:rFonts w:ascii="Calibri" w:hAnsi="Calibri" w:cs="Calibri"/>
          <w:sz w:val="21"/>
          <w:szCs w:val="21"/>
        </w:rPr>
        <w:t> </w:t>
      </w:r>
    </w:p>
    <w:p w14:paraId="69F5AF67"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i/>
          <w:iCs/>
          <w:sz w:val="21"/>
          <w:szCs w:val="21"/>
          <w:lang w:val="en-US"/>
        </w:rPr>
        <w:lastRenderedPageBreak/>
        <w:t>Not: Sözleşmenin ifası ve hizmetin teknik olarak sunulması için zorunlu asgari aktarımlar, KVKK md. 9 kapsamındaki standart sözleşme güvencesine dayanır; bu kalem, zorunlu asgarinin ötesindeki işlemeler için ek bir güvence katmanı sağlar.</w:t>
      </w:r>
      <w:r>
        <w:rPr>
          <w:rStyle w:val="eop"/>
          <w:rFonts w:ascii="Calibri" w:hAnsi="Calibri" w:cs="Calibri"/>
          <w:sz w:val="21"/>
          <w:szCs w:val="21"/>
        </w:rPr>
        <w:t> </w:t>
      </w:r>
    </w:p>
    <w:p w14:paraId="1156F79C"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7.6. Rızanın Geri Çekilmesi</w:t>
      </w:r>
      <w:r>
        <w:rPr>
          <w:rStyle w:val="eop"/>
          <w:rFonts w:ascii="Calibri" w:hAnsi="Calibri" w:cs="Calibri"/>
          <w:b/>
          <w:bCs/>
          <w:color w:val="1F3A5F"/>
          <w:sz w:val="27"/>
          <w:szCs w:val="27"/>
        </w:rPr>
        <w:t> </w:t>
      </w:r>
    </w:p>
    <w:p w14:paraId="5065D272"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Yukarıdaki rıza kalemlerinin tamamını veya bir kısmını dilediğiniz zaman geri çekebilirsiniz. Geri çekme talebinizi uygulama içindeki 'Gizlilik Tercihleri' menüsünden veya info@percon.com adresine ileterek iletebilirsiniz. Geri çekme, talebinizin Şirket'e ulaştığı andan itibaren İLERİYE ETKİLİ sonuç doğurur; geri çekme öncesinde rızaya dayalı olarak hukuka uygun şekilde gerçekleştirilmiş işlemeyi etkilemez.</w:t>
      </w:r>
      <w:r>
        <w:rPr>
          <w:rStyle w:val="eop"/>
          <w:rFonts w:ascii="Calibri" w:hAnsi="Calibri" w:cs="Calibri"/>
          <w:sz w:val="21"/>
          <w:szCs w:val="21"/>
        </w:rPr>
        <w:t> </w:t>
      </w:r>
    </w:p>
    <w:p w14:paraId="6D4730C9" w14:textId="77777777" w:rsidR="00411DED" w:rsidRDefault="00411DED" w:rsidP="00411DED">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7.7. Beyan ve Onay</w:t>
      </w:r>
      <w:r>
        <w:rPr>
          <w:rStyle w:val="eop"/>
          <w:rFonts w:ascii="Calibri" w:hAnsi="Calibri" w:cs="Calibri"/>
          <w:b/>
          <w:bCs/>
          <w:color w:val="1F3A5F"/>
          <w:sz w:val="27"/>
          <w:szCs w:val="27"/>
        </w:rPr>
        <w:t> </w:t>
      </w:r>
    </w:p>
    <w:p w14:paraId="5F2772E6" w14:textId="77777777" w:rsidR="00411DED" w:rsidRDefault="00411DED" w:rsidP="00411DED">
      <w:pPr>
        <w:pStyle w:val="paragraph"/>
        <w:spacing w:before="0" w:beforeAutospacing="0" w:after="200" w:afterAutospacing="0"/>
        <w:jc w:val="both"/>
        <w:textAlignment w:val="baseline"/>
      </w:pPr>
      <w:r>
        <w:rPr>
          <w:rStyle w:val="normaltextrun"/>
          <w:rFonts w:ascii="Calibri" w:hAnsi="Calibri" w:cs="Calibri"/>
          <w:sz w:val="21"/>
          <w:szCs w:val="21"/>
          <w:lang w:val="en-US"/>
        </w:rPr>
        <w:t>İşbu Açık Rıza Beyanı ile Aydınlatma Metni'ni okuduğumu, anladığımı; verdiğim açık rızanın özgür irademe dayandığını ve yukarıda işaretlediğim kalemlerle sınırlı olduğunu kabul ve beyan ederim.</w:t>
      </w:r>
      <w:r>
        <w:rPr>
          <w:rStyle w:val="eop"/>
          <w:rFonts w:ascii="Calibri" w:hAnsi="Calibri" w:cs="Calibri"/>
          <w:sz w:val="21"/>
          <w:szCs w:val="21"/>
        </w:rPr>
        <w:t> </w:t>
      </w:r>
    </w:p>
    <w:p w14:paraId="724DEAD8" w14:textId="6475C4B0" w:rsidR="00411DED" w:rsidRPr="000F1DE4" w:rsidRDefault="000F1DE4">
      <w:pPr>
        <w:rPr>
          <w:sz w:val="22"/>
          <w:szCs w:val="22"/>
        </w:rPr>
      </w:pPr>
      <w:bookmarkStart w:id="0" w:name="OLE_LINK1"/>
      <w:r w:rsidRPr="000F1DE4">
        <w:rPr>
          <w:sz w:val="22"/>
          <w:szCs w:val="22"/>
        </w:rPr>
        <w:t>Tarih: 07.09.2026</w:t>
      </w:r>
      <w:bookmarkEnd w:id="0"/>
    </w:p>
    <w:sectPr w:rsidR="00411DED" w:rsidRPr="000F1D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ED"/>
    <w:rsid w:val="000F1DE4"/>
    <w:rsid w:val="00411DED"/>
    <w:rsid w:val="006668D9"/>
    <w:rsid w:val="009C6F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6D41055"/>
  <w15:chartTrackingRefBased/>
  <w15:docId w15:val="{AD9F1066-88A4-954C-83CC-E5759895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1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1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11DE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11DE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11DE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11D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11D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11D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11D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1DE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11DE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11DE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11DE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11DE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11D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11D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11D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11DED"/>
    <w:rPr>
      <w:rFonts w:eastAsiaTheme="majorEastAsia" w:cstheme="majorBidi"/>
      <w:color w:val="272727" w:themeColor="text1" w:themeTint="D8"/>
    </w:rPr>
  </w:style>
  <w:style w:type="paragraph" w:styleId="KonuBal">
    <w:name w:val="Title"/>
    <w:basedOn w:val="Normal"/>
    <w:next w:val="Normal"/>
    <w:link w:val="KonuBalChar"/>
    <w:uiPriority w:val="10"/>
    <w:qFormat/>
    <w:rsid w:val="0041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11D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11D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11D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11D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11DED"/>
    <w:rPr>
      <w:i/>
      <w:iCs/>
      <w:color w:val="404040" w:themeColor="text1" w:themeTint="BF"/>
    </w:rPr>
  </w:style>
  <w:style w:type="paragraph" w:styleId="ListeParagraf">
    <w:name w:val="List Paragraph"/>
    <w:basedOn w:val="Normal"/>
    <w:uiPriority w:val="34"/>
    <w:qFormat/>
    <w:rsid w:val="00411DED"/>
    <w:pPr>
      <w:ind w:left="720"/>
      <w:contextualSpacing/>
    </w:pPr>
  </w:style>
  <w:style w:type="character" w:styleId="GlVurgulama">
    <w:name w:val="Intense Emphasis"/>
    <w:basedOn w:val="VarsaylanParagrafYazTipi"/>
    <w:uiPriority w:val="21"/>
    <w:qFormat/>
    <w:rsid w:val="00411DED"/>
    <w:rPr>
      <w:i/>
      <w:iCs/>
      <w:color w:val="0F4761" w:themeColor="accent1" w:themeShade="BF"/>
    </w:rPr>
  </w:style>
  <w:style w:type="paragraph" w:styleId="GlAlnt">
    <w:name w:val="Intense Quote"/>
    <w:basedOn w:val="Normal"/>
    <w:next w:val="Normal"/>
    <w:link w:val="GlAlntChar"/>
    <w:uiPriority w:val="30"/>
    <w:qFormat/>
    <w:rsid w:val="0041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11DED"/>
    <w:rPr>
      <w:i/>
      <w:iCs/>
      <w:color w:val="0F4761" w:themeColor="accent1" w:themeShade="BF"/>
    </w:rPr>
  </w:style>
  <w:style w:type="character" w:styleId="GlBavuru">
    <w:name w:val="Intense Reference"/>
    <w:basedOn w:val="VarsaylanParagrafYazTipi"/>
    <w:uiPriority w:val="32"/>
    <w:qFormat/>
    <w:rsid w:val="00411DED"/>
    <w:rPr>
      <w:b/>
      <w:bCs/>
      <w:smallCaps/>
      <w:color w:val="0F4761" w:themeColor="accent1" w:themeShade="BF"/>
      <w:spacing w:val="5"/>
    </w:rPr>
  </w:style>
  <w:style w:type="paragraph" w:customStyle="1" w:styleId="paragraph">
    <w:name w:val="paragraph"/>
    <w:basedOn w:val="Normal"/>
    <w:rsid w:val="00411DE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normaltextrun">
    <w:name w:val="normaltextrun"/>
    <w:basedOn w:val="VarsaylanParagrafYazTipi"/>
    <w:rsid w:val="00411DED"/>
  </w:style>
  <w:style w:type="character" w:customStyle="1" w:styleId="eop">
    <w:name w:val="eop"/>
    <w:basedOn w:val="VarsaylanParagrafYazTipi"/>
    <w:rsid w:val="00411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2026-09-07T20:33:00Z</dcterms:created>
  <dcterms:modified xsi:type="dcterms:W3CDTF">2026-09-08T15:08:00Z</dcterms:modified>
</cp:coreProperties>
</file>