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5"/>
        <w:gridCol w:w="7478"/>
      </w:tblGrid>
      <w:tr w:rsidR="0074168C" w:rsidRPr="00875F1F" w:rsidTr="00133B65">
        <w:tc>
          <w:tcPr>
            <w:tcW w:w="3545" w:type="dxa"/>
            <w:shd w:val="clear" w:color="auto" w:fill="auto"/>
          </w:tcPr>
          <w:p w:rsidR="0074168C" w:rsidRDefault="00693EB9" w:rsidP="00693EB9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Arial" w:hAnsi="Arial" w:cs="Arial"/>
                <w:sz w:val="24"/>
                <w:szCs w:val="24"/>
              </w:rPr>
              <w:t>NOMBRE DEL PRODUCTO</w:t>
            </w:r>
          </w:p>
          <w:p w:rsidR="00487C39" w:rsidRPr="00875F1F" w:rsidRDefault="00487C39" w:rsidP="00693EB9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74168C" w:rsidRPr="00875F1F" w:rsidRDefault="000831C0" w:rsidP="00D840E6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Maíz </w:t>
            </w:r>
            <w:r w:rsidR="0037633A">
              <w:rPr>
                <w:rFonts w:ascii="Arial" w:hAnsi="Arial" w:cs="Arial"/>
                <w:szCs w:val="24"/>
              </w:rPr>
              <w:t>blanco</w:t>
            </w: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40260D" w:rsidP="00C65D2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DESCRIPCION GENERAL</w:t>
            </w:r>
          </w:p>
          <w:p w:rsidR="00DD6AE1" w:rsidRDefault="00DD6AE1" w:rsidP="00C65D2B">
            <w:pPr>
              <w:rPr>
                <w:rFonts w:ascii="Arial" w:hAnsi="Arial" w:cs="Arial"/>
                <w:szCs w:val="24"/>
              </w:rPr>
            </w:pPr>
          </w:p>
          <w:p w:rsidR="00693EB9" w:rsidRPr="000831C0" w:rsidRDefault="000831C0" w:rsidP="000831C0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Grano entero de maíz </w:t>
            </w:r>
            <w:r w:rsidR="0037633A">
              <w:rPr>
                <w:rFonts w:ascii="Arial" w:hAnsi="Arial" w:cs="Arial"/>
                <w:szCs w:val="24"/>
              </w:rPr>
              <w:t>blanco</w:t>
            </w:r>
            <w:r>
              <w:rPr>
                <w:rFonts w:ascii="Arial" w:hAnsi="Arial" w:cs="Arial"/>
                <w:szCs w:val="24"/>
              </w:rPr>
              <w:t xml:space="preserve"> utilizado como materia prima para fabricación de alimentos balanceados. Este debe ser molido para poder hacer su agregación en alimentos balanceados o para consumo directo.</w:t>
            </w:r>
          </w:p>
          <w:p w:rsidR="000831C0" w:rsidRPr="00693EB9" w:rsidRDefault="000831C0" w:rsidP="000831C0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FISICOQUIMICAS</w:t>
            </w:r>
          </w:p>
          <w:p w:rsidR="00693EB9" w:rsidRDefault="00693EB9" w:rsidP="00C65D2B">
            <w:pPr>
              <w:rPr>
                <w:rFonts w:ascii="Arial" w:hAnsi="Arial" w:cs="Arial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140"/>
              <w:gridCol w:w="2698"/>
              <w:gridCol w:w="2698"/>
            </w:tblGrid>
            <w:tr w:rsidR="000831C0" w:rsidTr="0037633A">
              <w:tc>
                <w:tcPr>
                  <w:tcW w:w="3256" w:type="dxa"/>
                  <w:vMerge w:val="restart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>NUTRIENTE</w:t>
                  </w:r>
                </w:p>
              </w:tc>
              <w:tc>
                <w:tcPr>
                  <w:tcW w:w="2140" w:type="dxa"/>
                  <w:vMerge w:val="restart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>UNIDAD DE MEDIDA</w:t>
                  </w:r>
                </w:p>
              </w:tc>
              <w:tc>
                <w:tcPr>
                  <w:tcW w:w="5396" w:type="dxa"/>
                  <w:gridSpan w:val="2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>PROMEDIO</w:t>
                  </w:r>
                </w:p>
              </w:tc>
            </w:tr>
            <w:tr w:rsidR="000831C0" w:rsidTr="0037633A">
              <w:tc>
                <w:tcPr>
                  <w:tcW w:w="3256" w:type="dxa"/>
                  <w:vMerge/>
                  <w:vAlign w:val="center"/>
                </w:tcPr>
                <w:p w:rsidR="000831C0" w:rsidRDefault="000831C0" w:rsidP="000831C0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140" w:type="dxa"/>
                  <w:vMerge/>
                  <w:vAlign w:val="center"/>
                </w:tcPr>
                <w:p w:rsidR="000831C0" w:rsidRDefault="000831C0" w:rsidP="000831C0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698" w:type="dxa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 xml:space="preserve">BASE </w:t>
                  </w:r>
                  <w:r w:rsidR="0037633A">
                    <w:rPr>
                      <w:rFonts w:ascii="Arial" w:hAnsi="Arial" w:cs="Arial"/>
                      <w:b/>
                      <w:szCs w:val="24"/>
                    </w:rPr>
                    <w:t>FRES</w:t>
                  </w:r>
                  <w:r>
                    <w:rPr>
                      <w:rFonts w:ascii="Arial" w:hAnsi="Arial" w:cs="Arial"/>
                      <w:b/>
                      <w:szCs w:val="24"/>
                    </w:rPr>
                    <w:t>CA</w:t>
                  </w:r>
                </w:p>
              </w:tc>
              <w:tc>
                <w:tcPr>
                  <w:tcW w:w="2698" w:type="dxa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 xml:space="preserve">BASE </w:t>
                  </w:r>
                  <w:r w:rsidR="0037633A">
                    <w:rPr>
                      <w:rFonts w:ascii="Arial" w:hAnsi="Arial" w:cs="Arial"/>
                      <w:b/>
                      <w:szCs w:val="24"/>
                    </w:rPr>
                    <w:t>SE</w:t>
                  </w:r>
                  <w:r>
                    <w:rPr>
                      <w:rFonts w:ascii="Arial" w:hAnsi="Arial" w:cs="Arial"/>
                      <w:b/>
                      <w:szCs w:val="24"/>
                    </w:rPr>
                    <w:t>CA</w:t>
                  </w:r>
                </w:p>
              </w:tc>
            </w:tr>
            <w:tr w:rsidR="000831C0" w:rsidTr="0037633A">
              <w:tc>
                <w:tcPr>
                  <w:tcW w:w="3256" w:type="dxa"/>
                </w:tcPr>
                <w:p w:rsidR="000831C0" w:rsidRDefault="000831C0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Materia seca</w:t>
                  </w:r>
                </w:p>
              </w:tc>
              <w:tc>
                <w:tcPr>
                  <w:tcW w:w="2140" w:type="dxa"/>
                </w:tcPr>
                <w:p w:rsidR="000831C0" w:rsidRDefault="0037633A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0831C0" w:rsidRDefault="0037633A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100</w:t>
                  </w:r>
                </w:p>
              </w:tc>
              <w:tc>
                <w:tcPr>
                  <w:tcW w:w="2698" w:type="dxa"/>
                </w:tcPr>
                <w:p w:rsidR="000831C0" w:rsidRDefault="0037633A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88,7</w:t>
                  </w:r>
                </w:p>
              </w:tc>
            </w:tr>
            <w:tr w:rsidR="000831C0" w:rsidTr="0037633A">
              <w:tc>
                <w:tcPr>
                  <w:tcW w:w="3256" w:type="dxa"/>
                </w:tcPr>
                <w:p w:rsidR="000831C0" w:rsidRDefault="000831C0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Proteína cruda</w:t>
                  </w:r>
                </w:p>
              </w:tc>
              <w:tc>
                <w:tcPr>
                  <w:tcW w:w="2140" w:type="dxa"/>
                </w:tcPr>
                <w:p w:rsidR="000831C0" w:rsidRDefault="0037633A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0831C0" w:rsidRDefault="0037633A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9,8</w:t>
                  </w:r>
                </w:p>
              </w:tc>
              <w:tc>
                <w:tcPr>
                  <w:tcW w:w="2698" w:type="dxa"/>
                </w:tcPr>
                <w:p w:rsidR="000831C0" w:rsidRDefault="0037633A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8,7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Extracto etéreo</w:t>
                  </w:r>
                </w:p>
              </w:tc>
              <w:tc>
                <w:tcPr>
                  <w:tcW w:w="2140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4,6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4,1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Fibra cruda</w:t>
                  </w:r>
                </w:p>
              </w:tc>
              <w:tc>
                <w:tcPr>
                  <w:tcW w:w="2140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3,4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3,0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Extracto libre de nitrógeno</w:t>
                  </w:r>
                </w:p>
              </w:tc>
              <w:tc>
                <w:tcPr>
                  <w:tcW w:w="2140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80,8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71,8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Cenizas</w:t>
                  </w:r>
                </w:p>
              </w:tc>
              <w:tc>
                <w:tcPr>
                  <w:tcW w:w="2140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1,5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1,4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Calcio</w:t>
                  </w:r>
                </w:p>
              </w:tc>
              <w:tc>
                <w:tcPr>
                  <w:tcW w:w="2140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0,02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0,01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Fosforo</w:t>
                  </w:r>
                </w:p>
              </w:tc>
              <w:tc>
                <w:tcPr>
                  <w:tcW w:w="2140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0,37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0,33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Magnesio</w:t>
                  </w:r>
                </w:p>
              </w:tc>
              <w:tc>
                <w:tcPr>
                  <w:tcW w:w="2140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0,09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0,08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Potasio</w:t>
                  </w:r>
                </w:p>
              </w:tc>
              <w:tc>
                <w:tcPr>
                  <w:tcW w:w="2140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0,47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0,42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Sodio</w:t>
                  </w:r>
                </w:p>
              </w:tc>
              <w:tc>
                <w:tcPr>
                  <w:tcW w:w="2140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22,0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19,0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Hierro</w:t>
                  </w:r>
                </w:p>
              </w:tc>
              <w:tc>
                <w:tcPr>
                  <w:tcW w:w="2140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46,0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40,0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Cobre</w:t>
                  </w:r>
                </w:p>
              </w:tc>
              <w:tc>
                <w:tcPr>
                  <w:tcW w:w="2140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2,0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2,0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Manganeso</w:t>
                  </w:r>
                </w:p>
              </w:tc>
              <w:tc>
                <w:tcPr>
                  <w:tcW w:w="2140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7,0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6,0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Zinc</w:t>
                  </w:r>
                </w:p>
              </w:tc>
              <w:tc>
                <w:tcPr>
                  <w:tcW w:w="2140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39,0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34,0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Aves E.M</w:t>
                  </w:r>
                </w:p>
              </w:tc>
              <w:tc>
                <w:tcPr>
                  <w:tcW w:w="2140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3755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3334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Bovinos </w:t>
                  </w:r>
                  <w:proofErr w:type="gramStart"/>
                  <w:r>
                    <w:rPr>
                      <w:rFonts w:ascii="Arial" w:hAnsi="Arial" w:cs="Arial"/>
                      <w:szCs w:val="24"/>
                    </w:rPr>
                    <w:t>E.D</w:t>
                  </w:r>
                  <w:proofErr w:type="gramEnd"/>
                </w:p>
              </w:tc>
              <w:tc>
                <w:tcPr>
                  <w:tcW w:w="2140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3579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2167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Bovinos E.M</w:t>
                  </w:r>
                </w:p>
              </w:tc>
              <w:tc>
                <w:tcPr>
                  <w:tcW w:w="2140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3165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1738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Cerdos </w:t>
                  </w:r>
                  <w:proofErr w:type="gramStart"/>
                  <w:r>
                    <w:rPr>
                      <w:rFonts w:ascii="Arial" w:hAnsi="Arial" w:cs="Arial"/>
                      <w:szCs w:val="24"/>
                    </w:rPr>
                    <w:t>E.D</w:t>
                  </w:r>
                  <w:proofErr w:type="gramEnd"/>
                </w:p>
              </w:tc>
              <w:tc>
                <w:tcPr>
                  <w:tcW w:w="2140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3750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3388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Cerdo E.M </w:t>
                  </w:r>
                </w:p>
              </w:tc>
              <w:tc>
                <w:tcPr>
                  <w:tcW w:w="2140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3526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3193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Aflatoxinas</w:t>
                  </w:r>
                </w:p>
              </w:tc>
              <w:tc>
                <w:tcPr>
                  <w:tcW w:w="2140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Cs w:val="24"/>
                    </w:rPr>
                    <w:t>ug</w:t>
                  </w:r>
                  <w:proofErr w:type="spellEnd"/>
                  <w:r>
                    <w:rPr>
                      <w:rFonts w:ascii="Arial" w:hAnsi="Arial" w:cs="Arial"/>
                      <w:szCs w:val="24"/>
                    </w:rPr>
                    <w:t>/kg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81,0</w:t>
                  </w: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81,0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140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</w:tbl>
          <w:p w:rsidR="00DD6AE1" w:rsidRPr="00875F1F" w:rsidRDefault="00DD6AE1" w:rsidP="00C65D2B">
            <w:pPr>
              <w:rPr>
                <w:rFonts w:ascii="Arial" w:hAnsi="Arial" w:cs="Arial"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74168C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MICROBIOLOGICAS</w:t>
            </w:r>
          </w:p>
          <w:p w:rsidR="00D840E6" w:rsidRDefault="00D840E6" w:rsidP="0074168C">
            <w:pPr>
              <w:rPr>
                <w:rFonts w:ascii="Arial" w:hAnsi="Arial" w:cs="Arial"/>
                <w:b/>
                <w:szCs w:val="24"/>
              </w:rPr>
            </w:pPr>
          </w:p>
          <w:p w:rsidR="00D840E6" w:rsidRPr="00D840E6" w:rsidRDefault="00D840E6" w:rsidP="0074168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 Reporta</w:t>
            </w:r>
          </w:p>
          <w:p w:rsidR="00A66BCE" w:rsidRPr="00875F1F" w:rsidRDefault="00A66BCE" w:rsidP="0074168C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693EB9" w:rsidRPr="00875F1F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ORGANOLEPTICAS</w:t>
            </w:r>
          </w:p>
          <w:p w:rsidR="00D840E6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D840E6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Color: </w:t>
            </w:r>
            <w:r w:rsidR="0037633A">
              <w:rPr>
                <w:rFonts w:ascii="Arial" w:hAnsi="Arial" w:cs="Arial"/>
                <w:szCs w:val="24"/>
                <w:lang w:val="es-ES"/>
              </w:rPr>
              <w:t>Blanco</w:t>
            </w:r>
            <w:r>
              <w:rPr>
                <w:rFonts w:ascii="Arial" w:hAnsi="Arial" w:cs="Arial"/>
                <w:szCs w:val="24"/>
                <w:lang w:val="es-ES"/>
              </w:rPr>
              <w:t xml:space="preserve">; Textura: </w:t>
            </w:r>
            <w:r w:rsidR="0037633A">
              <w:rPr>
                <w:rFonts w:ascii="Arial" w:hAnsi="Arial" w:cs="Arial"/>
                <w:szCs w:val="24"/>
                <w:lang w:val="es-ES"/>
              </w:rPr>
              <w:t>Dura</w:t>
            </w:r>
            <w:r>
              <w:rPr>
                <w:rFonts w:ascii="Arial" w:hAnsi="Arial" w:cs="Arial"/>
                <w:szCs w:val="24"/>
                <w:lang w:val="es-ES"/>
              </w:rPr>
              <w:t xml:space="preserve">; Olor: </w:t>
            </w:r>
            <w:r w:rsidR="0037633A">
              <w:rPr>
                <w:rFonts w:ascii="Arial" w:hAnsi="Arial" w:cs="Arial"/>
                <w:szCs w:val="24"/>
                <w:lang w:val="es-ES"/>
              </w:rPr>
              <w:t>Dulce</w:t>
            </w:r>
          </w:p>
          <w:p w:rsidR="00D840E6" w:rsidRPr="00875F1F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DD6AE1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A66BCE">
              <w:rPr>
                <w:rFonts w:ascii="Arial" w:hAnsi="Arial" w:cs="Arial"/>
                <w:b/>
                <w:szCs w:val="24"/>
                <w:lang w:val="es-MX"/>
              </w:rPr>
              <w:lastRenderedPageBreak/>
              <w:t>TIPO DE CONSERVACIÓN (medio ambiente, congelada, refrigerada)</w:t>
            </w:r>
          </w:p>
          <w:p w:rsidR="0037633A" w:rsidRDefault="0037633A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</w:p>
          <w:p w:rsidR="0037633A" w:rsidRPr="0037633A" w:rsidRDefault="0037633A" w:rsidP="00C65D2B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Medio ambiente</w:t>
            </w:r>
          </w:p>
        </w:tc>
      </w:tr>
      <w:tr w:rsidR="00A66BCE" w:rsidRPr="00875F1F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 xml:space="preserve">VIDA UTIL </w:t>
            </w:r>
            <w:r>
              <w:rPr>
                <w:rFonts w:ascii="Arial" w:hAnsi="Arial" w:cs="Arial"/>
                <w:b/>
                <w:szCs w:val="24"/>
              </w:rPr>
              <w:t>ESTIMADA</w:t>
            </w:r>
          </w:p>
          <w:p w:rsidR="0037633A" w:rsidRDefault="0037633A" w:rsidP="00C65D2B">
            <w:pPr>
              <w:rPr>
                <w:rFonts w:ascii="Arial" w:hAnsi="Arial" w:cs="Arial"/>
                <w:b/>
                <w:szCs w:val="24"/>
              </w:rPr>
            </w:pPr>
          </w:p>
          <w:p w:rsidR="00A66BCE" w:rsidRPr="0037633A" w:rsidRDefault="0037633A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6 meses con almacenado en canecas</w:t>
            </w: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487C39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 xml:space="preserve">CONTROLES ESPECIALES DURANTE </w:t>
            </w:r>
            <w:r w:rsidR="00A66BCE" w:rsidRPr="00875F1F">
              <w:rPr>
                <w:rFonts w:ascii="Arial" w:hAnsi="Arial" w:cs="Arial"/>
                <w:b/>
                <w:szCs w:val="24"/>
                <w:lang w:val="es-ES"/>
              </w:rPr>
              <w:t>SU ALMACENAMIENTO Y CONSUMO</w:t>
            </w:r>
          </w:p>
          <w:p w:rsidR="00A66BCE" w:rsidRDefault="00A66BC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37633A" w:rsidRPr="00875F1F" w:rsidRDefault="0037633A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Verificación de humedad, revisión de cantidad a utilizar, procesamiento por molino martillo</w:t>
            </w: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PRESENTACION COMERCIAL Y MATERIAL DE ENVASE O EMPAQUE</w:t>
            </w:r>
          </w:p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37633A" w:rsidRPr="00875F1F" w:rsidRDefault="0037633A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En sacos o canecas de almacenamiento</w:t>
            </w:r>
          </w:p>
        </w:tc>
      </w:tr>
      <w:tr w:rsidR="00352BE2" w:rsidRPr="00814396" w:rsidTr="00133B65">
        <w:tc>
          <w:tcPr>
            <w:tcW w:w="11023" w:type="dxa"/>
            <w:gridSpan w:val="2"/>
            <w:shd w:val="clear" w:color="auto" w:fill="auto"/>
          </w:tcPr>
          <w:p w:rsidR="00352BE2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INFORMACION REQUERIDA EN LA ETIQUETA</w:t>
            </w:r>
            <w:r>
              <w:rPr>
                <w:rFonts w:ascii="Arial" w:hAnsi="Arial" w:cs="Arial"/>
                <w:b/>
                <w:szCs w:val="24"/>
                <w:lang w:val="es-ES"/>
              </w:rPr>
              <w:t xml:space="preserve"> </w:t>
            </w:r>
          </w:p>
          <w:p w:rsidR="008A75B4" w:rsidRDefault="008A75B4" w:rsidP="0037633A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37633A" w:rsidRPr="0037633A" w:rsidRDefault="0037633A" w:rsidP="0037633A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No reporta</w:t>
            </w:r>
          </w:p>
        </w:tc>
      </w:tr>
      <w:tr w:rsidR="000238DB" w:rsidRPr="00DD6AE1" w:rsidTr="00133B65">
        <w:tc>
          <w:tcPr>
            <w:tcW w:w="11023" w:type="dxa"/>
            <w:gridSpan w:val="2"/>
            <w:shd w:val="clear" w:color="auto" w:fill="auto"/>
          </w:tcPr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 w:rsidRPr="00875F1F">
              <w:rPr>
                <w:rFonts w:ascii="Arial" w:hAnsi="Arial" w:cs="Arial"/>
                <w:b/>
                <w:szCs w:val="24"/>
                <w:lang w:val="es-ES"/>
              </w:rPr>
              <w:t xml:space="preserve">CRITERIOS DE ACEPTACIÓN O RECHAZO </w:t>
            </w:r>
          </w:p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(Evaluación inmediata/Evaluación Posterior)</w:t>
            </w:r>
          </w:p>
          <w:p w:rsidR="000238DB" w:rsidRDefault="000238DB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37633A" w:rsidRPr="0037633A" w:rsidRDefault="007052F8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Revisión del grano bajo características macroscópicas; presencia de hongos, gorgojos, suciedad.</w:t>
            </w:r>
          </w:p>
        </w:tc>
      </w:tr>
      <w:bookmarkEnd w:id="0"/>
    </w:tbl>
    <w:p w:rsidR="00E97F07" w:rsidRPr="00875F1F" w:rsidRDefault="00E97F07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A66BCE" w:rsidRDefault="0049127E" w:rsidP="0049127E">
      <w:pPr>
        <w:tabs>
          <w:tab w:val="left" w:pos="1795"/>
        </w:tabs>
        <w:jc w:val="both"/>
        <w:rPr>
          <w:rFonts w:ascii="Arial" w:hAnsi="Arial" w:cs="Arial"/>
          <w:szCs w:val="24"/>
          <w:lang w:val="es-MX"/>
        </w:rPr>
      </w:pPr>
    </w:p>
    <w:p w:rsidR="0049127E" w:rsidRPr="00875F1F" w:rsidRDefault="0049127E">
      <w:pPr>
        <w:rPr>
          <w:rFonts w:ascii="Arial" w:hAnsi="Arial" w:cs="Arial"/>
          <w:b/>
          <w:szCs w:val="24"/>
        </w:rPr>
      </w:pPr>
    </w:p>
    <w:sectPr w:rsidR="0049127E" w:rsidRPr="00875F1F" w:rsidSect="00B62DE9">
      <w:headerReference w:type="default" r:id="rId7"/>
      <w:footerReference w:type="default" r:id="rId8"/>
      <w:pgSz w:w="12240" w:h="15840" w:code="1"/>
      <w:pgMar w:top="720" w:right="720" w:bottom="720" w:left="720" w:header="142" w:footer="709" w:gutter="0"/>
      <w:paperSrc w:first="1" w:other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3A8" w:rsidRDefault="00B623A8">
      <w:r>
        <w:separator/>
      </w:r>
    </w:p>
  </w:endnote>
  <w:endnote w:type="continuationSeparator" w:id="0">
    <w:p w:rsidR="00B623A8" w:rsidRDefault="00B62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3"/>
      <w:gridCol w:w="3390"/>
      <w:gridCol w:w="3992"/>
    </w:tblGrid>
    <w:tr w:rsidR="00E94C6B" w:rsidRPr="0003529B" w:rsidTr="00133B65">
      <w:trPr>
        <w:trHeight w:val="236"/>
      </w:trPr>
      <w:tc>
        <w:tcPr>
          <w:tcW w:w="3603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Elaboró: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E94C6B" w:rsidRPr="0003529B" w:rsidRDefault="00E94C6B" w:rsidP="00EA5A11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Revisó: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Aprobó: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</w:tr>
    <w:tr w:rsidR="00E94C6B" w:rsidRPr="0003529B" w:rsidTr="00133B65">
      <w:trPr>
        <w:trHeight w:val="237"/>
      </w:trPr>
      <w:tc>
        <w:tcPr>
          <w:tcW w:w="3603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E94C6B" w:rsidRPr="0003529B" w:rsidRDefault="00E94C6B" w:rsidP="00EA5A11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</w:tr>
  </w:tbl>
  <w:p w:rsidR="00E94C6B" w:rsidRPr="00B4558F" w:rsidRDefault="00E94C6B">
    <w:pPr>
      <w:pStyle w:val="Piedepgina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3A8" w:rsidRDefault="00B623A8">
      <w:r>
        <w:separator/>
      </w:r>
    </w:p>
  </w:footnote>
  <w:footnote w:type="continuationSeparator" w:id="0">
    <w:p w:rsidR="00B623A8" w:rsidRDefault="00B62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pPr w:leftFromText="141" w:rightFromText="141" w:vertAnchor="page" w:horzAnchor="margin" w:tblpXSpec="center" w:tblpY="736"/>
      <w:tblW w:w="11165" w:type="dxa"/>
      <w:tblLook w:val="04A0" w:firstRow="1" w:lastRow="0" w:firstColumn="1" w:lastColumn="0" w:noHBand="0" w:noVBand="1"/>
    </w:tblPr>
    <w:tblGrid>
      <w:gridCol w:w="8755"/>
      <w:gridCol w:w="2410"/>
    </w:tblGrid>
    <w:tr w:rsidR="00E94C6B" w:rsidRPr="00683F3A" w:rsidTr="00133B65">
      <w:trPr>
        <w:trHeight w:val="436"/>
      </w:trPr>
      <w:tc>
        <w:tcPr>
          <w:tcW w:w="8755" w:type="dxa"/>
        </w:tcPr>
        <w:p w:rsidR="00E94C6B" w:rsidRPr="00936265" w:rsidRDefault="00E94C6B" w:rsidP="00133B65">
          <w:pPr>
            <w:rPr>
              <w:rFonts w:ascii="Arial" w:hAnsi="Arial" w:cs="Arial"/>
              <w:sz w:val="10"/>
              <w:szCs w:val="10"/>
            </w:rPr>
          </w:pPr>
        </w:p>
        <w:p w:rsidR="00E94C6B" w:rsidRPr="00B62DE9" w:rsidRDefault="00E94C6B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FORMATO </w:t>
          </w:r>
          <w:r w:rsidRPr="00B62DE9">
            <w:rPr>
              <w:rFonts w:ascii="Arial" w:hAnsi="Arial" w:cs="Arial"/>
              <w:b/>
              <w:sz w:val="18"/>
              <w:szCs w:val="18"/>
              <w:lang w:val="es-MX"/>
            </w:rPr>
            <w:t>FICHA TECNICA DE MATERIAS PRIMAS E INSUMOS</w:t>
          </w:r>
        </w:p>
        <w:p w:rsidR="00E94C6B" w:rsidRPr="00D376C1" w:rsidRDefault="00E94C6B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proofErr w:type="spellStart"/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FOr</w:t>
          </w:r>
          <w:proofErr w:type="spellEnd"/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-FTMPEI 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04-01/02-13</w:t>
          </w:r>
        </w:p>
        <w:p w:rsidR="00E94C6B" w:rsidRPr="00936265" w:rsidRDefault="00E94C6B" w:rsidP="00133B65">
          <w:pPr>
            <w:rPr>
              <w:rFonts w:ascii="Arial" w:hAnsi="Arial" w:cs="Arial"/>
              <w:sz w:val="10"/>
              <w:szCs w:val="10"/>
              <w:lang w:val="es-MX"/>
            </w:rPr>
          </w:pPr>
        </w:p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 xml:space="preserve">PROCESO: Producción de Bienes y Prestación de Servicios </w:t>
          </w:r>
        </w:p>
        <w:p w:rsidR="00E94C6B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>PROCEDIMIENTO: Planeación y Control de la Producción</w:t>
          </w:r>
        </w:p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</w:p>
      </w:tc>
      <w:tc>
        <w:tcPr>
          <w:tcW w:w="2410" w:type="dxa"/>
        </w:tcPr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B62DE9" w:rsidRDefault="00E94C6B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B62DE9" w:rsidRDefault="00E94C6B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683F3A" w:rsidRDefault="00E94C6B" w:rsidP="00B62DE9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683F3A">
            <w:rPr>
              <w:rFonts w:ascii="Arial" w:hAnsi="Arial" w:cs="Arial"/>
              <w:b/>
              <w:noProof/>
              <w:sz w:val="18"/>
              <w:szCs w:val="18"/>
              <w:lang w:val="es-MX" w:eastAsia="es-MX"/>
            </w:rPr>
            <w:drawing>
              <wp:anchor distT="0" distB="0" distL="114300" distR="114300" simplePos="0" relativeHeight="251658752" behindDoc="0" locked="0" layoutInCell="1" allowOverlap="1" wp14:anchorId="1C184B24" wp14:editId="6B076D22">
                <wp:simplePos x="0" y="0"/>
                <wp:positionH relativeFrom="margin">
                  <wp:posOffset>426085</wp:posOffset>
                </wp:positionH>
                <wp:positionV relativeFrom="margin">
                  <wp:posOffset>4445</wp:posOffset>
                </wp:positionV>
                <wp:extent cx="503555" cy="503555"/>
                <wp:effectExtent l="0" t="0" r="0" b="0"/>
                <wp:wrapSquare wrapText="bothSides"/>
                <wp:docPr id="28" name="Imagen 3" descr="C:\Users\user\AppData\Local\Temp\Logo[1] sena empres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55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83F3A">
            <w:rPr>
              <w:rFonts w:ascii="Arial" w:hAnsi="Arial" w:cs="Arial"/>
              <w:b/>
              <w:sz w:val="18"/>
              <w:szCs w:val="18"/>
            </w:rPr>
            <w:t>Modelo de</w:t>
          </w:r>
        </w:p>
        <w:p w:rsidR="00E94C6B" w:rsidRPr="00683F3A" w:rsidRDefault="00E94C6B" w:rsidP="00B62DE9">
          <w:pPr>
            <w:jc w:val="center"/>
            <w:rPr>
              <w:rFonts w:asciiTheme="minorHAnsi" w:hAnsiTheme="minorHAnsi" w:cs="Arial"/>
              <w:sz w:val="20"/>
            </w:rPr>
          </w:pPr>
          <w:r w:rsidRPr="00683F3A">
            <w:rPr>
              <w:rFonts w:ascii="Arial" w:hAnsi="Arial" w:cs="Arial"/>
              <w:b/>
              <w:sz w:val="18"/>
              <w:szCs w:val="18"/>
            </w:rPr>
            <w:t xml:space="preserve"> Mejora Continua</w:t>
          </w:r>
        </w:p>
      </w:tc>
    </w:tr>
  </w:tbl>
  <w:p w:rsidR="00E94C6B" w:rsidRDefault="00E94C6B">
    <w:pPr>
      <w:pStyle w:val="Encabezado"/>
      <w:rPr>
        <w:lang w:val="es-MX"/>
      </w:rPr>
    </w:pPr>
  </w:p>
  <w:p w:rsidR="00E94C6B" w:rsidRDefault="00E94C6B">
    <w:pPr>
      <w:pStyle w:val="Encabezado"/>
      <w:rPr>
        <w:lang w:val="es-MX"/>
      </w:rPr>
    </w:pPr>
  </w:p>
  <w:p w:rsidR="00E94C6B" w:rsidRDefault="00E94C6B">
    <w:pPr>
      <w:pStyle w:val="Encabezado"/>
      <w:rPr>
        <w:sz w:val="8"/>
        <w:szCs w:val="8"/>
        <w:lang w:val="es-MX"/>
      </w:rPr>
    </w:pPr>
  </w:p>
  <w:p w:rsidR="00E94C6B" w:rsidRPr="00133B65" w:rsidRDefault="00E94C6B">
    <w:pPr>
      <w:pStyle w:val="Encabezado"/>
      <w:rPr>
        <w:sz w:val="8"/>
        <w:szCs w:val="8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A83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70EA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3E3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9060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24C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9AB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CE4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4C7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BCD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A728B"/>
    <w:multiLevelType w:val="hybridMultilevel"/>
    <w:tmpl w:val="0EA8AE12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DA462B"/>
    <w:multiLevelType w:val="hybridMultilevel"/>
    <w:tmpl w:val="96E209FE"/>
    <w:lvl w:ilvl="0" w:tplc="42844FA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93FD2"/>
    <w:multiLevelType w:val="hybridMultilevel"/>
    <w:tmpl w:val="BA18B64E"/>
    <w:lvl w:ilvl="0" w:tplc="6E041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E100829"/>
    <w:multiLevelType w:val="hybridMultilevel"/>
    <w:tmpl w:val="C9986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F5FAC"/>
    <w:multiLevelType w:val="multilevel"/>
    <w:tmpl w:val="5FF0F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E373F"/>
    <w:multiLevelType w:val="hybridMultilevel"/>
    <w:tmpl w:val="4B88025E"/>
    <w:lvl w:ilvl="0" w:tplc="135E5FBE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6" w15:restartNumberingAfterBreak="0">
    <w:nsid w:val="7BD86040"/>
    <w:multiLevelType w:val="hybridMultilevel"/>
    <w:tmpl w:val="0EA2B606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42"/>
    <w:rsid w:val="00021DF7"/>
    <w:rsid w:val="000238DB"/>
    <w:rsid w:val="000300FB"/>
    <w:rsid w:val="0006524E"/>
    <w:rsid w:val="0006760E"/>
    <w:rsid w:val="000831C0"/>
    <w:rsid w:val="000B0A94"/>
    <w:rsid w:val="000F4624"/>
    <w:rsid w:val="000F479C"/>
    <w:rsid w:val="00102487"/>
    <w:rsid w:val="00131B01"/>
    <w:rsid w:val="00133B65"/>
    <w:rsid w:val="0016595B"/>
    <w:rsid w:val="00181C6D"/>
    <w:rsid w:val="00193570"/>
    <w:rsid w:val="001B7F17"/>
    <w:rsid w:val="001C16BD"/>
    <w:rsid w:val="001F18B7"/>
    <w:rsid w:val="002335CE"/>
    <w:rsid w:val="00246B42"/>
    <w:rsid w:val="00283A28"/>
    <w:rsid w:val="002970B9"/>
    <w:rsid w:val="00326776"/>
    <w:rsid w:val="003335FC"/>
    <w:rsid w:val="00352BE2"/>
    <w:rsid w:val="0037633A"/>
    <w:rsid w:val="003A4574"/>
    <w:rsid w:val="003D5A67"/>
    <w:rsid w:val="003F24B3"/>
    <w:rsid w:val="00400E4E"/>
    <w:rsid w:val="0040260D"/>
    <w:rsid w:val="00437FCE"/>
    <w:rsid w:val="00457AD7"/>
    <w:rsid w:val="00471AEC"/>
    <w:rsid w:val="00474803"/>
    <w:rsid w:val="00476E7C"/>
    <w:rsid w:val="00485C92"/>
    <w:rsid w:val="00487C39"/>
    <w:rsid w:val="0049127E"/>
    <w:rsid w:val="004A4289"/>
    <w:rsid w:val="004A5A1D"/>
    <w:rsid w:val="004B41C3"/>
    <w:rsid w:val="004D0778"/>
    <w:rsid w:val="00520D6D"/>
    <w:rsid w:val="00521F8C"/>
    <w:rsid w:val="0056586E"/>
    <w:rsid w:val="00576B1F"/>
    <w:rsid w:val="005854E7"/>
    <w:rsid w:val="005B2B8A"/>
    <w:rsid w:val="005D6C43"/>
    <w:rsid w:val="00620E87"/>
    <w:rsid w:val="00626F89"/>
    <w:rsid w:val="00650417"/>
    <w:rsid w:val="00654FBC"/>
    <w:rsid w:val="00662558"/>
    <w:rsid w:val="00683F3A"/>
    <w:rsid w:val="00692ECA"/>
    <w:rsid w:val="00693EB9"/>
    <w:rsid w:val="006D7AA5"/>
    <w:rsid w:val="006E2225"/>
    <w:rsid w:val="007045A0"/>
    <w:rsid w:val="007052F8"/>
    <w:rsid w:val="0073475A"/>
    <w:rsid w:val="0074168C"/>
    <w:rsid w:val="0074576F"/>
    <w:rsid w:val="007948C7"/>
    <w:rsid w:val="007C40AB"/>
    <w:rsid w:val="00814396"/>
    <w:rsid w:val="0083489A"/>
    <w:rsid w:val="00875F1F"/>
    <w:rsid w:val="00892845"/>
    <w:rsid w:val="008A75B4"/>
    <w:rsid w:val="008B3EB6"/>
    <w:rsid w:val="008F5C4A"/>
    <w:rsid w:val="00910C2A"/>
    <w:rsid w:val="00931215"/>
    <w:rsid w:val="00936265"/>
    <w:rsid w:val="00961165"/>
    <w:rsid w:val="0097777F"/>
    <w:rsid w:val="0099675C"/>
    <w:rsid w:val="00A103F2"/>
    <w:rsid w:val="00A22E9C"/>
    <w:rsid w:val="00A37493"/>
    <w:rsid w:val="00A66BCE"/>
    <w:rsid w:val="00A86079"/>
    <w:rsid w:val="00A93527"/>
    <w:rsid w:val="00AA2E67"/>
    <w:rsid w:val="00AB7948"/>
    <w:rsid w:val="00AE3F7A"/>
    <w:rsid w:val="00B03091"/>
    <w:rsid w:val="00B26C1A"/>
    <w:rsid w:val="00B42FED"/>
    <w:rsid w:val="00B4558F"/>
    <w:rsid w:val="00B623A8"/>
    <w:rsid w:val="00B62DE9"/>
    <w:rsid w:val="00B72E18"/>
    <w:rsid w:val="00B73AF3"/>
    <w:rsid w:val="00B937B0"/>
    <w:rsid w:val="00C05F9B"/>
    <w:rsid w:val="00C41D18"/>
    <w:rsid w:val="00C65D2B"/>
    <w:rsid w:val="00CB1754"/>
    <w:rsid w:val="00CF280E"/>
    <w:rsid w:val="00CF441B"/>
    <w:rsid w:val="00D20AEB"/>
    <w:rsid w:val="00D34074"/>
    <w:rsid w:val="00D376C1"/>
    <w:rsid w:val="00D50739"/>
    <w:rsid w:val="00D7429B"/>
    <w:rsid w:val="00D840E6"/>
    <w:rsid w:val="00D91844"/>
    <w:rsid w:val="00DA6321"/>
    <w:rsid w:val="00DD08F9"/>
    <w:rsid w:val="00DD6AE1"/>
    <w:rsid w:val="00E11E99"/>
    <w:rsid w:val="00E94C6B"/>
    <w:rsid w:val="00E97F07"/>
    <w:rsid w:val="00EA5A11"/>
    <w:rsid w:val="00EF1895"/>
    <w:rsid w:val="00F27264"/>
    <w:rsid w:val="00F32A43"/>
    <w:rsid w:val="00F56ED1"/>
    <w:rsid w:val="00FA2341"/>
    <w:rsid w:val="00FA3D85"/>
    <w:rsid w:val="00FB3B6F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3B96C9"/>
  <w15:docId w15:val="{F128225E-EF90-49E8-A31C-FD4FE131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75C"/>
    <w:rPr>
      <w:sz w:val="24"/>
      <w:lang w:val="es-CO" w:eastAsia="en-US"/>
    </w:rPr>
  </w:style>
  <w:style w:type="paragraph" w:styleId="Ttulo1">
    <w:name w:val="heading 1"/>
    <w:basedOn w:val="Normal"/>
    <w:next w:val="Normal"/>
    <w:qFormat/>
    <w:rsid w:val="0099675C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99675C"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99675C"/>
    <w:pPr>
      <w:keepNext/>
      <w:outlineLvl w:val="2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9675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99675C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99675C"/>
    <w:pPr>
      <w:jc w:val="center"/>
    </w:pPr>
    <w:rPr>
      <w:rFonts w:ascii="Helvetica" w:hAnsi="Helvetica"/>
      <w:b/>
      <w:sz w:val="28"/>
    </w:rPr>
  </w:style>
  <w:style w:type="paragraph" w:styleId="Textoindependiente">
    <w:name w:val="Body Text"/>
    <w:basedOn w:val="Normal"/>
    <w:semiHidden/>
    <w:rsid w:val="0099675C"/>
    <w:rPr>
      <w:sz w:val="28"/>
    </w:rPr>
  </w:style>
  <w:style w:type="paragraph" w:customStyle="1" w:styleId="Paragraph2">
    <w:name w:val="Paragraph 2"/>
    <w:rsid w:val="0099675C"/>
    <w:rPr>
      <w:rFonts w:ascii="Times" w:hAnsi="Times"/>
      <w:lang w:val="en-US" w:eastAsia="en-US"/>
    </w:rPr>
  </w:style>
  <w:style w:type="character" w:styleId="Nmerodepgina">
    <w:name w:val="page number"/>
    <w:basedOn w:val="Fuentedeprrafopredeter"/>
    <w:semiHidden/>
    <w:rsid w:val="0099675C"/>
  </w:style>
  <w:style w:type="table" w:styleId="Tablaconcuadrcula">
    <w:name w:val="Table Grid"/>
    <w:basedOn w:val="Tablanormal"/>
    <w:rsid w:val="0074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9127E"/>
    <w:rPr>
      <w:sz w:val="24"/>
      <w:lang w:val="en-US" w:eastAsia="en-US"/>
    </w:rPr>
  </w:style>
  <w:style w:type="character" w:customStyle="1" w:styleId="PiedepginaCar">
    <w:name w:val="Pie de página Car"/>
    <w:link w:val="Piedepgina"/>
    <w:rsid w:val="0066255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AIB International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D. Bloomfield</dc:creator>
  <cp:keywords/>
  <dc:description/>
  <cp:lastModifiedBy>Juan_Felipe</cp:lastModifiedBy>
  <cp:revision>3</cp:revision>
  <cp:lastPrinted>2005-02-18T20:08:00Z</cp:lastPrinted>
  <dcterms:created xsi:type="dcterms:W3CDTF">2018-05-21T03:24:00Z</dcterms:created>
  <dcterms:modified xsi:type="dcterms:W3CDTF">2018-05-21T03:25:00Z</dcterms:modified>
</cp:coreProperties>
</file>