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C2703" w14:textId="77777777" w:rsidR="00270A63" w:rsidRPr="00270A63" w:rsidRDefault="00270A63" w:rsidP="00270A63">
      <w:pPr>
        <w:spacing w:before="100" w:beforeAutospacing="1" w:after="100" w:afterAutospacing="1"/>
        <w:rPr>
          <w:rFonts w:ascii="Calibri" w:eastAsia="Times New Roman" w:hAnsi="Calibri" w:cs="Calibri"/>
          <w:color w:val="000000"/>
        </w:rPr>
      </w:pPr>
      <w:r w:rsidRPr="00270A63">
        <w:rPr>
          <w:rFonts w:ascii="Calibri" w:eastAsia="Times New Roman" w:hAnsi="Calibri" w:cs="Calibri"/>
          <w:color w:val="000000"/>
        </w:rPr>
        <w:t>React Native'de SOLID prensiplerinin kullanılması ve design patternların entegrasyonu, yazılımın daha modüler, okunabilir ve sürdürülebilir olmasını sağlar. Aşağıda SOLID prensiplerini ve React Native'de yaygın olarak kullanılan tasarım kalıplarını (design patterns) detaylandıracağım:</w:t>
      </w:r>
    </w:p>
    <w:p w14:paraId="1F819082" w14:textId="77777777" w:rsidR="00270A63" w:rsidRPr="00270A63" w:rsidRDefault="00270A63" w:rsidP="00270A63">
      <w:pPr>
        <w:spacing w:before="100" w:beforeAutospacing="1" w:after="100" w:afterAutospacing="1"/>
        <w:outlineLvl w:val="2"/>
        <w:rPr>
          <w:rFonts w:ascii="Calibri" w:eastAsia="Times New Roman" w:hAnsi="Calibri" w:cs="Calibri"/>
          <w:b/>
          <w:bCs/>
          <w:color w:val="FF0000"/>
        </w:rPr>
      </w:pPr>
      <w:r w:rsidRPr="00270A63">
        <w:rPr>
          <w:rFonts w:ascii="Calibri" w:eastAsia="Times New Roman" w:hAnsi="Calibri" w:cs="Calibri"/>
          <w:b/>
          <w:bCs/>
          <w:color w:val="FF0000"/>
        </w:rPr>
        <w:t>SOLID Prensipleri ve React Native’de Uygulama</w:t>
      </w:r>
    </w:p>
    <w:p w14:paraId="6D55284C" w14:textId="2E63A95A" w:rsidR="00702B89" w:rsidRPr="00702B89" w:rsidRDefault="00270A63" w:rsidP="00702B89">
      <w:pPr>
        <w:numPr>
          <w:ilvl w:val="0"/>
          <w:numId w:val="1"/>
        </w:numPr>
        <w:spacing w:before="100" w:beforeAutospacing="1" w:after="100" w:afterAutospacing="1"/>
        <w:rPr>
          <w:rFonts w:ascii="Calibri" w:eastAsia="Times New Roman" w:hAnsi="Calibri" w:cs="Calibri"/>
          <w:color w:val="4472C4" w:themeColor="accent1"/>
        </w:rPr>
      </w:pPr>
      <w:r w:rsidRPr="00270A63">
        <w:rPr>
          <w:rFonts w:ascii="Calibri" w:eastAsia="Times New Roman" w:hAnsi="Calibri" w:cs="Calibri"/>
          <w:b/>
          <w:bCs/>
          <w:color w:val="4472C4" w:themeColor="accent1"/>
        </w:rPr>
        <w:t>Single Responsibility Principle (SRP) - Tek Sorumluluk Prensibi</w:t>
      </w:r>
    </w:p>
    <w:p w14:paraId="12D018E2" w14:textId="77777777" w:rsidR="00270A63" w:rsidRPr="00270A63" w:rsidRDefault="00270A63" w:rsidP="00270A63">
      <w:pPr>
        <w:numPr>
          <w:ilvl w:val="1"/>
          <w:numId w:val="1"/>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color w:val="000000"/>
        </w:rPr>
        <w:t>Bir sınıfın veya fonksiyonun yalnızca bir görevi olmalıdır. Yani, bir bileşen yalnızca bir sorumluluğa sahip olmalı.</w:t>
      </w:r>
    </w:p>
    <w:p w14:paraId="545745C1" w14:textId="20E0F126" w:rsidR="00270A63" w:rsidRDefault="00270A63" w:rsidP="00270A63">
      <w:pPr>
        <w:numPr>
          <w:ilvl w:val="1"/>
          <w:numId w:val="1"/>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b/>
          <w:bCs/>
          <w:color w:val="000000"/>
        </w:rPr>
        <w:t>React Native’de Uygulama:</w:t>
      </w:r>
      <w:r w:rsidRPr="00270A63">
        <w:rPr>
          <w:rFonts w:ascii="Calibri" w:eastAsia="Times New Roman" w:hAnsi="Calibri" w:cs="Calibri"/>
          <w:color w:val="000000"/>
        </w:rPr>
        <w:t> Her bir ekran ya da bileşen sadece bir işlevi yerine getirmelidir. Örneğin, bir ProfileScreen yalnızca kullanıcı bilgilerini göstermekten sorumlu olmalıdır. Veri çekme işlemleri başka bir hizmet ya da yardımcı fonksiyon aracılığıyla yapılmalıdır.</w:t>
      </w:r>
    </w:p>
    <w:p w14:paraId="70901558" w14:textId="77777777" w:rsidR="00702B89" w:rsidRPr="00270A63" w:rsidRDefault="00702B89" w:rsidP="00270A63">
      <w:pPr>
        <w:numPr>
          <w:ilvl w:val="1"/>
          <w:numId w:val="1"/>
        </w:numPr>
        <w:spacing w:before="100" w:beforeAutospacing="1" w:after="100" w:afterAutospacing="1"/>
        <w:rPr>
          <w:rFonts w:ascii="Calibri" w:eastAsia="Times New Roman" w:hAnsi="Calibri" w:cs="Calibri"/>
          <w:color w:val="000000"/>
        </w:rPr>
      </w:pPr>
    </w:p>
    <w:p w14:paraId="0AD7CA4E" w14:textId="2244124B" w:rsidR="00270A63" w:rsidRPr="00AC7A62" w:rsidRDefault="00270A63" w:rsidP="00270A63">
      <w:pPr>
        <w:pStyle w:val="ListParagraph"/>
        <w:numPr>
          <w:ilvl w:val="0"/>
          <w:numId w:val="1"/>
        </w:numPr>
        <w:spacing w:before="100" w:beforeAutospacing="1" w:after="100" w:afterAutospacing="1"/>
        <w:rPr>
          <w:rFonts w:ascii="Calibri" w:eastAsia="Times New Roman" w:hAnsi="Calibri" w:cs="Calibri"/>
          <w:color w:val="4472C4" w:themeColor="accent1"/>
        </w:rPr>
      </w:pPr>
      <w:r w:rsidRPr="00AC7A62">
        <w:rPr>
          <w:rFonts w:ascii="Calibri" w:eastAsia="Times New Roman" w:hAnsi="Calibri" w:cs="Calibri"/>
          <w:b/>
          <w:bCs/>
          <w:color w:val="4472C4" w:themeColor="accent1"/>
        </w:rPr>
        <w:t>Open/Closed Principle (OCP) - Açık/Kapalı Prensibi</w:t>
      </w:r>
    </w:p>
    <w:p w14:paraId="1378D1CE" w14:textId="77777777" w:rsidR="00270A63" w:rsidRPr="00270A63" w:rsidRDefault="00270A63" w:rsidP="00270A63">
      <w:pPr>
        <w:numPr>
          <w:ilvl w:val="0"/>
          <w:numId w:val="2"/>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color w:val="000000"/>
        </w:rPr>
        <w:t>Sınıflar ya da bileşenler genişletilmeye açık, ancak değişikliğe kapalı olmalıdır. Mevcut işlevselliği bozmadan yeni özellikler eklenebilir olmalıdır.</w:t>
      </w:r>
    </w:p>
    <w:p w14:paraId="1D15798B" w14:textId="56EB2B5E" w:rsidR="00270A63" w:rsidRPr="00783A2B" w:rsidRDefault="00270A63" w:rsidP="00270A63">
      <w:pPr>
        <w:numPr>
          <w:ilvl w:val="0"/>
          <w:numId w:val="2"/>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b/>
          <w:bCs/>
          <w:color w:val="000000"/>
        </w:rPr>
        <w:t>React Native’de Uygulama:</w:t>
      </w:r>
      <w:r w:rsidRPr="00270A63">
        <w:rPr>
          <w:rFonts w:ascii="Calibri" w:eastAsia="Times New Roman" w:hAnsi="Calibri" w:cs="Calibri"/>
          <w:color w:val="000000"/>
        </w:rPr>
        <w:t> Bileşenlere yeni özellikler eklemek için bileşenleri değiştirmek yerine onları genişletin. Örneğin, bir Button bileşenine özellik eklemek için onu genişletmek yerine, bir üst bileşen ile sarmalayıp genişletebilirsiniz.</w:t>
      </w:r>
    </w:p>
    <w:p w14:paraId="345BE7E5" w14:textId="5E3D9827" w:rsidR="00270A63" w:rsidRPr="00AC7A62" w:rsidRDefault="00270A63" w:rsidP="00270A63">
      <w:pPr>
        <w:pStyle w:val="ListParagraph"/>
        <w:numPr>
          <w:ilvl w:val="0"/>
          <w:numId w:val="1"/>
        </w:numPr>
        <w:spacing w:before="100" w:beforeAutospacing="1" w:after="100" w:afterAutospacing="1"/>
        <w:rPr>
          <w:rFonts w:ascii="Calibri" w:eastAsia="Times New Roman" w:hAnsi="Calibri" w:cs="Calibri"/>
          <w:color w:val="4472C4" w:themeColor="accent1"/>
        </w:rPr>
      </w:pPr>
      <w:r w:rsidRPr="00AC7A62">
        <w:rPr>
          <w:rFonts w:ascii="Calibri" w:eastAsia="Times New Roman" w:hAnsi="Calibri" w:cs="Calibri"/>
          <w:b/>
          <w:bCs/>
          <w:color w:val="4472C4" w:themeColor="accent1"/>
        </w:rPr>
        <w:t>Liskov Substitution Principle (LSP) - Liskov’un Yerine Geçme Prensibi</w:t>
      </w:r>
    </w:p>
    <w:p w14:paraId="44DC1BE0" w14:textId="77777777" w:rsidR="00270A63" w:rsidRPr="00270A63" w:rsidRDefault="00270A63" w:rsidP="00270A63">
      <w:pPr>
        <w:numPr>
          <w:ilvl w:val="0"/>
          <w:numId w:val="3"/>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color w:val="000000"/>
        </w:rPr>
        <w:t>Bir sınıfın alt sınıfları ya da türetilmiş sınıfları, temel sınıfın yerini alabilir ve sistemin davranışı bozulmaz.</w:t>
      </w:r>
    </w:p>
    <w:p w14:paraId="033E6ACA" w14:textId="77822B35" w:rsidR="00270A63" w:rsidRPr="00270A63" w:rsidRDefault="00270A63" w:rsidP="00AC7A62">
      <w:pPr>
        <w:numPr>
          <w:ilvl w:val="0"/>
          <w:numId w:val="3"/>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b/>
          <w:bCs/>
          <w:color w:val="000000"/>
        </w:rPr>
        <w:t>React Native’de Uygulama:</w:t>
      </w:r>
      <w:r w:rsidRPr="00270A63">
        <w:rPr>
          <w:rFonts w:ascii="Calibri" w:eastAsia="Times New Roman" w:hAnsi="Calibri" w:cs="Calibri"/>
          <w:color w:val="000000"/>
        </w:rPr>
        <w:t> Tüketilen API’lerin veya bileşenlerin birbirlerinin yerini alabilmesi önemlidir. Örneğin, bir Button bileşeni yerine farklı bir stil veya işlevselliği olan bir PrimaryButton bileşeni kullanılabilir olmalıdır.</w:t>
      </w:r>
    </w:p>
    <w:p w14:paraId="2D8E768D" w14:textId="5D59A9EC" w:rsidR="00270A63" w:rsidRPr="00AC7A62" w:rsidRDefault="00270A63" w:rsidP="00270A63">
      <w:pPr>
        <w:pStyle w:val="ListParagraph"/>
        <w:numPr>
          <w:ilvl w:val="0"/>
          <w:numId w:val="1"/>
        </w:numPr>
        <w:spacing w:before="100" w:beforeAutospacing="1" w:after="100" w:afterAutospacing="1"/>
        <w:rPr>
          <w:rFonts w:ascii="Calibri" w:eastAsia="Times New Roman" w:hAnsi="Calibri" w:cs="Calibri"/>
          <w:color w:val="4472C4" w:themeColor="accent1"/>
        </w:rPr>
      </w:pPr>
      <w:r w:rsidRPr="00AC7A62">
        <w:rPr>
          <w:rFonts w:ascii="Calibri" w:eastAsia="Times New Roman" w:hAnsi="Calibri" w:cs="Calibri"/>
          <w:b/>
          <w:bCs/>
          <w:color w:val="4472C4" w:themeColor="accent1"/>
        </w:rPr>
        <w:t>Interface Segregation Principle (ISP) - Arayüzlerin Ayrılması Prensibi</w:t>
      </w:r>
    </w:p>
    <w:p w14:paraId="4D66DAEF" w14:textId="77777777" w:rsidR="00270A63" w:rsidRPr="00270A63" w:rsidRDefault="00270A63" w:rsidP="00270A63">
      <w:pPr>
        <w:numPr>
          <w:ilvl w:val="0"/>
          <w:numId w:val="4"/>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color w:val="000000"/>
        </w:rPr>
        <w:t>Bileşenler ya da sınıflar, kullanmadıkları işlevleri uygulamaya zorlanmamalıdır.</w:t>
      </w:r>
    </w:p>
    <w:p w14:paraId="16EB9429" w14:textId="2B6C0FAA" w:rsidR="00270A63" w:rsidRPr="00270A63" w:rsidRDefault="00270A63" w:rsidP="00AC7A62">
      <w:pPr>
        <w:numPr>
          <w:ilvl w:val="0"/>
          <w:numId w:val="4"/>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b/>
          <w:bCs/>
          <w:color w:val="000000"/>
        </w:rPr>
        <w:t>React Native’de Uygulama:</w:t>
      </w:r>
      <w:r w:rsidRPr="00270A63">
        <w:rPr>
          <w:rFonts w:ascii="Calibri" w:eastAsia="Times New Roman" w:hAnsi="Calibri" w:cs="Calibri"/>
          <w:color w:val="000000"/>
        </w:rPr>
        <w:t> Bileşenlere gereksiz props göndermek yerine, onları amacına uygun şekilde tasarlayın. Bir bileşen sadece ihtiyacı olan verileri ve işlevleri almalı.</w:t>
      </w:r>
    </w:p>
    <w:p w14:paraId="678C675B" w14:textId="5B5A4116" w:rsidR="00270A63" w:rsidRPr="00AC7A62" w:rsidRDefault="00270A63" w:rsidP="00270A63">
      <w:pPr>
        <w:pStyle w:val="ListParagraph"/>
        <w:numPr>
          <w:ilvl w:val="0"/>
          <w:numId w:val="1"/>
        </w:numPr>
        <w:spacing w:before="100" w:beforeAutospacing="1" w:after="100" w:afterAutospacing="1"/>
        <w:rPr>
          <w:rFonts w:ascii="Calibri" w:eastAsia="Times New Roman" w:hAnsi="Calibri" w:cs="Calibri"/>
          <w:color w:val="4472C4" w:themeColor="accent1"/>
        </w:rPr>
      </w:pPr>
      <w:r w:rsidRPr="00AC7A62">
        <w:rPr>
          <w:rFonts w:ascii="Calibri" w:eastAsia="Times New Roman" w:hAnsi="Calibri" w:cs="Calibri"/>
          <w:b/>
          <w:bCs/>
          <w:color w:val="4472C4" w:themeColor="accent1"/>
        </w:rPr>
        <w:t>Dependency Inversion Principle (DIP) - Bağımlılığın Ters Çevrilmesi Prensibi</w:t>
      </w:r>
    </w:p>
    <w:p w14:paraId="1065EB7F" w14:textId="77777777" w:rsidR="00270A63" w:rsidRPr="00270A63" w:rsidRDefault="00270A63" w:rsidP="00270A63">
      <w:pPr>
        <w:numPr>
          <w:ilvl w:val="0"/>
          <w:numId w:val="5"/>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color w:val="000000"/>
        </w:rPr>
        <w:t>Yüksek seviyeli modüller, düşük seviyeli modüllere bağımlı olmamalıdır. Bunun yerine, soyutlamalar (abstraction) kullanılmalıdır.</w:t>
      </w:r>
    </w:p>
    <w:p w14:paraId="4BAA0339" w14:textId="77777777" w:rsidR="00AC7A62" w:rsidRDefault="00270A63" w:rsidP="00AC7A62">
      <w:pPr>
        <w:numPr>
          <w:ilvl w:val="0"/>
          <w:numId w:val="5"/>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b/>
          <w:bCs/>
          <w:color w:val="000000"/>
        </w:rPr>
        <w:t>React Native’de Uygulama:</w:t>
      </w:r>
      <w:r w:rsidRPr="00270A63">
        <w:rPr>
          <w:rFonts w:ascii="Calibri" w:eastAsia="Times New Roman" w:hAnsi="Calibri" w:cs="Calibri"/>
          <w:color w:val="000000"/>
        </w:rPr>
        <w:t> API çağrıları ya da veri yönetimi için doğrudan bileşenlerde iş yapmak yerine, servis katmanları ya da context/Redux gibi soyutlama katmanları kullanın.</w:t>
      </w:r>
    </w:p>
    <w:p w14:paraId="25509065" w14:textId="544A9027" w:rsidR="00270A63" w:rsidRPr="00270A63" w:rsidRDefault="00270A63" w:rsidP="00AC7A62">
      <w:pPr>
        <w:spacing w:before="100" w:beforeAutospacing="1" w:after="100" w:afterAutospacing="1"/>
        <w:ind w:left="360"/>
        <w:rPr>
          <w:rFonts w:ascii="Calibri" w:eastAsia="Times New Roman" w:hAnsi="Calibri" w:cs="Calibri"/>
          <w:color w:val="000000"/>
        </w:rPr>
      </w:pPr>
      <w:r w:rsidRPr="00270A63">
        <w:rPr>
          <w:rFonts w:ascii="Calibri" w:eastAsia="Times New Roman" w:hAnsi="Calibri" w:cs="Calibri"/>
          <w:b/>
          <w:bCs/>
          <w:color w:val="FF0000"/>
        </w:rPr>
        <w:lastRenderedPageBreak/>
        <w:t>React Native’de Kullanılan Yaygın Design Pattern'lar</w:t>
      </w:r>
    </w:p>
    <w:p w14:paraId="1EC03382" w14:textId="77777777" w:rsidR="00270A63" w:rsidRPr="00270A63" w:rsidRDefault="00270A63" w:rsidP="00270A63">
      <w:pPr>
        <w:numPr>
          <w:ilvl w:val="0"/>
          <w:numId w:val="6"/>
        </w:numPr>
        <w:spacing w:before="100" w:beforeAutospacing="1" w:after="100" w:afterAutospacing="1"/>
        <w:rPr>
          <w:rFonts w:ascii="Calibri" w:eastAsia="Times New Roman" w:hAnsi="Calibri" w:cs="Calibri"/>
          <w:color w:val="4472C4" w:themeColor="accent1"/>
        </w:rPr>
      </w:pPr>
      <w:r w:rsidRPr="00270A63">
        <w:rPr>
          <w:rFonts w:ascii="Calibri" w:eastAsia="Times New Roman" w:hAnsi="Calibri" w:cs="Calibri"/>
          <w:b/>
          <w:bCs/>
          <w:color w:val="4472C4" w:themeColor="accent1"/>
        </w:rPr>
        <w:t>Container-Presentational Pattern (Smart/Dumb Components)</w:t>
      </w:r>
    </w:p>
    <w:p w14:paraId="4E84BA46" w14:textId="77777777" w:rsidR="00270A63" w:rsidRPr="00270A63" w:rsidRDefault="00270A63" w:rsidP="00270A63">
      <w:pPr>
        <w:numPr>
          <w:ilvl w:val="1"/>
          <w:numId w:val="6"/>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color w:val="000000"/>
        </w:rPr>
        <w:t>Bileşenleri iş mantığı (container/smart) ve görselleştirme (presentational/dumb) olarak ayırma prensibine dayanır. İş mantığı olan bileşenler veriyi işler, görsel bileşenler ise sadece gelen veriyi gösterir.</w:t>
      </w:r>
    </w:p>
    <w:p w14:paraId="67CC2E1B" w14:textId="1F0C50CA" w:rsidR="00270A63" w:rsidRPr="00AC7A62" w:rsidRDefault="00270A63" w:rsidP="00270A63">
      <w:pPr>
        <w:pStyle w:val="ListParagraph"/>
        <w:numPr>
          <w:ilvl w:val="0"/>
          <w:numId w:val="6"/>
        </w:numPr>
        <w:spacing w:before="100" w:beforeAutospacing="1" w:after="100" w:afterAutospacing="1"/>
        <w:rPr>
          <w:rFonts w:ascii="Calibri" w:eastAsia="Times New Roman" w:hAnsi="Calibri" w:cs="Calibri"/>
          <w:color w:val="4472C4" w:themeColor="accent1"/>
        </w:rPr>
      </w:pPr>
      <w:r w:rsidRPr="00AC7A62">
        <w:rPr>
          <w:rFonts w:ascii="Calibri" w:eastAsia="Times New Roman" w:hAnsi="Calibri" w:cs="Calibri"/>
          <w:b/>
          <w:bCs/>
          <w:color w:val="4472C4" w:themeColor="accent1"/>
        </w:rPr>
        <w:t>Higher-Order Components (HOC)</w:t>
      </w:r>
    </w:p>
    <w:p w14:paraId="22F61E7E" w14:textId="30654261" w:rsidR="00270A63" w:rsidRPr="00270A63" w:rsidRDefault="00270A63" w:rsidP="00270A63">
      <w:pPr>
        <w:numPr>
          <w:ilvl w:val="0"/>
          <w:numId w:val="7"/>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color w:val="000000"/>
        </w:rPr>
        <w:t>Bir bileşene yeni özellikler eklemek için kullanılan bir tasarım kalıbıdır. Bir bileşeni başka bir bileşen ile sarmalayarak ona ek işlevsellik kazandırır.</w:t>
      </w:r>
    </w:p>
    <w:p w14:paraId="4042F27D" w14:textId="56208691" w:rsidR="00270A63" w:rsidRPr="00AC7A62" w:rsidRDefault="00270A63" w:rsidP="00270A63">
      <w:pPr>
        <w:pStyle w:val="ListParagraph"/>
        <w:numPr>
          <w:ilvl w:val="0"/>
          <w:numId w:val="6"/>
        </w:numPr>
        <w:spacing w:before="100" w:beforeAutospacing="1" w:after="100" w:afterAutospacing="1"/>
        <w:rPr>
          <w:rFonts w:ascii="Calibri" w:eastAsia="Times New Roman" w:hAnsi="Calibri" w:cs="Calibri"/>
          <w:color w:val="4472C4" w:themeColor="accent1"/>
        </w:rPr>
      </w:pPr>
      <w:r w:rsidRPr="00AC7A62">
        <w:rPr>
          <w:rFonts w:ascii="Calibri" w:eastAsia="Times New Roman" w:hAnsi="Calibri" w:cs="Calibri"/>
          <w:b/>
          <w:bCs/>
          <w:color w:val="4472C4" w:themeColor="accent1"/>
        </w:rPr>
        <w:t>Hooks Pattern</w:t>
      </w:r>
    </w:p>
    <w:p w14:paraId="635D8697" w14:textId="77777777" w:rsidR="00270A63" w:rsidRPr="00270A63" w:rsidRDefault="00270A63" w:rsidP="00270A63">
      <w:pPr>
        <w:numPr>
          <w:ilvl w:val="0"/>
          <w:numId w:val="8"/>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color w:val="000000"/>
        </w:rPr>
        <w:t>React Native’deki hooks, bileşenlerde yan etkiler, state yönetimi gibi işlemleri modülerleştirmeye yarayan bir pattern’dır. Hooks, işlevsel bileşenlerde iş mantığını modülerleştirir.</w:t>
      </w:r>
    </w:p>
    <w:p w14:paraId="16876516" w14:textId="1CD41D8D" w:rsidR="00270A63" w:rsidRPr="00AC7A62" w:rsidRDefault="00270A63" w:rsidP="00270A63">
      <w:pPr>
        <w:pStyle w:val="ListParagraph"/>
        <w:numPr>
          <w:ilvl w:val="0"/>
          <w:numId w:val="6"/>
        </w:numPr>
        <w:spacing w:before="100" w:beforeAutospacing="1" w:after="100" w:afterAutospacing="1"/>
        <w:rPr>
          <w:rFonts w:ascii="Calibri" w:eastAsia="Times New Roman" w:hAnsi="Calibri" w:cs="Calibri"/>
          <w:color w:val="4472C4" w:themeColor="accent1"/>
        </w:rPr>
      </w:pPr>
      <w:r w:rsidRPr="00AC7A62">
        <w:rPr>
          <w:rFonts w:ascii="Calibri" w:eastAsia="Times New Roman" w:hAnsi="Calibri" w:cs="Calibri"/>
          <w:b/>
          <w:bCs/>
          <w:color w:val="4472C4" w:themeColor="accent1"/>
        </w:rPr>
        <w:t>Context API Pattern</w:t>
      </w:r>
    </w:p>
    <w:p w14:paraId="633DB9E8" w14:textId="77777777" w:rsidR="00270A63" w:rsidRPr="00270A63" w:rsidRDefault="00270A63" w:rsidP="00270A63">
      <w:pPr>
        <w:numPr>
          <w:ilvl w:val="0"/>
          <w:numId w:val="9"/>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color w:val="000000"/>
        </w:rPr>
        <w:t>Global state’i yönetmek için kullanılan bir design pattern’dır. Bağımlılık zincirlerini kırmak için React Context API kullanılarak global veri yönetimi sağlanabilir.</w:t>
      </w:r>
    </w:p>
    <w:p w14:paraId="410351DD" w14:textId="1E2C18C4" w:rsidR="00270A63" w:rsidRPr="00AC7A62" w:rsidRDefault="00270A63" w:rsidP="00270A63">
      <w:pPr>
        <w:pStyle w:val="ListParagraph"/>
        <w:numPr>
          <w:ilvl w:val="0"/>
          <w:numId w:val="6"/>
        </w:numPr>
        <w:spacing w:before="100" w:beforeAutospacing="1" w:after="100" w:afterAutospacing="1"/>
        <w:rPr>
          <w:rFonts w:ascii="Calibri" w:eastAsia="Times New Roman" w:hAnsi="Calibri" w:cs="Calibri"/>
          <w:color w:val="4472C4" w:themeColor="accent1"/>
        </w:rPr>
      </w:pPr>
      <w:r w:rsidRPr="00AC7A62">
        <w:rPr>
          <w:rFonts w:ascii="Calibri" w:eastAsia="Times New Roman" w:hAnsi="Calibri" w:cs="Calibri"/>
          <w:b/>
          <w:bCs/>
          <w:color w:val="4472C4" w:themeColor="accent1"/>
        </w:rPr>
        <w:t>Redux Pattern</w:t>
      </w:r>
    </w:p>
    <w:p w14:paraId="37686F51" w14:textId="77777777" w:rsidR="00270A63" w:rsidRPr="00270A63" w:rsidRDefault="00270A63" w:rsidP="00270A63">
      <w:pPr>
        <w:numPr>
          <w:ilvl w:val="0"/>
          <w:numId w:val="10"/>
        </w:numPr>
        <w:spacing w:before="100" w:beforeAutospacing="1" w:after="100" w:afterAutospacing="1"/>
        <w:rPr>
          <w:rFonts w:ascii="Calibri" w:eastAsia="Times New Roman" w:hAnsi="Calibri" w:cs="Calibri"/>
          <w:color w:val="000000"/>
        </w:rPr>
      </w:pPr>
      <w:r w:rsidRPr="00270A63">
        <w:rPr>
          <w:rFonts w:ascii="Calibri" w:eastAsia="Times New Roman" w:hAnsi="Calibri" w:cs="Calibri"/>
          <w:color w:val="000000"/>
        </w:rPr>
        <w:t>Uygulamanın state yönetimini tek bir store üzerinden merkezi olarak yöneten bir design pattern’dır. State'in güncellenmesi ve yönetimi aksiyonlar ve reducer'lar aracılığıyla yapılır.</w:t>
      </w:r>
    </w:p>
    <w:p w14:paraId="59B209C8" w14:textId="0CD23F3F" w:rsidR="00270A63" w:rsidRPr="00783A2B" w:rsidRDefault="00270A63">
      <w:pPr>
        <w:rPr>
          <w:rFonts w:ascii="Calibri" w:hAnsi="Calibri" w:cs="Calibri"/>
          <w:lang w:val="tr-TR"/>
        </w:rPr>
      </w:pPr>
      <w:r w:rsidRPr="00783A2B">
        <w:rPr>
          <w:rFonts w:ascii="Calibri" w:hAnsi="Calibri" w:cs="Calibri"/>
          <w:lang w:val="tr-TR"/>
        </w:rPr>
        <w:t xml:space="preserve">Özetle; </w:t>
      </w:r>
    </w:p>
    <w:p w14:paraId="6ECE9E78" w14:textId="6B5506B8" w:rsidR="00270A63" w:rsidRPr="00783A2B" w:rsidRDefault="00270A63">
      <w:pPr>
        <w:rPr>
          <w:rFonts w:ascii="Calibri" w:hAnsi="Calibri" w:cs="Calibri"/>
        </w:rPr>
      </w:pPr>
      <w:r w:rsidRPr="00783A2B">
        <w:rPr>
          <w:rFonts w:ascii="Calibri" w:hAnsi="Calibri" w:cs="Calibri"/>
          <w:color w:val="000000"/>
        </w:rPr>
        <w:t>React Native’de SOLID prensiplerini uygulamak, projelerin büyümesi ve karmaşıklaşması durumunda kodun sürdürülebilirliğini artırır. Tasarım kalıpları (design patterns) ise bileşenlerin modülerliğini ve yeniden kullanılabilirliğini sağlar. Bu prensipleri ve kalıpları kullanarak, daha temiz, esnek ve yönetilebilir uygulamalar geliştirebilirsiniz.</w:t>
      </w:r>
    </w:p>
    <w:sectPr w:rsidR="00270A63" w:rsidRPr="00783A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52E"/>
    <w:multiLevelType w:val="multilevel"/>
    <w:tmpl w:val="2D32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09BE"/>
    <w:multiLevelType w:val="multilevel"/>
    <w:tmpl w:val="E218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848C4"/>
    <w:multiLevelType w:val="multilevel"/>
    <w:tmpl w:val="823E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24BF7"/>
    <w:multiLevelType w:val="multilevel"/>
    <w:tmpl w:val="303E2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A505C"/>
    <w:multiLevelType w:val="multilevel"/>
    <w:tmpl w:val="5C9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55917"/>
    <w:multiLevelType w:val="multilevel"/>
    <w:tmpl w:val="0D4E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87CED"/>
    <w:multiLevelType w:val="multilevel"/>
    <w:tmpl w:val="CCF6B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C587F"/>
    <w:multiLevelType w:val="multilevel"/>
    <w:tmpl w:val="84A2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91E8F"/>
    <w:multiLevelType w:val="multilevel"/>
    <w:tmpl w:val="0368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16A32"/>
    <w:multiLevelType w:val="multilevel"/>
    <w:tmpl w:val="B408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428243">
    <w:abstractNumId w:val="3"/>
  </w:num>
  <w:num w:numId="2" w16cid:durableId="1760373360">
    <w:abstractNumId w:val="9"/>
  </w:num>
  <w:num w:numId="3" w16cid:durableId="969550236">
    <w:abstractNumId w:val="2"/>
  </w:num>
  <w:num w:numId="4" w16cid:durableId="59984325">
    <w:abstractNumId w:val="7"/>
  </w:num>
  <w:num w:numId="5" w16cid:durableId="1873302976">
    <w:abstractNumId w:val="8"/>
  </w:num>
  <w:num w:numId="6" w16cid:durableId="551502835">
    <w:abstractNumId w:val="6"/>
  </w:num>
  <w:num w:numId="7" w16cid:durableId="1000474473">
    <w:abstractNumId w:val="0"/>
  </w:num>
  <w:num w:numId="8" w16cid:durableId="818695583">
    <w:abstractNumId w:val="4"/>
  </w:num>
  <w:num w:numId="9" w16cid:durableId="1167746499">
    <w:abstractNumId w:val="5"/>
  </w:num>
  <w:num w:numId="10" w16cid:durableId="1206405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D2"/>
    <w:rsid w:val="00270A63"/>
    <w:rsid w:val="002E69D2"/>
    <w:rsid w:val="003C16AF"/>
    <w:rsid w:val="00702B89"/>
    <w:rsid w:val="00783A2B"/>
    <w:rsid w:val="00AC7A6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7FFACBE"/>
  <w15:chartTrackingRefBased/>
  <w15:docId w15:val="{69BB4995-CA34-6B42-8352-1981EDA1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0A6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A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0A6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70A63"/>
    <w:rPr>
      <w:b/>
      <w:bCs/>
    </w:rPr>
  </w:style>
  <w:style w:type="character" w:customStyle="1" w:styleId="apple-converted-space">
    <w:name w:val="apple-converted-space"/>
    <w:basedOn w:val="DefaultParagraphFont"/>
    <w:rsid w:val="00270A63"/>
  </w:style>
  <w:style w:type="character" w:styleId="HTMLCode">
    <w:name w:val="HTML Code"/>
    <w:basedOn w:val="DefaultParagraphFont"/>
    <w:uiPriority w:val="99"/>
    <w:semiHidden/>
    <w:unhideWhenUsed/>
    <w:rsid w:val="00270A63"/>
    <w:rPr>
      <w:rFonts w:ascii="Courier New" w:eastAsia="Times New Roman" w:hAnsi="Courier New" w:cs="Courier New"/>
      <w:sz w:val="20"/>
      <w:szCs w:val="20"/>
    </w:rPr>
  </w:style>
  <w:style w:type="paragraph" w:styleId="ListParagraph">
    <w:name w:val="List Paragraph"/>
    <w:basedOn w:val="Normal"/>
    <w:uiPriority w:val="34"/>
    <w:qFormat/>
    <w:rsid w:val="00270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6215">
      <w:bodyDiv w:val="1"/>
      <w:marLeft w:val="0"/>
      <w:marRight w:val="0"/>
      <w:marTop w:val="0"/>
      <w:marBottom w:val="0"/>
      <w:divBdr>
        <w:top w:val="none" w:sz="0" w:space="0" w:color="auto"/>
        <w:left w:val="none" w:sz="0" w:space="0" w:color="auto"/>
        <w:bottom w:val="none" w:sz="0" w:space="0" w:color="auto"/>
        <w:right w:val="none" w:sz="0" w:space="0" w:color="auto"/>
      </w:divBdr>
    </w:div>
    <w:div w:id="319773799">
      <w:bodyDiv w:val="1"/>
      <w:marLeft w:val="0"/>
      <w:marRight w:val="0"/>
      <w:marTop w:val="0"/>
      <w:marBottom w:val="0"/>
      <w:divBdr>
        <w:top w:val="none" w:sz="0" w:space="0" w:color="auto"/>
        <w:left w:val="none" w:sz="0" w:space="0" w:color="auto"/>
        <w:bottom w:val="none" w:sz="0" w:space="0" w:color="auto"/>
        <w:right w:val="none" w:sz="0" w:space="0" w:color="auto"/>
      </w:divBdr>
    </w:div>
    <w:div w:id="329796696">
      <w:bodyDiv w:val="1"/>
      <w:marLeft w:val="0"/>
      <w:marRight w:val="0"/>
      <w:marTop w:val="0"/>
      <w:marBottom w:val="0"/>
      <w:divBdr>
        <w:top w:val="none" w:sz="0" w:space="0" w:color="auto"/>
        <w:left w:val="none" w:sz="0" w:space="0" w:color="auto"/>
        <w:bottom w:val="none" w:sz="0" w:space="0" w:color="auto"/>
        <w:right w:val="none" w:sz="0" w:space="0" w:color="auto"/>
      </w:divBdr>
    </w:div>
    <w:div w:id="406340600">
      <w:bodyDiv w:val="1"/>
      <w:marLeft w:val="0"/>
      <w:marRight w:val="0"/>
      <w:marTop w:val="0"/>
      <w:marBottom w:val="0"/>
      <w:divBdr>
        <w:top w:val="none" w:sz="0" w:space="0" w:color="auto"/>
        <w:left w:val="none" w:sz="0" w:space="0" w:color="auto"/>
        <w:bottom w:val="none" w:sz="0" w:space="0" w:color="auto"/>
        <w:right w:val="none" w:sz="0" w:space="0" w:color="auto"/>
      </w:divBdr>
    </w:div>
    <w:div w:id="654266597">
      <w:bodyDiv w:val="1"/>
      <w:marLeft w:val="0"/>
      <w:marRight w:val="0"/>
      <w:marTop w:val="0"/>
      <w:marBottom w:val="0"/>
      <w:divBdr>
        <w:top w:val="none" w:sz="0" w:space="0" w:color="auto"/>
        <w:left w:val="none" w:sz="0" w:space="0" w:color="auto"/>
        <w:bottom w:val="none" w:sz="0" w:space="0" w:color="auto"/>
        <w:right w:val="none" w:sz="0" w:space="0" w:color="auto"/>
      </w:divBdr>
    </w:div>
    <w:div w:id="1118791435">
      <w:bodyDiv w:val="1"/>
      <w:marLeft w:val="0"/>
      <w:marRight w:val="0"/>
      <w:marTop w:val="0"/>
      <w:marBottom w:val="0"/>
      <w:divBdr>
        <w:top w:val="none" w:sz="0" w:space="0" w:color="auto"/>
        <w:left w:val="none" w:sz="0" w:space="0" w:color="auto"/>
        <w:bottom w:val="none" w:sz="0" w:space="0" w:color="auto"/>
        <w:right w:val="none" w:sz="0" w:space="0" w:color="auto"/>
      </w:divBdr>
    </w:div>
    <w:div w:id="1230724754">
      <w:bodyDiv w:val="1"/>
      <w:marLeft w:val="0"/>
      <w:marRight w:val="0"/>
      <w:marTop w:val="0"/>
      <w:marBottom w:val="0"/>
      <w:divBdr>
        <w:top w:val="none" w:sz="0" w:space="0" w:color="auto"/>
        <w:left w:val="none" w:sz="0" w:space="0" w:color="auto"/>
        <w:bottom w:val="none" w:sz="0" w:space="0" w:color="auto"/>
        <w:right w:val="none" w:sz="0" w:space="0" w:color="auto"/>
      </w:divBdr>
    </w:div>
    <w:div w:id="1319840625">
      <w:bodyDiv w:val="1"/>
      <w:marLeft w:val="0"/>
      <w:marRight w:val="0"/>
      <w:marTop w:val="0"/>
      <w:marBottom w:val="0"/>
      <w:divBdr>
        <w:top w:val="none" w:sz="0" w:space="0" w:color="auto"/>
        <w:left w:val="none" w:sz="0" w:space="0" w:color="auto"/>
        <w:bottom w:val="none" w:sz="0" w:space="0" w:color="auto"/>
        <w:right w:val="none" w:sz="0" w:space="0" w:color="auto"/>
      </w:divBdr>
    </w:div>
    <w:div w:id="1489902990">
      <w:bodyDiv w:val="1"/>
      <w:marLeft w:val="0"/>
      <w:marRight w:val="0"/>
      <w:marTop w:val="0"/>
      <w:marBottom w:val="0"/>
      <w:divBdr>
        <w:top w:val="none" w:sz="0" w:space="0" w:color="auto"/>
        <w:left w:val="none" w:sz="0" w:space="0" w:color="auto"/>
        <w:bottom w:val="none" w:sz="0" w:space="0" w:color="auto"/>
        <w:right w:val="none" w:sz="0" w:space="0" w:color="auto"/>
      </w:divBdr>
    </w:div>
    <w:div w:id="1662806292">
      <w:bodyDiv w:val="1"/>
      <w:marLeft w:val="0"/>
      <w:marRight w:val="0"/>
      <w:marTop w:val="0"/>
      <w:marBottom w:val="0"/>
      <w:divBdr>
        <w:top w:val="none" w:sz="0" w:space="0" w:color="auto"/>
        <w:left w:val="none" w:sz="0" w:space="0" w:color="auto"/>
        <w:bottom w:val="none" w:sz="0" w:space="0" w:color="auto"/>
        <w:right w:val="none" w:sz="0" w:space="0" w:color="auto"/>
      </w:divBdr>
    </w:div>
    <w:div w:id="180835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NUR ERDEM</dc:creator>
  <cp:keywords/>
  <dc:description/>
  <cp:lastModifiedBy>SENA NUR ERDEM</cp:lastModifiedBy>
  <cp:revision>5</cp:revision>
  <dcterms:created xsi:type="dcterms:W3CDTF">2024-09-16T08:15:00Z</dcterms:created>
  <dcterms:modified xsi:type="dcterms:W3CDTF">2024-09-16T13:37:00Z</dcterms:modified>
</cp:coreProperties>
</file>