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870CA" w14:textId="0DC808F1" w:rsidR="00E64E6E" w:rsidRDefault="00AE376E" w:rsidP="00E64E6E">
      <w:pPr>
        <w:jc w:val="both"/>
        <w:rPr>
          <w:lang w:val="es-CO"/>
        </w:rPr>
      </w:pPr>
      <w:r w:rsidRPr="00E64E6E">
        <w:rPr>
          <w:b/>
          <w:bCs/>
          <w:lang w:val="es-CO"/>
        </w:rPr>
        <w:t>Objetivo general</w:t>
      </w:r>
      <w:r w:rsidRPr="00E64E6E">
        <w:rPr>
          <w:lang w:val="es-CO"/>
        </w:rPr>
        <w:t xml:space="preserve">: </w:t>
      </w:r>
      <w:r w:rsidR="00E64E6E" w:rsidRPr="00E64E6E">
        <w:rPr>
          <w:lang w:val="es-CO"/>
        </w:rPr>
        <w:t>Comparar el rendimiento predictivo de modelos estadísticos tradicionales frente a algoritmos de aprendizaje automático y profundo en la estimación del flujo de tráfico a corto y medio plazo, utilizando series temporales reales de la red viaria de Madrid.</w:t>
      </w:r>
    </w:p>
    <w:p w14:paraId="5373D26D" w14:textId="067D61BF" w:rsidR="00E64E6E" w:rsidRPr="00E64E6E" w:rsidRDefault="00E64E6E" w:rsidP="00E64E6E">
      <w:pPr>
        <w:jc w:val="both"/>
        <w:rPr>
          <w:b/>
          <w:bCs/>
          <w:lang w:val="es-CO"/>
        </w:rPr>
      </w:pPr>
      <w:r w:rsidRPr="00E64E6E">
        <w:rPr>
          <w:b/>
          <w:bCs/>
          <w:lang w:val="es-CO"/>
        </w:rPr>
        <w:t>Objetivos específicos:</w:t>
      </w:r>
    </w:p>
    <w:p w14:paraId="235A6881" w14:textId="54A7E2D6" w:rsidR="00E64E6E" w:rsidRPr="00E64E6E" w:rsidRDefault="00E64E6E" w:rsidP="00E64E6E">
      <w:pPr>
        <w:pStyle w:val="ListParagraph"/>
        <w:numPr>
          <w:ilvl w:val="0"/>
          <w:numId w:val="1"/>
        </w:numPr>
        <w:jc w:val="both"/>
        <w:rPr>
          <w:lang w:val="es-CO"/>
        </w:rPr>
      </w:pPr>
      <w:r w:rsidRPr="00E64E6E">
        <w:rPr>
          <w:lang w:val="es-CO"/>
        </w:rPr>
        <w:t xml:space="preserve">Preprocesar el conjunto de datos históricos de sensores de </w:t>
      </w:r>
      <w:proofErr w:type="gramStart"/>
      <w:r w:rsidRPr="00E64E6E">
        <w:rPr>
          <w:lang w:val="es-CO"/>
        </w:rPr>
        <w:t>tráfico ,</w:t>
      </w:r>
      <w:proofErr w:type="gramEnd"/>
      <w:r w:rsidRPr="00E64E6E">
        <w:rPr>
          <w:lang w:val="es-CO"/>
        </w:rPr>
        <w:t xml:space="preserve"> aplicando técnicas de limpieza, tratamiento de errores (códigos "E" y "S") y filtrado temporal (desde enero de 2022) para garantizar la calidad de la información. </w:t>
      </w:r>
      <w:r>
        <w:rPr>
          <w:lang w:val="es-CO"/>
        </w:rPr>
        <w:t xml:space="preserve"> (</w:t>
      </w:r>
      <w:r w:rsidRPr="00E64E6E">
        <w:rPr>
          <w:color w:val="FF0000"/>
          <w:lang w:val="es-CO"/>
        </w:rPr>
        <w:t>Agregar filtra</w:t>
      </w:r>
      <w:r>
        <w:rPr>
          <w:color w:val="FF0000"/>
          <w:lang w:val="es-CO"/>
        </w:rPr>
        <w:t>do</w:t>
      </w:r>
      <w:r w:rsidRPr="00E64E6E">
        <w:rPr>
          <w:color w:val="FF0000"/>
          <w:lang w:val="es-CO"/>
        </w:rPr>
        <w:t xml:space="preserve"> por </w:t>
      </w:r>
      <w:proofErr w:type="spellStart"/>
      <w:r w:rsidRPr="00E64E6E">
        <w:rPr>
          <w:color w:val="FF0000"/>
          <w:lang w:val="es-CO"/>
        </w:rPr>
        <w:t>IDs</w:t>
      </w:r>
      <w:proofErr w:type="spellEnd"/>
      <w:r w:rsidRPr="00E64E6E">
        <w:rPr>
          <w:color w:val="FF0000"/>
          <w:lang w:val="es-CO"/>
        </w:rPr>
        <w:t xml:space="preserve"> de puntos de </w:t>
      </w:r>
      <w:r>
        <w:rPr>
          <w:color w:val="FF0000"/>
          <w:lang w:val="es-CO"/>
        </w:rPr>
        <w:t xml:space="preserve">interés de acuerdo con sensores de </w:t>
      </w:r>
      <w:proofErr w:type="spellStart"/>
      <w:r>
        <w:rPr>
          <w:color w:val="FF0000"/>
          <w:lang w:val="es-CO"/>
        </w:rPr>
        <w:t>interes</w:t>
      </w:r>
      <w:proofErr w:type="spellEnd"/>
      <w:r>
        <w:rPr>
          <w:lang w:val="es-CO"/>
        </w:rPr>
        <w:t>)</w:t>
      </w:r>
    </w:p>
    <w:p w14:paraId="6807E049" w14:textId="77777777" w:rsidR="00E64E6E" w:rsidRDefault="00E64E6E" w:rsidP="00E64E6E">
      <w:pPr>
        <w:pStyle w:val="ListParagraph"/>
        <w:numPr>
          <w:ilvl w:val="0"/>
          <w:numId w:val="1"/>
        </w:numPr>
        <w:jc w:val="both"/>
        <w:rPr>
          <w:lang w:val="es-CO"/>
        </w:rPr>
      </w:pPr>
      <w:r w:rsidRPr="00E64E6E">
        <w:rPr>
          <w:lang w:val="es-CO"/>
        </w:rPr>
        <w:t xml:space="preserve">Analizar exploratoriamente (EDA) las series temporales resultantes para identificar patrones subyacentes, estacionalidades (horarias, diarias, semanales) y anomalías en las variables principales como la intensidad y la carga vehicular. </w:t>
      </w:r>
    </w:p>
    <w:p w14:paraId="1D26B09C" w14:textId="77777777" w:rsidR="00E64E6E" w:rsidRDefault="00E64E6E" w:rsidP="00E64E6E">
      <w:pPr>
        <w:pStyle w:val="ListParagraph"/>
        <w:numPr>
          <w:ilvl w:val="0"/>
          <w:numId w:val="1"/>
        </w:numPr>
        <w:jc w:val="both"/>
        <w:rPr>
          <w:lang w:val="es-CO"/>
        </w:rPr>
      </w:pPr>
      <w:r w:rsidRPr="00E64E6E">
        <w:rPr>
          <w:lang w:val="es-CO"/>
        </w:rPr>
        <w:t>Implementar modelos estadísticos clásicos (como ARIMA y SARIMA) para establecer una línea base (</w:t>
      </w:r>
      <w:proofErr w:type="spellStart"/>
      <w:r w:rsidRPr="00E64E6E">
        <w:rPr>
          <w:lang w:val="es-CO"/>
        </w:rPr>
        <w:t>baseline</w:t>
      </w:r>
      <w:proofErr w:type="spellEnd"/>
      <w:r w:rsidRPr="00E64E6E">
        <w:rPr>
          <w:lang w:val="es-CO"/>
        </w:rPr>
        <w:t xml:space="preserve">) sólida de predicción temporal. </w:t>
      </w:r>
    </w:p>
    <w:p w14:paraId="15A9B527" w14:textId="77777777" w:rsidR="00E64E6E" w:rsidRDefault="00E64E6E" w:rsidP="00E64E6E">
      <w:pPr>
        <w:pStyle w:val="ListParagraph"/>
        <w:numPr>
          <w:ilvl w:val="0"/>
          <w:numId w:val="1"/>
        </w:numPr>
        <w:jc w:val="both"/>
        <w:rPr>
          <w:lang w:val="es-CO"/>
        </w:rPr>
      </w:pPr>
      <w:r w:rsidRPr="00E64E6E">
        <w:rPr>
          <w:lang w:val="es-CO"/>
        </w:rPr>
        <w:t xml:space="preserve">Desarrollar modelos predictivos avanzados basados en aprendizaje automático y redes neuronales (Deep </w:t>
      </w:r>
      <w:proofErr w:type="spellStart"/>
      <w:r w:rsidRPr="00E64E6E">
        <w:rPr>
          <w:lang w:val="es-CO"/>
        </w:rPr>
        <w:t>Learning</w:t>
      </w:r>
      <w:proofErr w:type="spellEnd"/>
      <w:r w:rsidRPr="00E64E6E">
        <w:rPr>
          <w:lang w:val="es-CO"/>
        </w:rPr>
        <w:t xml:space="preserve">), tales como LSTM o arquitecturas Transformers, adaptados a la naturaleza secuencial de los datos de tráfico. </w:t>
      </w:r>
    </w:p>
    <w:p w14:paraId="09B4A3FF" w14:textId="77777777" w:rsidR="00E64E6E" w:rsidRDefault="00E64E6E" w:rsidP="00E64E6E">
      <w:pPr>
        <w:pStyle w:val="ListParagraph"/>
        <w:numPr>
          <w:ilvl w:val="0"/>
          <w:numId w:val="1"/>
        </w:numPr>
        <w:jc w:val="both"/>
        <w:rPr>
          <w:lang w:val="es-CO"/>
        </w:rPr>
      </w:pPr>
      <w:r w:rsidRPr="00E64E6E">
        <w:rPr>
          <w:lang w:val="es-CO"/>
        </w:rPr>
        <w:t xml:space="preserve">Evaluar la precisión y robustez de todos los modelos entrenados empleando métricas de error estandarizadas (MAE, RMSE, MAPE) a través de diferentes horizontes de predicción. </w:t>
      </w:r>
    </w:p>
    <w:p w14:paraId="231786B6" w14:textId="2A974EBE" w:rsidR="00E64E6E" w:rsidRPr="00E64E6E" w:rsidRDefault="00E64E6E" w:rsidP="00E64E6E">
      <w:pPr>
        <w:pStyle w:val="ListParagraph"/>
        <w:numPr>
          <w:ilvl w:val="0"/>
          <w:numId w:val="1"/>
        </w:numPr>
        <w:jc w:val="both"/>
        <w:rPr>
          <w:lang w:val="es-CO"/>
        </w:rPr>
      </w:pPr>
      <w:r w:rsidRPr="00E64E6E">
        <w:rPr>
          <w:lang w:val="es-CO"/>
        </w:rPr>
        <w:t>Determinar el enfoque metodológico más adecuado para la anticipación del tráfico urbano, contrastando el coste computacional frente a la fiabilidad de las predicciones obtenidas.</w:t>
      </w:r>
    </w:p>
    <w:p w14:paraId="4E10C9C6" w14:textId="77777777" w:rsidR="00AE376E" w:rsidRDefault="00AE376E">
      <w:pPr>
        <w:rPr>
          <w:lang w:val="es-CO"/>
        </w:rPr>
      </w:pPr>
    </w:p>
    <w:p w14:paraId="3189E171" w14:textId="77777777" w:rsidR="00E64E6E" w:rsidRDefault="00E64E6E">
      <w:pPr>
        <w:rPr>
          <w:lang w:val="es-CO"/>
        </w:rPr>
      </w:pPr>
    </w:p>
    <w:p w14:paraId="6EEFDA6E" w14:textId="77777777" w:rsidR="00E64E6E" w:rsidRDefault="00E64E6E">
      <w:pPr>
        <w:rPr>
          <w:lang w:val="es-CO"/>
        </w:rPr>
      </w:pPr>
    </w:p>
    <w:p w14:paraId="27E8A4DA" w14:textId="77777777" w:rsidR="00E64E6E" w:rsidRDefault="00E64E6E">
      <w:pPr>
        <w:rPr>
          <w:lang w:val="es-CO"/>
        </w:rPr>
      </w:pPr>
    </w:p>
    <w:p w14:paraId="2F09B755" w14:textId="77777777" w:rsidR="00E64E6E" w:rsidRDefault="00E64E6E">
      <w:pPr>
        <w:rPr>
          <w:lang w:val="es-CO"/>
        </w:rPr>
      </w:pPr>
    </w:p>
    <w:p w14:paraId="63E0CC99" w14:textId="52DD1D00" w:rsidR="00E64E6E" w:rsidRPr="00E64E6E" w:rsidRDefault="00E64E6E">
      <w:pPr>
        <w:rPr>
          <w:b/>
          <w:bCs/>
          <w:lang w:val="es-CO"/>
        </w:rPr>
      </w:pPr>
      <w:r w:rsidRPr="00E64E6E">
        <w:rPr>
          <w:b/>
          <w:bCs/>
          <w:lang w:val="es-CO"/>
        </w:rPr>
        <w:t>Borrador</w:t>
      </w:r>
    </w:p>
    <w:p w14:paraId="08CCDBD4" w14:textId="3562891A" w:rsidR="00AE376E" w:rsidRDefault="00E64E6E" w:rsidP="00E64E6E">
      <w:pPr>
        <w:rPr>
          <w:lang w:val="es-CO"/>
        </w:rPr>
      </w:pPr>
      <w:r w:rsidRPr="00E64E6E">
        <w:rPr>
          <w:lang w:val="es-CO"/>
        </w:rPr>
        <w:t xml:space="preserve">Establecer un marco experimental para estudiar, implementar y comparar el rendimiento de modelos estadísticos tradicionales (ARIMA, SARIMA, suavizado exponencial) frente a arquitecturas de Machine </w:t>
      </w:r>
      <w:proofErr w:type="spellStart"/>
      <w:r w:rsidRPr="00E64E6E">
        <w:rPr>
          <w:lang w:val="es-CO"/>
        </w:rPr>
        <w:t>Learning</w:t>
      </w:r>
      <w:proofErr w:type="spellEnd"/>
      <w:r w:rsidRPr="00E64E6E">
        <w:rPr>
          <w:lang w:val="es-CO"/>
        </w:rPr>
        <w:t xml:space="preserve"> y Deep </w:t>
      </w:r>
      <w:proofErr w:type="spellStart"/>
      <w:r w:rsidRPr="00E64E6E">
        <w:rPr>
          <w:lang w:val="es-CO"/>
        </w:rPr>
        <w:t>Learning</w:t>
      </w:r>
      <w:proofErr w:type="spellEnd"/>
      <w:r w:rsidRPr="00E64E6E">
        <w:rPr>
          <w:lang w:val="es-CO"/>
        </w:rPr>
        <w:t xml:space="preserve"> (LSTM, Transformers) , mediante el análisis de series temporales de tráfico de la ciudad de Madrid (periodo 2022-2026), con el fin de evaluar su capacidad de anticipación a corto y medio plazo ante los cambios estructurales derivados de la normativa de Zonas de Bajas Emisiones (ZBE)</w:t>
      </w:r>
      <w:r>
        <w:rPr>
          <w:lang w:val="es-CO"/>
        </w:rPr>
        <w:t>.</w:t>
      </w:r>
    </w:p>
    <w:p w14:paraId="3315CDB6" w14:textId="77777777" w:rsidR="00E64E6E" w:rsidRPr="00E64E6E" w:rsidRDefault="00E64E6E" w:rsidP="00E64E6E">
      <w:pPr>
        <w:rPr>
          <w:lang w:val="es-CO"/>
        </w:rPr>
      </w:pPr>
    </w:p>
    <w:sectPr w:rsidR="00E64E6E" w:rsidRPr="00E64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E3F51"/>
    <w:multiLevelType w:val="hybridMultilevel"/>
    <w:tmpl w:val="70223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18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6E"/>
    <w:rsid w:val="000C78EE"/>
    <w:rsid w:val="00223DCA"/>
    <w:rsid w:val="003E1DE2"/>
    <w:rsid w:val="00734EB9"/>
    <w:rsid w:val="00AE376E"/>
    <w:rsid w:val="00B053D0"/>
    <w:rsid w:val="00E6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9CB3"/>
  <w15:chartTrackingRefBased/>
  <w15:docId w15:val="{36723222-EF9E-45D3-BF15-3B7EA9A9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Deaza Gutierrez</dc:creator>
  <cp:keywords/>
  <dc:description/>
  <cp:lastModifiedBy>Tatiana Deaza Gutierrez</cp:lastModifiedBy>
  <cp:revision>1</cp:revision>
  <dcterms:created xsi:type="dcterms:W3CDTF">2026-03-18T18:47:00Z</dcterms:created>
  <dcterms:modified xsi:type="dcterms:W3CDTF">2026-03-18T21:18:00Z</dcterms:modified>
</cp:coreProperties>
</file>