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9074" w14:textId="77777777" w:rsidR="00A66097" w:rsidRDefault="00000000" w:rsidP="004B27DE">
      <w:pPr>
        <w:spacing w:after="160" w:line="360" w:lineRule="auto"/>
        <w:ind w:left="145" w:firstLine="709"/>
        <w:jc w:val="both"/>
      </w:pPr>
      <w:r>
        <w:rPr>
          <w:rFonts w:ascii="Calibri" w:eastAsia="Calibri" w:hAnsi="Calibri" w:cs="Calibri"/>
          <w:sz w:val="44"/>
        </w:rPr>
        <w:t xml:space="preserve"> </w:t>
      </w:r>
    </w:p>
    <w:p w14:paraId="63875888" w14:textId="08731676" w:rsidR="00A66097" w:rsidRDefault="00000000" w:rsidP="004B27DE">
      <w:pPr>
        <w:spacing w:after="155" w:line="360" w:lineRule="auto"/>
        <w:ind w:left="1416" w:right="1978" w:firstLine="0"/>
        <w:jc w:val="center"/>
      </w:pPr>
      <w:r>
        <w:rPr>
          <w:rFonts w:ascii="Calibri" w:eastAsia="Calibri" w:hAnsi="Calibri" w:cs="Calibri"/>
          <w:sz w:val="44"/>
        </w:rPr>
        <w:t>João Otávio Petri da Silva Guilherme Caetano</w:t>
      </w:r>
    </w:p>
    <w:p w14:paraId="5A5C4407" w14:textId="4231643D" w:rsidR="00A66097" w:rsidRDefault="00000000" w:rsidP="004B27DE">
      <w:pPr>
        <w:spacing w:after="160" w:line="360" w:lineRule="auto"/>
        <w:ind w:left="2124" w:right="1760" w:firstLine="708"/>
      </w:pPr>
      <w:r>
        <w:rPr>
          <w:rFonts w:ascii="Calibri" w:eastAsia="Calibri" w:hAnsi="Calibri" w:cs="Calibri"/>
          <w:sz w:val="44"/>
        </w:rPr>
        <w:t>Renan Vinícius</w:t>
      </w:r>
    </w:p>
    <w:p w14:paraId="5815FD99" w14:textId="77777777" w:rsidR="004B27DE" w:rsidRDefault="00000000" w:rsidP="004B27DE">
      <w:pPr>
        <w:spacing w:after="0" w:line="360" w:lineRule="auto"/>
        <w:ind w:left="2124" w:right="1760" w:firstLine="708"/>
        <w:rPr>
          <w:rFonts w:ascii="Calibri" w:eastAsia="Calibri" w:hAnsi="Calibri" w:cs="Calibri"/>
          <w:sz w:val="44"/>
        </w:rPr>
      </w:pPr>
      <w:r>
        <w:rPr>
          <w:rFonts w:ascii="Calibri" w:eastAsia="Calibri" w:hAnsi="Calibri" w:cs="Calibri"/>
          <w:sz w:val="44"/>
        </w:rPr>
        <w:t xml:space="preserve">Gabriel Dutra </w:t>
      </w:r>
    </w:p>
    <w:p w14:paraId="20AAAC98" w14:textId="687127EF" w:rsidR="00A66097" w:rsidRDefault="00000000" w:rsidP="004B27DE">
      <w:pPr>
        <w:spacing w:after="0" w:line="360" w:lineRule="auto"/>
        <w:ind w:left="2124" w:right="1760" w:firstLine="708"/>
      </w:pPr>
      <w:r>
        <w:rPr>
          <w:rFonts w:ascii="Calibri" w:eastAsia="Calibri" w:hAnsi="Calibri" w:cs="Calibri"/>
          <w:sz w:val="44"/>
        </w:rPr>
        <w:t xml:space="preserve"> Pedro Elias</w:t>
      </w:r>
    </w:p>
    <w:p w14:paraId="4EABF3D9" w14:textId="42AFAC48" w:rsidR="00A66097" w:rsidRDefault="00A66097" w:rsidP="004B27DE">
      <w:pPr>
        <w:spacing w:after="160" w:line="360" w:lineRule="auto"/>
        <w:ind w:left="245" w:firstLine="709"/>
        <w:jc w:val="center"/>
      </w:pPr>
    </w:p>
    <w:p w14:paraId="35B6A140" w14:textId="77777777" w:rsidR="00A66097" w:rsidRDefault="00000000" w:rsidP="004B27DE">
      <w:pPr>
        <w:spacing w:after="160" w:line="360" w:lineRule="auto"/>
        <w:ind w:left="145" w:firstLine="709"/>
        <w:jc w:val="both"/>
      </w:pPr>
      <w:r>
        <w:rPr>
          <w:rFonts w:ascii="Calibri" w:eastAsia="Calibri" w:hAnsi="Calibri" w:cs="Calibri"/>
          <w:sz w:val="44"/>
        </w:rPr>
        <w:t xml:space="preserve"> </w:t>
      </w:r>
    </w:p>
    <w:p w14:paraId="3A54F0CA" w14:textId="77777777" w:rsidR="00A66097" w:rsidRDefault="00000000" w:rsidP="004B27DE">
      <w:pPr>
        <w:spacing w:after="160" w:line="360" w:lineRule="auto"/>
        <w:ind w:left="145" w:firstLine="709"/>
        <w:jc w:val="both"/>
      </w:pPr>
      <w:r>
        <w:rPr>
          <w:rFonts w:ascii="Calibri" w:eastAsia="Calibri" w:hAnsi="Calibri" w:cs="Calibri"/>
          <w:sz w:val="44"/>
        </w:rPr>
        <w:t xml:space="preserve"> </w:t>
      </w:r>
    </w:p>
    <w:p w14:paraId="67A6355F" w14:textId="77777777" w:rsidR="00A66097" w:rsidRDefault="00000000" w:rsidP="004B27DE">
      <w:pPr>
        <w:spacing w:after="160" w:line="360" w:lineRule="auto"/>
        <w:ind w:left="145" w:firstLine="709"/>
        <w:jc w:val="both"/>
      </w:pPr>
      <w:r>
        <w:rPr>
          <w:rFonts w:ascii="Calibri" w:eastAsia="Calibri" w:hAnsi="Calibri" w:cs="Calibri"/>
          <w:sz w:val="44"/>
        </w:rPr>
        <w:t xml:space="preserve"> </w:t>
      </w:r>
    </w:p>
    <w:p w14:paraId="6E5A5BFE" w14:textId="77777777" w:rsidR="00A66097" w:rsidRDefault="00000000" w:rsidP="004B27DE">
      <w:pPr>
        <w:spacing w:after="161" w:line="360" w:lineRule="auto"/>
        <w:ind w:left="145" w:firstLine="709"/>
        <w:jc w:val="both"/>
      </w:pPr>
      <w:r>
        <w:rPr>
          <w:rFonts w:ascii="Calibri" w:eastAsia="Calibri" w:hAnsi="Calibri" w:cs="Calibri"/>
          <w:sz w:val="44"/>
        </w:rPr>
        <w:t xml:space="preserve"> </w:t>
      </w:r>
    </w:p>
    <w:p w14:paraId="1B88215A" w14:textId="77777777" w:rsidR="00A66097" w:rsidRDefault="00000000" w:rsidP="004B27DE">
      <w:pPr>
        <w:spacing w:after="160" w:line="360" w:lineRule="auto"/>
        <w:ind w:left="145" w:firstLine="709"/>
        <w:jc w:val="both"/>
      </w:pPr>
      <w:r>
        <w:rPr>
          <w:rFonts w:ascii="Calibri" w:eastAsia="Calibri" w:hAnsi="Calibri" w:cs="Calibri"/>
          <w:sz w:val="44"/>
        </w:rPr>
        <w:t xml:space="preserve"> </w:t>
      </w:r>
    </w:p>
    <w:p w14:paraId="507439C2" w14:textId="77777777" w:rsidR="00A66097" w:rsidRDefault="00000000" w:rsidP="004B27DE">
      <w:pPr>
        <w:spacing w:after="195" w:line="360" w:lineRule="auto"/>
        <w:ind w:left="145" w:firstLine="709"/>
        <w:jc w:val="both"/>
      </w:pPr>
      <w:r>
        <w:rPr>
          <w:rFonts w:ascii="Calibri" w:eastAsia="Calibri" w:hAnsi="Calibri" w:cs="Calibri"/>
          <w:sz w:val="44"/>
        </w:rPr>
        <w:t xml:space="preserve"> </w:t>
      </w:r>
    </w:p>
    <w:p w14:paraId="15D8ACEF" w14:textId="52095608" w:rsidR="00A66097" w:rsidRPr="004B27DE" w:rsidRDefault="004B27DE" w:rsidP="00EA40A4">
      <w:pPr>
        <w:spacing w:after="0" w:line="360" w:lineRule="auto"/>
        <w:ind w:left="718" w:firstLine="0"/>
        <w:jc w:val="both"/>
      </w:pPr>
      <w:r>
        <w:rPr>
          <w:rFonts w:eastAsia="Calibri"/>
          <w:sz w:val="48"/>
        </w:rPr>
        <w:t xml:space="preserve">REQUISITOS </w:t>
      </w:r>
      <w:r w:rsidRPr="004B27DE">
        <w:rPr>
          <w:rFonts w:eastAsia="Calibri"/>
          <w:sz w:val="48"/>
        </w:rPr>
        <w:t>FUNCION</w:t>
      </w:r>
      <w:r>
        <w:rPr>
          <w:rFonts w:eastAsia="Calibri"/>
          <w:sz w:val="48"/>
        </w:rPr>
        <w:t>A</w:t>
      </w:r>
      <w:r w:rsidRPr="004B27DE">
        <w:rPr>
          <w:rFonts w:eastAsia="Calibri"/>
          <w:sz w:val="48"/>
        </w:rPr>
        <w:t xml:space="preserve">IS </w:t>
      </w:r>
    </w:p>
    <w:p w14:paraId="346EFE0E" w14:textId="77777777" w:rsidR="00A66097" w:rsidRPr="004B27DE" w:rsidRDefault="00000000" w:rsidP="004B27DE">
      <w:pPr>
        <w:spacing w:after="163" w:line="360" w:lineRule="auto"/>
        <w:ind w:left="0" w:firstLine="709"/>
        <w:jc w:val="both"/>
      </w:pPr>
      <w:r w:rsidRPr="004B27DE">
        <w:rPr>
          <w:rFonts w:eastAsia="Calibri"/>
          <w:sz w:val="48"/>
        </w:rPr>
        <w:t xml:space="preserve"> </w:t>
      </w:r>
    </w:p>
    <w:p w14:paraId="21151F87" w14:textId="77777777" w:rsidR="00A66097" w:rsidRPr="004B27DE" w:rsidRDefault="00000000" w:rsidP="004B27DE">
      <w:pPr>
        <w:spacing w:after="122" w:line="360" w:lineRule="auto"/>
        <w:ind w:left="0" w:firstLine="709"/>
        <w:jc w:val="both"/>
      </w:pPr>
      <w:r w:rsidRPr="004B27DE">
        <w:rPr>
          <w:rFonts w:eastAsia="Calibri"/>
          <w:sz w:val="48"/>
        </w:rPr>
        <w:t xml:space="preserve"> </w:t>
      </w:r>
    </w:p>
    <w:p w14:paraId="4267399C" w14:textId="77777777" w:rsidR="00A66097" w:rsidRPr="004B27DE" w:rsidRDefault="00000000" w:rsidP="004B27DE">
      <w:pPr>
        <w:spacing w:after="0" w:line="360" w:lineRule="auto"/>
        <w:ind w:left="0" w:firstLine="709"/>
        <w:jc w:val="both"/>
      </w:pPr>
      <w:r w:rsidRPr="004B27DE">
        <w:rPr>
          <w:rFonts w:eastAsia="Calibri"/>
          <w:sz w:val="44"/>
        </w:rPr>
        <w:t xml:space="preserve"> </w:t>
      </w:r>
    </w:p>
    <w:p w14:paraId="7064D258" w14:textId="77777777" w:rsidR="00EA40A4" w:rsidRDefault="00EA40A4" w:rsidP="004B27DE">
      <w:pPr>
        <w:spacing w:after="284" w:line="360" w:lineRule="auto"/>
        <w:ind w:left="0" w:firstLine="709"/>
        <w:jc w:val="both"/>
        <w:rPr>
          <w:rFonts w:eastAsia="Calibri"/>
        </w:rPr>
      </w:pPr>
    </w:p>
    <w:p w14:paraId="33489764" w14:textId="77777777" w:rsidR="00EA40A4" w:rsidRDefault="00EA40A4" w:rsidP="004B27DE">
      <w:pPr>
        <w:spacing w:after="284" w:line="360" w:lineRule="auto"/>
        <w:ind w:left="0" w:firstLine="709"/>
        <w:jc w:val="both"/>
        <w:rPr>
          <w:rFonts w:eastAsia="Calibri"/>
        </w:rPr>
      </w:pPr>
    </w:p>
    <w:p w14:paraId="173A5527" w14:textId="77777777" w:rsidR="00EA40A4" w:rsidRDefault="00EA40A4" w:rsidP="004B27DE">
      <w:pPr>
        <w:spacing w:after="284" w:line="360" w:lineRule="auto"/>
        <w:ind w:left="0" w:firstLine="709"/>
        <w:jc w:val="both"/>
        <w:rPr>
          <w:rFonts w:eastAsia="Calibri"/>
        </w:rPr>
      </w:pPr>
    </w:p>
    <w:p w14:paraId="6D8A16A7" w14:textId="77777777" w:rsidR="00EA40A4" w:rsidRDefault="00EA40A4" w:rsidP="004B27DE">
      <w:pPr>
        <w:spacing w:after="284" w:line="360" w:lineRule="auto"/>
        <w:ind w:left="0" w:firstLine="709"/>
        <w:jc w:val="both"/>
        <w:rPr>
          <w:rFonts w:eastAsia="Calibri"/>
        </w:rPr>
      </w:pPr>
    </w:p>
    <w:p w14:paraId="78020DFC" w14:textId="77777777" w:rsidR="00EA40A4" w:rsidRDefault="00EA40A4" w:rsidP="004B27DE">
      <w:pPr>
        <w:spacing w:after="284" w:line="360" w:lineRule="auto"/>
        <w:ind w:left="0" w:firstLine="709"/>
        <w:jc w:val="both"/>
        <w:rPr>
          <w:rFonts w:eastAsia="Calibri"/>
        </w:rPr>
      </w:pPr>
    </w:p>
    <w:p w14:paraId="39594B7E" w14:textId="6593F3EF" w:rsidR="00A66097" w:rsidRPr="004B27DE" w:rsidRDefault="00000000" w:rsidP="004B27DE">
      <w:pPr>
        <w:spacing w:after="284" w:line="360" w:lineRule="auto"/>
        <w:ind w:left="0" w:firstLine="709"/>
        <w:jc w:val="both"/>
      </w:pPr>
      <w:r w:rsidRPr="004B27DE">
        <w:rPr>
          <w:rFonts w:eastAsia="Calibri"/>
        </w:rPr>
        <w:lastRenderedPageBreak/>
        <w:t xml:space="preserve"> </w:t>
      </w:r>
      <w:r w:rsidR="004B27DE" w:rsidRPr="004B27DE">
        <w:rPr>
          <w:rFonts w:eastAsia="Calibri"/>
        </w:rPr>
        <w:t>REGRA DE NEGÓCIOS RN1</w:t>
      </w:r>
    </w:p>
    <w:p w14:paraId="31B1F119" w14:textId="77777777" w:rsidR="00A66097" w:rsidRPr="004B27DE" w:rsidRDefault="00000000" w:rsidP="004B27DE">
      <w:pPr>
        <w:numPr>
          <w:ilvl w:val="0"/>
          <w:numId w:val="1"/>
        </w:numPr>
        <w:spacing w:line="360" w:lineRule="auto"/>
        <w:ind w:left="0" w:firstLine="709"/>
        <w:jc w:val="both"/>
      </w:pPr>
      <w:r w:rsidRPr="004B27DE">
        <w:t xml:space="preserve">RN001 – Desconto por cupom mínimo </w:t>
      </w:r>
    </w:p>
    <w:p w14:paraId="127B1B22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Descrição: O cliente só pode utilizar o cupom GRENA10 se o valor total do carrinho for igual ou superior a R$ 200,00, e se for a primeira compra do cliente no site. </w:t>
      </w:r>
    </w:p>
    <w:p w14:paraId="17CCB308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Condição: Quando o cliente tentar aplicar um cupom de desconto no carrinho. </w:t>
      </w:r>
    </w:p>
    <w:p w14:paraId="22FCFEEB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Ação do sistema: Bloquear a aplicação do cupom caso não tenha obtido o valor ou se for a segunda compra. </w:t>
      </w:r>
    </w:p>
    <w:p w14:paraId="5ECC3C02" w14:textId="77777777" w:rsidR="00A66097" w:rsidRPr="004B27DE" w:rsidRDefault="00000000" w:rsidP="004B27DE">
      <w:pPr>
        <w:spacing w:after="9" w:line="360" w:lineRule="auto"/>
        <w:ind w:left="0" w:firstLine="709"/>
        <w:jc w:val="both"/>
      </w:pPr>
      <w:r w:rsidRPr="004B27DE">
        <w:t xml:space="preserve">Mensagem ao usuário: “Cupom válido apenas para compras a partir de R$ 200,00.”, </w:t>
      </w:r>
    </w:p>
    <w:p w14:paraId="5C27133C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“Cupom válido apenas para as primeiras compras.” </w:t>
      </w:r>
    </w:p>
    <w:p w14:paraId="6219BDF6" w14:textId="77777777" w:rsidR="00A66097" w:rsidRPr="004B27DE" w:rsidRDefault="00000000" w:rsidP="004B27DE">
      <w:pPr>
        <w:numPr>
          <w:ilvl w:val="0"/>
          <w:numId w:val="1"/>
        </w:numPr>
        <w:spacing w:after="9" w:line="360" w:lineRule="auto"/>
        <w:ind w:left="0" w:firstLine="709"/>
        <w:jc w:val="both"/>
      </w:pPr>
      <w:r w:rsidRPr="004B27DE">
        <w:t xml:space="preserve">RN002 – Parcelamento máximo </w:t>
      </w:r>
    </w:p>
    <w:p w14:paraId="1099660E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Descrição: O cliente pode parcelar a compra em até 4 vezes sem juros. </w:t>
      </w:r>
    </w:p>
    <w:p w14:paraId="67ECD8D6" w14:textId="77777777" w:rsidR="00A66097" w:rsidRPr="004B27DE" w:rsidRDefault="00000000" w:rsidP="004B27DE">
      <w:pPr>
        <w:spacing w:after="5" w:line="360" w:lineRule="auto"/>
        <w:ind w:left="0" w:right="927" w:firstLine="709"/>
        <w:jc w:val="both"/>
      </w:pPr>
      <w:r w:rsidRPr="004B27DE">
        <w:t xml:space="preserve">Condição: Quando o cliente escolher a forma de pagamento parcelada. Ação do sistema: Limitar a quantidade máxima de parcelas. </w:t>
      </w:r>
    </w:p>
    <w:p w14:paraId="04477AF6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Mensagem ao usuário: “Parcelamento disponível em até 4x sem juros.” </w:t>
      </w:r>
    </w:p>
    <w:p w14:paraId="4544F473" w14:textId="77777777" w:rsidR="00A66097" w:rsidRPr="004B27DE" w:rsidRDefault="00000000" w:rsidP="004B27DE">
      <w:pPr>
        <w:numPr>
          <w:ilvl w:val="0"/>
          <w:numId w:val="1"/>
        </w:numPr>
        <w:spacing w:after="9" w:line="360" w:lineRule="auto"/>
        <w:ind w:left="0" w:firstLine="709"/>
        <w:jc w:val="both"/>
      </w:pPr>
      <w:r w:rsidRPr="004B27DE">
        <w:t xml:space="preserve">RN003 – Produto fora de estoque </w:t>
      </w:r>
    </w:p>
    <w:p w14:paraId="0162CBC1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Descrição: Produtos sem estoque não podem ser adicionados ao carrinho. </w:t>
      </w:r>
    </w:p>
    <w:p w14:paraId="462F54C6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Condição: Quando o cliente tentar adicionar um produto ao carrinho. </w:t>
      </w:r>
    </w:p>
    <w:p w14:paraId="20D40979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Ação do sistema: Bloquear a adição do produto. </w:t>
      </w:r>
    </w:p>
    <w:p w14:paraId="017C2839" w14:textId="77777777" w:rsidR="00A66097" w:rsidRPr="004B27DE" w:rsidRDefault="00000000" w:rsidP="004B27DE">
      <w:pPr>
        <w:spacing w:after="298" w:line="360" w:lineRule="auto"/>
        <w:ind w:left="0" w:firstLine="709"/>
        <w:jc w:val="both"/>
      </w:pPr>
      <w:r w:rsidRPr="004B27DE">
        <w:t xml:space="preserve">Mensagem ao usuário: “Produto indisponível no momento.” </w:t>
      </w:r>
    </w:p>
    <w:p w14:paraId="36CCEED5" w14:textId="2E985D49" w:rsidR="004B27DE" w:rsidRDefault="004B27DE" w:rsidP="004B27DE">
      <w:pPr>
        <w:spacing w:after="10" w:line="360" w:lineRule="auto"/>
        <w:ind w:left="709" w:firstLine="0"/>
        <w:jc w:val="both"/>
      </w:pPr>
      <w:r>
        <w:t>REQUISITOS FUNCIONAIS RF</w:t>
      </w:r>
    </w:p>
    <w:p w14:paraId="46365CE9" w14:textId="160E1F21" w:rsidR="00A66097" w:rsidRPr="004B27DE" w:rsidRDefault="00000000" w:rsidP="004B27DE">
      <w:pPr>
        <w:spacing w:after="10" w:line="360" w:lineRule="auto"/>
        <w:ind w:left="709" w:firstLine="0"/>
        <w:jc w:val="both"/>
      </w:pPr>
      <w:r w:rsidRPr="004B27DE">
        <w:t xml:space="preserve">RF001 – Cadastrar Cliente </w:t>
      </w:r>
    </w:p>
    <w:p w14:paraId="2E972894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Objetivo: Permitir cadastro de clientes </w:t>
      </w:r>
    </w:p>
    <w:p w14:paraId="77FC9452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Entradas: Nome, E-mail, Senha </w:t>
      </w:r>
    </w:p>
    <w:p w14:paraId="2FD316D6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Processamento: Validar campos, </w:t>
      </w:r>
      <w:proofErr w:type="gramStart"/>
      <w:r w:rsidRPr="004B27DE">
        <w:t>Verificar</w:t>
      </w:r>
      <w:proofErr w:type="gramEnd"/>
      <w:r w:rsidRPr="004B27DE">
        <w:t xml:space="preserve"> e-mail duplicado, </w:t>
      </w:r>
      <w:proofErr w:type="gramStart"/>
      <w:r w:rsidRPr="004B27DE">
        <w:t>Salvar</w:t>
      </w:r>
      <w:proofErr w:type="gramEnd"/>
      <w:r w:rsidRPr="004B27DE">
        <w:t xml:space="preserve"> no banco </w:t>
      </w:r>
    </w:p>
    <w:p w14:paraId="501FCBC2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Saídas: Mensagem de sucesso ou erro </w:t>
      </w:r>
    </w:p>
    <w:p w14:paraId="6ED8BE45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Prioridade: Alta </w:t>
      </w:r>
    </w:p>
    <w:p w14:paraId="0C085362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lastRenderedPageBreak/>
        <w:t xml:space="preserve">Pós condição: Dados registrados corretamente no sistema. </w:t>
      </w:r>
    </w:p>
    <w:p w14:paraId="367382E3" w14:textId="77777777" w:rsidR="00A66097" w:rsidRPr="004B27DE" w:rsidRDefault="00000000" w:rsidP="004B27DE">
      <w:pPr>
        <w:numPr>
          <w:ilvl w:val="0"/>
          <w:numId w:val="2"/>
        </w:numPr>
        <w:spacing w:after="10" w:line="360" w:lineRule="auto"/>
        <w:ind w:left="0" w:firstLine="709"/>
        <w:jc w:val="both"/>
      </w:pPr>
      <w:r w:rsidRPr="004B27DE">
        <w:t xml:space="preserve">RF002 – Login de Cliente </w:t>
      </w:r>
    </w:p>
    <w:p w14:paraId="0870FF5B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Objetivo: Permitir acesso ao sistema </w:t>
      </w:r>
    </w:p>
    <w:p w14:paraId="72010512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Entradas: E-mail, Senha </w:t>
      </w:r>
    </w:p>
    <w:p w14:paraId="2C2C7A87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Processamento: Validar credenciais </w:t>
      </w:r>
    </w:p>
    <w:p w14:paraId="4165519A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Saídas: Acesso permitido ou mensagem de erro </w:t>
      </w:r>
    </w:p>
    <w:p w14:paraId="66F86280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Prioridade: Alta </w:t>
      </w:r>
    </w:p>
    <w:p w14:paraId="61E7B55E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Pós condição: Dados registrados corretamente no sistema. </w:t>
      </w:r>
    </w:p>
    <w:p w14:paraId="1125D46F" w14:textId="77777777" w:rsidR="00A66097" w:rsidRPr="004B27DE" w:rsidRDefault="00000000" w:rsidP="004B27DE">
      <w:pPr>
        <w:numPr>
          <w:ilvl w:val="0"/>
          <w:numId w:val="2"/>
        </w:numPr>
        <w:spacing w:after="9" w:line="360" w:lineRule="auto"/>
        <w:ind w:left="0" w:firstLine="709"/>
        <w:jc w:val="both"/>
      </w:pPr>
      <w:r w:rsidRPr="004B27DE">
        <w:t xml:space="preserve">RF003 – Gerenciar Carrinho </w:t>
      </w:r>
    </w:p>
    <w:p w14:paraId="73534E68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Objetivo: Permitir adicionar e remover produtos </w:t>
      </w:r>
    </w:p>
    <w:p w14:paraId="5DF3F2CD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Entradas: Produto selecionado </w:t>
      </w:r>
    </w:p>
    <w:p w14:paraId="72B68899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Processamento: Atualizar carrinho </w:t>
      </w:r>
    </w:p>
    <w:p w14:paraId="5FA34586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Saídas: Carrinho atualizado na tela </w:t>
      </w:r>
    </w:p>
    <w:p w14:paraId="15AF0DE8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Prioridade: Alta </w:t>
      </w:r>
    </w:p>
    <w:p w14:paraId="77B54A28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Pós condição: Dados registrados corretamente no sistema. </w:t>
      </w:r>
    </w:p>
    <w:p w14:paraId="00EAC850" w14:textId="77777777" w:rsidR="00A66097" w:rsidRPr="004B27DE" w:rsidRDefault="00000000" w:rsidP="004B27DE">
      <w:pPr>
        <w:numPr>
          <w:ilvl w:val="0"/>
          <w:numId w:val="2"/>
        </w:numPr>
        <w:spacing w:after="9" w:line="360" w:lineRule="auto"/>
        <w:ind w:left="0" w:firstLine="709"/>
        <w:jc w:val="both"/>
      </w:pPr>
      <w:r w:rsidRPr="004B27DE">
        <w:t xml:space="preserve">RF004 – Finalizar Compra </w:t>
      </w:r>
    </w:p>
    <w:p w14:paraId="4A134834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Objetivo: Permitir finalizar pedido </w:t>
      </w:r>
    </w:p>
    <w:p w14:paraId="60C5D3FF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Entradas: Forma de pagamento </w:t>
      </w:r>
    </w:p>
    <w:p w14:paraId="2062D287" w14:textId="06F8E8F8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Processamento: Validar regras de negócio, </w:t>
      </w:r>
      <w:r w:rsidR="004B27DE" w:rsidRPr="004B27DE">
        <w:t>registrar</w:t>
      </w:r>
      <w:r w:rsidRPr="004B27DE">
        <w:t xml:space="preserve"> pedido </w:t>
      </w:r>
    </w:p>
    <w:p w14:paraId="0A33464F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Saídas: Confirmação do pedido </w:t>
      </w:r>
    </w:p>
    <w:p w14:paraId="6C1D0031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Prioridade: Alta </w:t>
      </w:r>
    </w:p>
    <w:p w14:paraId="2F9D3A2F" w14:textId="77777777" w:rsidR="00A66097" w:rsidRPr="004B27DE" w:rsidRDefault="00000000" w:rsidP="004B27DE">
      <w:pPr>
        <w:spacing w:after="299" w:line="360" w:lineRule="auto"/>
        <w:ind w:left="0" w:firstLine="709"/>
        <w:jc w:val="both"/>
      </w:pPr>
      <w:r w:rsidRPr="004B27DE">
        <w:t xml:space="preserve">Pós condição: Dados registrados corretamente no sistema. </w:t>
      </w:r>
    </w:p>
    <w:p w14:paraId="23493196" w14:textId="0D3FDBBE" w:rsidR="004B27DE" w:rsidRDefault="004B27DE" w:rsidP="004B27DE">
      <w:pPr>
        <w:spacing w:after="9" w:line="360" w:lineRule="auto"/>
        <w:ind w:left="0" w:firstLine="709"/>
        <w:jc w:val="both"/>
      </w:pPr>
      <w:r>
        <w:t>REQUISITOS NÃO FUNCIONAIS (RNF)</w:t>
      </w:r>
    </w:p>
    <w:p w14:paraId="1EA0A20C" w14:textId="21AA74A2" w:rsidR="00A66097" w:rsidRPr="004B27DE" w:rsidRDefault="00000000" w:rsidP="004B27DE">
      <w:pPr>
        <w:spacing w:after="9" w:line="360" w:lineRule="auto"/>
        <w:ind w:left="0" w:firstLine="709"/>
        <w:jc w:val="both"/>
      </w:pPr>
      <w:r w:rsidRPr="004B27DE">
        <w:t xml:space="preserve">8. RNF001 – Segurança de Senha </w:t>
      </w:r>
    </w:p>
    <w:p w14:paraId="137574D0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Objetivo: Garantir segurança das senhas. </w:t>
      </w:r>
    </w:p>
    <w:p w14:paraId="1C0F09DC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lastRenderedPageBreak/>
        <w:t xml:space="preserve">Descrição: As senhas devem ser armazenadas utilizando </w:t>
      </w:r>
      <w:proofErr w:type="spellStart"/>
      <w:r w:rsidRPr="004B27DE">
        <w:t>hash</w:t>
      </w:r>
      <w:proofErr w:type="spellEnd"/>
      <w:r w:rsidRPr="004B27DE">
        <w:t xml:space="preserve">. </w:t>
      </w:r>
    </w:p>
    <w:p w14:paraId="07F9FC8A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Prioridade: Alta </w:t>
      </w:r>
    </w:p>
    <w:p w14:paraId="1C59F5C7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Entradas: Senha do usuário. </w:t>
      </w:r>
    </w:p>
    <w:p w14:paraId="42369D3F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Processamento: Aplicar algoritmo de </w:t>
      </w:r>
      <w:proofErr w:type="spellStart"/>
      <w:r w:rsidRPr="004B27DE">
        <w:t>hash</w:t>
      </w:r>
      <w:proofErr w:type="spellEnd"/>
      <w:r w:rsidRPr="004B27DE">
        <w:t xml:space="preserve"> antes de salvar. </w:t>
      </w:r>
    </w:p>
    <w:p w14:paraId="443B5E71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Saídas: Cadastro realizado com sucesso. </w:t>
      </w:r>
    </w:p>
    <w:p w14:paraId="34A2E5C0" w14:textId="77777777" w:rsidR="00A66097" w:rsidRPr="004B27DE" w:rsidRDefault="00000000" w:rsidP="004B27DE">
      <w:pPr>
        <w:spacing w:line="360" w:lineRule="auto"/>
        <w:ind w:left="0" w:firstLine="709"/>
        <w:jc w:val="both"/>
      </w:pPr>
      <w:r w:rsidRPr="004B27DE">
        <w:t xml:space="preserve">Pós condição: Senhas protegidas no banco de dados. </w:t>
      </w:r>
    </w:p>
    <w:p w14:paraId="6854C247" w14:textId="77777777" w:rsidR="00A66097" w:rsidRPr="004B27DE" w:rsidRDefault="00000000" w:rsidP="004B27DE">
      <w:pPr>
        <w:spacing w:after="0" w:line="360" w:lineRule="auto"/>
        <w:ind w:left="0" w:firstLine="709"/>
        <w:jc w:val="both"/>
      </w:pPr>
      <w:r w:rsidRPr="004B27DE">
        <w:t xml:space="preserve"> </w:t>
      </w:r>
    </w:p>
    <w:sectPr w:rsidR="00A66097" w:rsidRPr="004B27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40"/>
      <w:pgMar w:top="1415" w:right="1746" w:bottom="1524" w:left="1701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CF2F9" w14:textId="77777777" w:rsidR="00DB1AAB" w:rsidRDefault="00DB1AAB">
      <w:pPr>
        <w:spacing w:after="0" w:line="240" w:lineRule="auto"/>
      </w:pPr>
      <w:r>
        <w:separator/>
      </w:r>
    </w:p>
  </w:endnote>
  <w:endnote w:type="continuationSeparator" w:id="0">
    <w:p w14:paraId="0EA03E50" w14:textId="77777777" w:rsidR="00DB1AAB" w:rsidRDefault="00DB1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0957E" w14:textId="77777777" w:rsidR="00A66097" w:rsidRDefault="00000000">
    <w:pPr>
      <w:spacing w:after="0" w:line="259" w:lineRule="auto"/>
      <w:ind w:left="0" w:right="-5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B23BF63" w14:textId="77777777" w:rsidR="00A66097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5BCA" w14:textId="77777777" w:rsidR="00A66097" w:rsidRDefault="00000000">
    <w:pPr>
      <w:spacing w:after="0" w:line="259" w:lineRule="auto"/>
      <w:ind w:left="0" w:right="-5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D600397" w14:textId="77777777" w:rsidR="00A66097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4946" w14:textId="77777777" w:rsidR="00A66097" w:rsidRDefault="00000000">
    <w:pPr>
      <w:spacing w:after="0" w:line="259" w:lineRule="auto"/>
      <w:ind w:left="0" w:right="-5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29CBE629" w14:textId="77777777" w:rsidR="00A66097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83E8C" w14:textId="77777777" w:rsidR="00DB1AAB" w:rsidRDefault="00DB1AAB">
      <w:pPr>
        <w:spacing w:after="0" w:line="240" w:lineRule="auto"/>
      </w:pPr>
      <w:r>
        <w:separator/>
      </w:r>
    </w:p>
  </w:footnote>
  <w:footnote w:type="continuationSeparator" w:id="0">
    <w:p w14:paraId="500BEF03" w14:textId="77777777" w:rsidR="00DB1AAB" w:rsidRDefault="00DB1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8F3D9" w14:textId="77777777" w:rsidR="00A66097" w:rsidRDefault="00000000">
    <w:pPr>
      <w:spacing w:after="0" w:line="259" w:lineRule="auto"/>
      <w:ind w:left="121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776CBB6" wp14:editId="5371F2BD">
          <wp:simplePos x="0" y="0"/>
          <wp:positionH relativeFrom="page">
            <wp:posOffset>2965704</wp:posOffset>
          </wp:positionH>
          <wp:positionV relativeFrom="page">
            <wp:posOffset>449580</wp:posOffset>
          </wp:positionV>
          <wp:extent cx="1627251" cy="417195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251" cy="417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DF24" w14:textId="77777777" w:rsidR="00A66097" w:rsidRDefault="00000000">
    <w:pPr>
      <w:spacing w:after="0" w:line="259" w:lineRule="auto"/>
      <w:ind w:left="12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57A0C88" wp14:editId="463FAF5F">
          <wp:simplePos x="0" y="0"/>
          <wp:positionH relativeFrom="page">
            <wp:posOffset>2965704</wp:posOffset>
          </wp:positionH>
          <wp:positionV relativeFrom="page">
            <wp:posOffset>449580</wp:posOffset>
          </wp:positionV>
          <wp:extent cx="1627251" cy="417195"/>
          <wp:effectExtent l="0" t="0" r="0" b="0"/>
          <wp:wrapSquare wrapText="bothSides"/>
          <wp:docPr id="546645576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251" cy="417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3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90D7" w14:textId="77777777" w:rsidR="00A66097" w:rsidRDefault="00000000">
    <w:pPr>
      <w:spacing w:after="0" w:line="259" w:lineRule="auto"/>
      <w:ind w:left="12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437B3EB" wp14:editId="37FE0122">
          <wp:simplePos x="0" y="0"/>
          <wp:positionH relativeFrom="page">
            <wp:posOffset>2965704</wp:posOffset>
          </wp:positionH>
          <wp:positionV relativeFrom="page">
            <wp:posOffset>449580</wp:posOffset>
          </wp:positionV>
          <wp:extent cx="1627251" cy="417195"/>
          <wp:effectExtent l="0" t="0" r="0" b="0"/>
          <wp:wrapSquare wrapText="bothSides"/>
          <wp:docPr id="1609991886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251" cy="417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826"/>
    <w:multiLevelType w:val="hybridMultilevel"/>
    <w:tmpl w:val="3D7C1FCE"/>
    <w:lvl w:ilvl="0" w:tplc="773CAC08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6D84F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A9607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2E0F3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DBC42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EF2FA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07013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0E6B7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B94AA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D93BDE"/>
    <w:multiLevelType w:val="hybridMultilevel"/>
    <w:tmpl w:val="F1DC04B0"/>
    <w:lvl w:ilvl="0" w:tplc="1AF20E68">
      <w:start w:val="4"/>
      <w:numFmt w:val="decimal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4C3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24F5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6A0D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18A4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EEBB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96D3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628D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FAD6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0615B5"/>
    <w:multiLevelType w:val="hybridMultilevel"/>
    <w:tmpl w:val="E6DAEB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C3003"/>
    <w:multiLevelType w:val="hybridMultilevel"/>
    <w:tmpl w:val="A9DCD646"/>
    <w:lvl w:ilvl="0" w:tplc="04160001">
      <w:start w:val="1"/>
      <w:numFmt w:val="bullet"/>
      <w:lvlText w:val=""/>
      <w:lvlJc w:val="left"/>
      <w:pPr>
        <w:ind w:left="0"/>
      </w:pPr>
      <w:rPr>
        <w:rFonts w:ascii="Symbol" w:hAnsi="Symbol" w:hint="default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F90E8E"/>
    <w:multiLevelType w:val="hybridMultilevel"/>
    <w:tmpl w:val="56266404"/>
    <w:lvl w:ilvl="0" w:tplc="0416000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" w15:restartNumberingAfterBreak="0">
    <w:nsid w:val="74813887"/>
    <w:multiLevelType w:val="hybridMultilevel"/>
    <w:tmpl w:val="8D6CCE5E"/>
    <w:lvl w:ilvl="0" w:tplc="86BC3B38">
      <w:start w:val="1"/>
      <w:numFmt w:val="decimal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243F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DABB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541F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46B1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FE25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12FF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23A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8602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8C7F77"/>
    <w:multiLevelType w:val="hybridMultilevel"/>
    <w:tmpl w:val="7862BFB4"/>
    <w:lvl w:ilvl="0" w:tplc="0416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num w:numId="1" w16cid:durableId="1526673578">
    <w:abstractNumId w:val="5"/>
  </w:num>
  <w:num w:numId="2" w16cid:durableId="1510876510">
    <w:abstractNumId w:val="1"/>
  </w:num>
  <w:num w:numId="3" w16cid:durableId="680661286">
    <w:abstractNumId w:val="0"/>
  </w:num>
  <w:num w:numId="4" w16cid:durableId="255484232">
    <w:abstractNumId w:val="3"/>
  </w:num>
  <w:num w:numId="5" w16cid:durableId="693384895">
    <w:abstractNumId w:val="6"/>
  </w:num>
  <w:num w:numId="6" w16cid:durableId="341663647">
    <w:abstractNumId w:val="4"/>
  </w:num>
  <w:num w:numId="7" w16cid:durableId="50227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097"/>
    <w:rsid w:val="001C38C8"/>
    <w:rsid w:val="00323D72"/>
    <w:rsid w:val="00491AD9"/>
    <w:rsid w:val="004B27DE"/>
    <w:rsid w:val="004F2F93"/>
    <w:rsid w:val="006917E1"/>
    <w:rsid w:val="00A66097"/>
    <w:rsid w:val="00B06F24"/>
    <w:rsid w:val="00DB1AAB"/>
    <w:rsid w:val="00EA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0AF22"/>
  <w15:docId w15:val="{97753A92-D9DC-4A39-ABA6-2207070E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6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420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Luis de Oliveira</dc:creator>
  <cp:keywords/>
  <cp:lastModifiedBy>PEDRO HENRIQUE DE ALMEIDA ELIAS</cp:lastModifiedBy>
  <cp:revision>3</cp:revision>
  <dcterms:created xsi:type="dcterms:W3CDTF">2026-09-30T17:54:00Z</dcterms:created>
  <dcterms:modified xsi:type="dcterms:W3CDTF">2026-09-30T17:54:00Z</dcterms:modified>
</cp:coreProperties>
</file>