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28DA5" w14:textId="77777777" w:rsidR="000F79F0" w:rsidRDefault="00E77841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SENAI ETTORE ZANINI</w:t>
      </w:r>
    </w:p>
    <w:p w14:paraId="78264CF3" w14:textId="6896C7F9" w:rsidR="000F79F0" w:rsidRDefault="00E77841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TÉCNICO DESENVOLVIMENTO DE SISTEMAS</w:t>
      </w:r>
    </w:p>
    <w:p w14:paraId="2FFFFD87" w14:textId="33810840" w:rsidR="00612A06" w:rsidRPr="00EE1AD8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Enzo Cassão Marini</w:t>
      </w:r>
    </w:p>
    <w:p w14:paraId="10313048" w14:textId="77777777" w:rsidR="000F79F0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Gabriel Henrique Francisco</w:t>
      </w:r>
    </w:p>
    <w:p w14:paraId="4D1222AC" w14:textId="77777777" w:rsidR="000F79F0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Ismael Henrique Cardoso dos Santos</w:t>
      </w:r>
    </w:p>
    <w:p w14:paraId="2BF7D80C" w14:textId="77777777" w:rsidR="000F79F0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Jadson Santos Oliveira</w:t>
      </w:r>
    </w:p>
    <w:p w14:paraId="70BAB5C8" w14:textId="309972BE" w:rsidR="000F79F0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Lívia Borges Matos</w:t>
      </w:r>
    </w:p>
    <w:p w14:paraId="18551ABD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681103A8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2137E5DF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0A841AD7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54916B2E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76913D2F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406F5567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5007BED4" w14:textId="77777777" w:rsidR="000F79F0" w:rsidRDefault="00612A06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SPRINT 0</w:t>
      </w:r>
      <w:r w:rsidR="00926E89" w:rsidRPr="00EE1AD8">
        <w:rPr>
          <w:rFonts w:cs="Arial"/>
          <w:b/>
          <w:bCs/>
          <w:sz w:val="28"/>
          <w:szCs w:val="28"/>
        </w:rPr>
        <w:t>5</w:t>
      </w:r>
    </w:p>
    <w:p w14:paraId="1479193B" w14:textId="77777777" w:rsidR="000F79F0" w:rsidRDefault="00612A06" w:rsidP="000F79F0">
      <w:pPr>
        <w:ind w:leftChars="300" w:left="720" w:right="1134"/>
        <w:jc w:val="center"/>
        <w:rPr>
          <w:rFonts w:cs="Arial"/>
          <w:sz w:val="28"/>
          <w:szCs w:val="28"/>
        </w:rPr>
      </w:pPr>
      <w:r w:rsidRPr="00EE1AD8">
        <w:rPr>
          <w:rFonts w:cs="Arial"/>
          <w:sz w:val="28"/>
          <w:szCs w:val="28"/>
        </w:rPr>
        <w:t>Regra de negócio </w:t>
      </w:r>
    </w:p>
    <w:p w14:paraId="5CF4EDCC" w14:textId="77777777" w:rsidR="000F79F0" w:rsidRDefault="00281C06" w:rsidP="000F79F0">
      <w:pPr>
        <w:ind w:leftChars="300" w:left="720" w:right="1134"/>
        <w:jc w:val="center"/>
        <w:rPr>
          <w:rFonts w:cs="Arial"/>
          <w:sz w:val="28"/>
          <w:szCs w:val="28"/>
        </w:rPr>
      </w:pPr>
      <w:r w:rsidRPr="00EE1AD8">
        <w:rPr>
          <w:rFonts w:cs="Arial"/>
          <w:sz w:val="28"/>
          <w:szCs w:val="28"/>
        </w:rPr>
        <w:t>&amp;</w:t>
      </w:r>
    </w:p>
    <w:p w14:paraId="11A9078B" w14:textId="77777777" w:rsidR="000F79F0" w:rsidRDefault="00612A06" w:rsidP="000F79F0">
      <w:pPr>
        <w:ind w:leftChars="300" w:left="720" w:right="1134"/>
        <w:jc w:val="center"/>
        <w:rPr>
          <w:rFonts w:cs="Arial"/>
          <w:sz w:val="28"/>
          <w:szCs w:val="28"/>
        </w:rPr>
      </w:pPr>
      <w:r w:rsidRPr="00EE1AD8">
        <w:rPr>
          <w:rFonts w:cs="Arial"/>
          <w:sz w:val="28"/>
          <w:szCs w:val="28"/>
        </w:rPr>
        <w:t>Requisitos do Sistema</w:t>
      </w:r>
    </w:p>
    <w:p w14:paraId="59D4295D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329CB31D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7369BDEC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5836785B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627BB9C5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77ACF06C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7B00DC28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1BC52CAA" w14:textId="77777777" w:rsidR="000F79F0" w:rsidRDefault="000F79F0" w:rsidP="000F79F0">
      <w:pPr>
        <w:ind w:leftChars="300" w:left="720" w:right="1134"/>
        <w:jc w:val="center"/>
        <w:rPr>
          <w:rFonts w:cs="Arial"/>
          <w:sz w:val="28"/>
          <w:szCs w:val="28"/>
        </w:rPr>
      </w:pPr>
    </w:p>
    <w:p w14:paraId="6475B9CF" w14:textId="77777777" w:rsidR="000F79F0" w:rsidRDefault="000F79F0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6C4866B7" w14:textId="77777777" w:rsidR="000F79F0" w:rsidRDefault="00E77841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Sertãozinho</w:t>
      </w:r>
    </w:p>
    <w:p w14:paraId="13736C52" w14:textId="54DAE322" w:rsidR="00943607" w:rsidRPr="000F79F0" w:rsidRDefault="001C0B4B" w:rsidP="000F79F0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b/>
          <w:bCs/>
          <w:sz w:val="28"/>
          <w:szCs w:val="28"/>
        </w:rPr>
        <w:t>202</w:t>
      </w:r>
      <w:r w:rsidR="00612A06" w:rsidRPr="00EE1AD8">
        <w:rPr>
          <w:b/>
          <w:bCs/>
          <w:sz w:val="28"/>
          <w:szCs w:val="28"/>
        </w:rPr>
        <w:t>6</w:t>
      </w:r>
    </w:p>
    <w:p w14:paraId="526E562C" w14:textId="77777777" w:rsidR="0042470F" w:rsidRPr="000F79F0" w:rsidRDefault="0042470F" w:rsidP="00295697">
      <w:pPr>
        <w:ind w:leftChars="300" w:left="720" w:right="1134"/>
        <w:jc w:val="center"/>
        <w:rPr>
          <w:rFonts w:cs="Arial"/>
          <w:b/>
          <w:bCs/>
          <w:szCs w:val="24"/>
        </w:rPr>
      </w:pPr>
    </w:p>
    <w:p w14:paraId="5E98B455" w14:textId="5CE5310D" w:rsidR="00943607" w:rsidRPr="000F79F0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Regras de Negócio (RN) </w:t>
      </w:r>
    </w:p>
    <w:p w14:paraId="2CC3EB72" w14:textId="46DA4EDB" w:rsidR="00A8299B" w:rsidRPr="000F79F0" w:rsidRDefault="00DE0B2B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RN001 – </w:t>
      </w:r>
      <w:r w:rsidR="00A8299B" w:rsidRPr="000F79F0">
        <w:rPr>
          <w:rFonts w:cs="Arial"/>
          <w:b/>
          <w:bCs/>
          <w:szCs w:val="24"/>
        </w:rPr>
        <w:t>Validação de Cadastro do Paciente</w:t>
      </w:r>
    </w:p>
    <w:p w14:paraId="732C378C" w14:textId="3C4A9E73" w:rsidR="00A8299B" w:rsidRPr="000F79F0" w:rsidRDefault="00A8299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paciente só poderá agendar consultas se possuir cadastro completo e ativo no sistema, com:</w:t>
      </w:r>
    </w:p>
    <w:p w14:paraId="1B8BA61E" w14:textId="4A3FAC14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CPF válido</w:t>
      </w:r>
    </w:p>
    <w:p w14:paraId="1183F0DB" w14:textId="6A72D17E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Data de nascimento</w:t>
      </w:r>
    </w:p>
    <w:p w14:paraId="7602E198" w14:textId="0AC51E6D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Telefone e e-mail confirmados</w:t>
      </w:r>
    </w:p>
    <w:p w14:paraId="6A8ADD12" w14:textId="320E6459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Convênio (quando aplicável)</w:t>
      </w:r>
    </w:p>
    <w:p w14:paraId="23D99F91" w14:textId="77777777" w:rsidR="00DE0B2B" w:rsidRPr="000F79F0" w:rsidRDefault="00DE0B2B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506E7CBE" w14:textId="200143CF" w:rsidR="00A8299B" w:rsidRPr="000F79F0" w:rsidRDefault="00DE0B2B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RN002 – </w:t>
      </w:r>
      <w:r w:rsidR="00A8299B" w:rsidRPr="000F79F0">
        <w:rPr>
          <w:rFonts w:cs="Arial"/>
          <w:b/>
          <w:bCs/>
          <w:szCs w:val="24"/>
        </w:rPr>
        <w:t>Disponibilidade de Agenda Médica</w:t>
      </w:r>
    </w:p>
    <w:p w14:paraId="583D8F3B" w14:textId="218A5314" w:rsidR="00A8299B" w:rsidRPr="000F79F0" w:rsidRDefault="00A8299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sistema deve permitir agendamento apenas em horários:</w:t>
      </w:r>
    </w:p>
    <w:p w14:paraId="18770877" w14:textId="7713A701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Disponíveis na agenda do médico</w:t>
      </w:r>
      <w:r w:rsidRPr="000F79F0">
        <w:rPr>
          <w:rFonts w:cs="Arial"/>
          <w:szCs w:val="24"/>
        </w:rPr>
        <w:t>;</w:t>
      </w:r>
    </w:p>
    <w:p w14:paraId="0AFDAABE" w14:textId="47FAC5E0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Dentro do horário de funcionamento do hospital</w:t>
      </w:r>
      <w:r w:rsidRPr="000F79F0">
        <w:rPr>
          <w:rFonts w:cs="Arial"/>
          <w:szCs w:val="24"/>
        </w:rPr>
        <w:t>;</w:t>
      </w:r>
    </w:p>
    <w:p w14:paraId="51B14889" w14:textId="241525D8" w:rsidR="00A8299B" w:rsidRPr="000F79F0" w:rsidRDefault="00DE0B2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Não coincidentes com feriados ou bloqueios administrativos</w:t>
      </w:r>
      <w:r w:rsidRPr="000F79F0">
        <w:rPr>
          <w:rFonts w:cs="Arial"/>
          <w:szCs w:val="24"/>
        </w:rPr>
        <w:t>.</w:t>
      </w:r>
    </w:p>
    <w:p w14:paraId="193892E7" w14:textId="77777777" w:rsidR="00A8299B" w:rsidRPr="000F79F0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A68674F" w14:textId="69296510" w:rsidR="00A8299B" w:rsidRPr="000F79F0" w:rsidRDefault="00EE1AD8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RN003 – </w:t>
      </w:r>
      <w:r w:rsidR="00A8299B" w:rsidRPr="000F79F0">
        <w:rPr>
          <w:rFonts w:cs="Arial"/>
          <w:b/>
          <w:bCs/>
          <w:szCs w:val="24"/>
        </w:rPr>
        <w:t>Limite de Agendamentos por Especialidade</w:t>
      </w:r>
    </w:p>
    <w:p w14:paraId="5454A4CA" w14:textId="742AF936" w:rsidR="00A8299B" w:rsidRPr="000F79F0" w:rsidRDefault="00A8299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paciente poderá ter:</w:t>
      </w:r>
    </w:p>
    <w:p w14:paraId="715269D3" w14:textId="69423DBA" w:rsidR="00A8299B" w:rsidRPr="000F79F0" w:rsidRDefault="00EE1AD8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No máximo 2 consultas futuras por especialidade</w:t>
      </w:r>
    </w:p>
    <w:p w14:paraId="42135A1A" w14:textId="15CF05B6" w:rsidR="00A8299B" w:rsidRPr="000F79F0" w:rsidRDefault="00EE1AD8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Não poderá agendar nova consulta se houver pendência financeira relacionada à mesma especialidade</w:t>
      </w:r>
    </w:p>
    <w:p w14:paraId="7B746CB6" w14:textId="77777777" w:rsidR="00A8299B" w:rsidRPr="000F79F0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3C7B8E15" w14:textId="55E57164" w:rsidR="00A8299B" w:rsidRPr="000F79F0" w:rsidRDefault="00EE1AD8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RN004 – </w:t>
      </w:r>
      <w:r w:rsidR="00A8299B" w:rsidRPr="000F79F0">
        <w:rPr>
          <w:rFonts w:cs="Arial"/>
          <w:b/>
          <w:bCs/>
          <w:szCs w:val="24"/>
        </w:rPr>
        <w:t>Política de Cancelamento</w:t>
      </w:r>
    </w:p>
    <w:p w14:paraId="78615A16" w14:textId="0D682B05" w:rsidR="00A8299B" w:rsidRPr="000F79F0" w:rsidRDefault="00A8299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cancelamento deverá ser realizado com no mínimo:</w:t>
      </w:r>
    </w:p>
    <w:p w14:paraId="66828664" w14:textId="5FE1F8CD" w:rsidR="00A8299B" w:rsidRPr="000F79F0" w:rsidRDefault="00EE1AD8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24 horas de antecedência</w:t>
      </w:r>
    </w:p>
    <w:p w14:paraId="386A8EE2" w14:textId="77777777" w:rsidR="00A8299B" w:rsidRPr="000F79F0" w:rsidRDefault="00A8299B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Caso contrário:</w:t>
      </w:r>
    </w:p>
    <w:p w14:paraId="51743800" w14:textId="584A94DF" w:rsidR="00A8299B" w:rsidRPr="000F79F0" w:rsidRDefault="00EE1AD8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Poderá ser aplicada taxa de ausência</w:t>
      </w:r>
    </w:p>
    <w:p w14:paraId="612FD091" w14:textId="6F446561" w:rsidR="00A8299B" w:rsidRPr="000F79F0" w:rsidRDefault="00EE1AD8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O paciente poderá ter restrição temporária de novos agendamentos</w:t>
      </w:r>
    </w:p>
    <w:p w14:paraId="02614497" w14:textId="77777777" w:rsidR="00A8299B" w:rsidRPr="000F79F0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6890F645" w14:textId="563756C8" w:rsidR="00A8299B" w:rsidRPr="000F79F0" w:rsidRDefault="0042470F" w:rsidP="0042470F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RN005 – </w:t>
      </w:r>
      <w:r w:rsidR="00A8299B" w:rsidRPr="000F79F0">
        <w:rPr>
          <w:rFonts w:cs="Arial"/>
          <w:b/>
          <w:bCs/>
          <w:szCs w:val="24"/>
        </w:rPr>
        <w:t>Confirmação Obrigatória da Consulta</w:t>
      </w:r>
    </w:p>
    <w:p w14:paraId="12FC3FF8" w14:textId="77777777" w:rsidR="00A8299B" w:rsidRPr="000F79F0" w:rsidRDefault="00A8299B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paciente deverá confirmar a consulta via:</w:t>
      </w:r>
    </w:p>
    <w:p w14:paraId="073C8B9A" w14:textId="1E0594B6" w:rsidR="00A8299B" w:rsidRPr="000F79F0" w:rsidRDefault="0042470F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E-mail</w:t>
      </w:r>
    </w:p>
    <w:p w14:paraId="5D472979" w14:textId="4FC9170C" w:rsidR="00A8299B" w:rsidRPr="000F79F0" w:rsidRDefault="0042470F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SMS</w:t>
      </w:r>
    </w:p>
    <w:p w14:paraId="6E902439" w14:textId="703FDFE1" w:rsidR="00A8299B" w:rsidRPr="000F79F0" w:rsidRDefault="0042470F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Área logada do site</w:t>
      </w:r>
    </w:p>
    <w:p w14:paraId="28A96562" w14:textId="77777777" w:rsidR="0042470F" w:rsidRPr="000F79F0" w:rsidRDefault="00A8299B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lastRenderedPageBreak/>
        <w:t>Caso não confirme até 12 horas antes, o sistema poderá:</w:t>
      </w:r>
    </w:p>
    <w:p w14:paraId="549E10ED" w14:textId="5DDB62B3" w:rsidR="00A8299B" w:rsidRPr="000F79F0" w:rsidRDefault="0042470F" w:rsidP="0042470F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Cancelar automaticamente</w:t>
      </w:r>
    </w:p>
    <w:p w14:paraId="43B18D42" w14:textId="73AD7ED3" w:rsidR="00943607" w:rsidRPr="000F79F0" w:rsidRDefault="0042470F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- </w:t>
      </w:r>
      <w:r w:rsidR="00A8299B" w:rsidRPr="000F79F0">
        <w:rPr>
          <w:rFonts w:cs="Arial"/>
          <w:szCs w:val="24"/>
        </w:rPr>
        <w:t>Liberar o horário para outro paciente</w:t>
      </w:r>
    </w:p>
    <w:p w14:paraId="03C1C692" w14:textId="77777777" w:rsidR="000F79F0" w:rsidRPr="000F79F0" w:rsidRDefault="000F79F0" w:rsidP="00EE1AD8">
      <w:pPr>
        <w:ind w:firstLine="0"/>
        <w:jc w:val="both"/>
        <w:rPr>
          <w:rFonts w:cs="Arial"/>
          <w:szCs w:val="24"/>
        </w:rPr>
      </w:pPr>
    </w:p>
    <w:p w14:paraId="41621D12" w14:textId="4DCDB20F" w:rsidR="00943607" w:rsidRPr="000F79F0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Seção: Requisitos Funcionais (RF) </w:t>
      </w:r>
    </w:p>
    <w:p w14:paraId="6296C9EF" w14:textId="77777777" w:rsidR="0003030D" w:rsidRPr="000F79F0" w:rsidRDefault="0003030D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84B4CC8" w14:textId="73EFC312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RF001 – Cadastrar Paciente </w:t>
      </w:r>
    </w:p>
    <w:p w14:paraId="3FC1F617" w14:textId="501B7C41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Permitir que novos usuários se registrem na plataforma. </w:t>
      </w:r>
    </w:p>
    <w:p w14:paraId="25F99FCE" w14:textId="497AA70C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O sistema deve realizar o cadastro de pacientes ao entrar no site para permitir o uso das funcionalidades de agendamento. </w:t>
      </w:r>
    </w:p>
    <w:p w14:paraId="315DC8AE" w14:textId="0167649C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 </w:t>
      </w:r>
    </w:p>
    <w:p w14:paraId="74100365" w14:textId="768B61B3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 </w:t>
      </w:r>
    </w:p>
    <w:p w14:paraId="50BE5DA1" w14:textId="5C301699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Nome Completo</w:t>
      </w:r>
      <w:r w:rsidRPr="000F79F0">
        <w:rPr>
          <w:rFonts w:cs="Arial"/>
          <w:szCs w:val="24"/>
        </w:rPr>
        <w:t xml:space="preserve"> (obrigatório) </w:t>
      </w:r>
    </w:p>
    <w:p w14:paraId="472BE60B" w14:textId="3BDFD9A7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CPF </w:t>
      </w:r>
      <w:r w:rsidRPr="000F79F0">
        <w:rPr>
          <w:rFonts w:cs="Arial"/>
          <w:szCs w:val="24"/>
        </w:rPr>
        <w:t xml:space="preserve">(obrigatório) </w:t>
      </w:r>
    </w:p>
    <w:p w14:paraId="78BC117E" w14:textId="15ADAEFE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E-mail</w:t>
      </w:r>
      <w:r w:rsidRPr="000F79F0">
        <w:rPr>
          <w:rFonts w:cs="Arial"/>
          <w:szCs w:val="24"/>
        </w:rPr>
        <w:t xml:space="preserve"> (obrigatório) </w:t>
      </w:r>
    </w:p>
    <w:p w14:paraId="01837FAE" w14:textId="431EF926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Senha </w:t>
      </w:r>
      <w:r w:rsidRPr="000F79F0">
        <w:rPr>
          <w:rFonts w:cs="Arial"/>
          <w:szCs w:val="24"/>
        </w:rPr>
        <w:t xml:space="preserve">(obrigatório) </w:t>
      </w:r>
    </w:p>
    <w:p w14:paraId="3DBD0C78" w14:textId="16490D76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Telefone (opcional) </w:t>
      </w:r>
    </w:p>
    <w:p w14:paraId="050495E3" w14:textId="0B961581" w:rsidR="00943607" w:rsidRPr="000F79F0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Data de nascimento</w:t>
      </w:r>
      <w:r w:rsidRPr="000F79F0">
        <w:rPr>
          <w:rFonts w:cs="Arial"/>
          <w:szCs w:val="24"/>
        </w:rPr>
        <w:t xml:space="preserve"> (obrigatório) </w:t>
      </w:r>
    </w:p>
    <w:p w14:paraId="1BF6C84F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Processamento:  </w:t>
      </w:r>
    </w:p>
    <w:p w14:paraId="656F43EE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p w14:paraId="79F1334A" w14:textId="17C39ABB" w:rsidR="00943607" w:rsidRPr="000F79F0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Validar os campos obrigatórios </w:t>
      </w:r>
    </w:p>
    <w:p w14:paraId="645982B4" w14:textId="4613B97F" w:rsidR="00943607" w:rsidRPr="000F79F0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Validar CPF </w:t>
      </w:r>
    </w:p>
    <w:p w14:paraId="40E96D8B" w14:textId="7DC01480" w:rsidR="00943607" w:rsidRPr="000F79F0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Verificar se o e-mail já existe </w:t>
      </w:r>
    </w:p>
    <w:p w14:paraId="156265FF" w14:textId="4CDF6AC2" w:rsidR="00943607" w:rsidRPr="000F79F0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Salvar os dados no banco de dados. </w:t>
      </w:r>
    </w:p>
    <w:p w14:paraId="555516C0" w14:textId="0103C952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Saídas:  </w:t>
      </w:r>
    </w:p>
    <w:p w14:paraId="619DBEE3" w14:textId="094EFE5F" w:rsidR="00943607" w:rsidRPr="000F79F0" w:rsidRDefault="00943607" w:rsidP="00EE1AD8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Mensagem: “Cadastro realizado com sucesso!”  </w:t>
      </w:r>
    </w:p>
    <w:p w14:paraId="52916C95" w14:textId="77777777" w:rsidR="0003030D" w:rsidRPr="000F79F0" w:rsidRDefault="00943607" w:rsidP="00EE1AD8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Mensagem de Erro se: </w:t>
      </w:r>
    </w:p>
    <w:p w14:paraId="6E8BB1F8" w14:textId="38C09722" w:rsidR="00943607" w:rsidRPr="000F79F0" w:rsidRDefault="00943607" w:rsidP="00EE1AD8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Nome, </w:t>
      </w:r>
      <w:r w:rsidR="00CB76C9" w:rsidRPr="000F79F0">
        <w:rPr>
          <w:rFonts w:cs="Arial"/>
          <w:szCs w:val="24"/>
        </w:rPr>
        <w:t>E</w:t>
      </w:r>
      <w:r w:rsidRPr="000F79F0">
        <w:rPr>
          <w:rFonts w:cs="Arial"/>
          <w:szCs w:val="24"/>
        </w:rPr>
        <w:t xml:space="preserve">-mail, </w:t>
      </w:r>
      <w:r w:rsidR="00CB76C9" w:rsidRPr="000F79F0">
        <w:rPr>
          <w:rFonts w:cs="Arial"/>
          <w:szCs w:val="24"/>
        </w:rPr>
        <w:t>CPF</w:t>
      </w:r>
      <w:r w:rsidRPr="000F79F0">
        <w:rPr>
          <w:rFonts w:cs="Arial"/>
          <w:szCs w:val="24"/>
        </w:rPr>
        <w:t xml:space="preserve">, </w:t>
      </w:r>
      <w:r w:rsidR="00CB76C9" w:rsidRPr="000F79F0">
        <w:rPr>
          <w:rFonts w:cs="Arial"/>
          <w:szCs w:val="24"/>
        </w:rPr>
        <w:t>S</w:t>
      </w:r>
      <w:r w:rsidRPr="000F79F0">
        <w:rPr>
          <w:rFonts w:cs="Arial"/>
          <w:szCs w:val="24"/>
        </w:rPr>
        <w:t xml:space="preserve">enha, </w:t>
      </w:r>
      <w:r w:rsidR="00CB76C9" w:rsidRPr="000F79F0">
        <w:rPr>
          <w:rFonts w:cs="Arial"/>
          <w:szCs w:val="24"/>
        </w:rPr>
        <w:t>D</w:t>
      </w:r>
      <w:r w:rsidRPr="000F79F0">
        <w:rPr>
          <w:rFonts w:cs="Arial"/>
          <w:szCs w:val="24"/>
        </w:rPr>
        <w:t xml:space="preserve">ata de </w:t>
      </w:r>
      <w:r w:rsidR="00CB76C9" w:rsidRPr="000F79F0">
        <w:rPr>
          <w:rFonts w:cs="Arial"/>
          <w:szCs w:val="24"/>
        </w:rPr>
        <w:t>N</w:t>
      </w:r>
      <w:r w:rsidRPr="000F79F0">
        <w:rPr>
          <w:rFonts w:cs="Arial"/>
          <w:szCs w:val="24"/>
        </w:rPr>
        <w:t xml:space="preserve">ascimento não forem informados. </w:t>
      </w:r>
    </w:p>
    <w:p w14:paraId="02782924" w14:textId="1A16E07C" w:rsidR="00943607" w:rsidRPr="000F79F0" w:rsidRDefault="00943607" w:rsidP="00EE1AD8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E-mail já existir no sistema. </w:t>
      </w:r>
    </w:p>
    <w:p w14:paraId="5BE53926" w14:textId="7AAEC5BE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Pós-condição:  </w:t>
      </w:r>
    </w:p>
    <w:p w14:paraId="1E0823C9" w14:textId="1DE4FBEB" w:rsidR="00943607" w:rsidRPr="000F79F0" w:rsidRDefault="00943607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 paciente está registrado e pode realizar login. </w:t>
      </w:r>
    </w:p>
    <w:p w14:paraId="3F4E31B7" w14:textId="7D54EBF9" w:rsidR="00D4163F" w:rsidRPr="000F79F0" w:rsidRDefault="00943607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cliente pode usar e-mail e senha para acessar o sistema</w:t>
      </w:r>
      <w:r w:rsidR="00D4163F" w:rsidRPr="000F79F0">
        <w:rPr>
          <w:rFonts w:cs="Arial"/>
          <w:szCs w:val="24"/>
        </w:rPr>
        <w:t>.</w:t>
      </w:r>
    </w:p>
    <w:p w14:paraId="1ED8E448" w14:textId="77777777" w:rsidR="00D4163F" w:rsidRPr="000F79F0" w:rsidRDefault="00D4163F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2BEDAD96" w14:textId="30EA129D" w:rsidR="00D4163F" w:rsidRPr="000F79F0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lastRenderedPageBreak/>
        <w:t>RF002 – Cadastrar Médico</w:t>
      </w:r>
    </w:p>
    <w:p w14:paraId="3EE8059C" w14:textId="37D21B71" w:rsidR="00D4163F" w:rsidRPr="000F79F0" w:rsidRDefault="00D4163F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</w:t>
      </w:r>
      <w:r w:rsidRPr="000F79F0">
        <w:rPr>
          <w:rFonts w:cs="Arial"/>
          <w:szCs w:val="24"/>
        </w:rPr>
        <w:t>: Permitir que profissionais de saúde se registrem na plataforma para gerenciar sua agenda e atender pacientes.</w:t>
      </w:r>
    </w:p>
    <w:p w14:paraId="44ED394D" w14:textId="1A308A24" w:rsidR="00D4163F" w:rsidRPr="000F79F0" w:rsidRDefault="00D4163F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O sistema deve realizar o cadastro de médicos para permitir que eles disponibilizem horários de consulta e acessem os prontuários dos pacientes.</w:t>
      </w:r>
    </w:p>
    <w:p w14:paraId="5B89444B" w14:textId="01F865A8" w:rsidR="00D4163F" w:rsidRPr="000F79F0" w:rsidRDefault="00D4163F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</w:t>
      </w:r>
    </w:p>
    <w:p w14:paraId="3BFC4C31" w14:textId="0B025554" w:rsidR="00D4163F" w:rsidRPr="000F79F0" w:rsidRDefault="00D4163F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Entradas:</w:t>
      </w:r>
    </w:p>
    <w:p w14:paraId="77B94239" w14:textId="6D2BF753" w:rsidR="00D4163F" w:rsidRPr="000F79F0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Nome Completo</w:t>
      </w:r>
      <w:r w:rsidRPr="000F79F0">
        <w:rPr>
          <w:rFonts w:cs="Arial"/>
          <w:szCs w:val="24"/>
        </w:rPr>
        <w:t xml:space="preserve"> (obrigatório)</w:t>
      </w:r>
    </w:p>
    <w:p w14:paraId="266BEA76" w14:textId="52E36076" w:rsidR="00D4163F" w:rsidRPr="000F79F0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CRM </w:t>
      </w:r>
      <w:r w:rsidRPr="000F79F0">
        <w:rPr>
          <w:rFonts w:cs="Arial"/>
          <w:szCs w:val="24"/>
        </w:rPr>
        <w:t>(obrigatório)</w:t>
      </w:r>
    </w:p>
    <w:p w14:paraId="6998B72D" w14:textId="250C048B" w:rsidR="00D4163F" w:rsidRPr="000F79F0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Especialidade</w:t>
      </w:r>
      <w:r w:rsidRPr="000F79F0">
        <w:rPr>
          <w:rFonts w:cs="Arial"/>
          <w:szCs w:val="24"/>
        </w:rPr>
        <w:t xml:space="preserve"> (obrigatório)</w:t>
      </w:r>
    </w:p>
    <w:p w14:paraId="0B5D4342" w14:textId="5375D44A" w:rsidR="00D4163F" w:rsidRPr="000F79F0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Valor da Consulta</w:t>
      </w:r>
      <w:r w:rsidRPr="000F79F0">
        <w:rPr>
          <w:rFonts w:cs="Arial"/>
          <w:szCs w:val="24"/>
        </w:rPr>
        <w:t xml:space="preserve"> (obrigatório)</w:t>
      </w:r>
    </w:p>
    <w:p w14:paraId="67A8D27B" w14:textId="24AE28B6" w:rsidR="00D4163F" w:rsidRPr="000F79F0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Senha </w:t>
      </w:r>
      <w:r w:rsidRPr="000F79F0">
        <w:rPr>
          <w:rFonts w:cs="Arial"/>
          <w:szCs w:val="24"/>
        </w:rPr>
        <w:t>(obrigatório)</w:t>
      </w:r>
    </w:p>
    <w:p w14:paraId="4F6091EA" w14:textId="739036AD" w:rsidR="00D4163F" w:rsidRPr="000F79F0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>Processamento:</w:t>
      </w:r>
    </w:p>
    <w:p w14:paraId="1AEAE8E6" w14:textId="4792374E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Validar o preenchimento de todos os campos obrigatórios.</w:t>
      </w:r>
    </w:p>
    <w:p w14:paraId="267B26DA" w14:textId="77777777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Validar o formato do CRM.</w:t>
      </w:r>
    </w:p>
    <w:p w14:paraId="3517B458" w14:textId="77777777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Verificar se o E-mail ou o CRM já existem no banco de dados.</w:t>
      </w:r>
    </w:p>
    <w:p w14:paraId="7DF5EB38" w14:textId="105CAFC5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Criptografar a senha antes de salvar os dados nas tabelas                   correspondentes.</w:t>
      </w:r>
    </w:p>
    <w:p w14:paraId="5E4DCB0A" w14:textId="77777777" w:rsidR="00D4163F" w:rsidRPr="000F79F0" w:rsidRDefault="00D4163F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3BA47474" w14:textId="7E8E8FC4" w:rsidR="00D4163F" w:rsidRPr="000F79F0" w:rsidRDefault="00D4163F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>Saídas:</w:t>
      </w:r>
    </w:p>
    <w:p w14:paraId="7F39AEBB" w14:textId="4B8B8FEC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Mensagem: “Cadastro de profissional realizado com sucesso!”</w:t>
      </w:r>
    </w:p>
    <w:p w14:paraId="591EB92C" w14:textId="2D15DA91" w:rsidR="00D4163F" w:rsidRPr="000F79F0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Mensagem de Erro se:</w:t>
      </w:r>
    </w:p>
    <w:p w14:paraId="02D09D2A" w14:textId="42B7D679" w:rsidR="00D4163F" w:rsidRPr="000F79F0" w:rsidRDefault="00D4163F" w:rsidP="00EE1AD8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Nome, CRM, Especialidade, Valor, E-mail ou Senha não forem informados.</w:t>
      </w:r>
    </w:p>
    <w:p w14:paraId="182A088F" w14:textId="77777777" w:rsidR="00D4163F" w:rsidRPr="000F79F0" w:rsidRDefault="00D4163F" w:rsidP="00EE1AD8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E-mail ou CRM já estiverem vinculados a outra conta no sistema.</w:t>
      </w:r>
    </w:p>
    <w:p w14:paraId="24516907" w14:textId="3E2E5B66" w:rsidR="00D4163F" w:rsidRPr="000F79F0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>Pós-condição:</w:t>
      </w:r>
    </w:p>
    <w:p w14:paraId="7CB82CCC" w14:textId="15111FE2" w:rsidR="00D4163F" w:rsidRPr="000F79F0" w:rsidRDefault="00D4163F" w:rsidP="00EE1AD8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médico está registrado e habilitado para configurar seus horários de atendimento.</w:t>
      </w:r>
    </w:p>
    <w:p w14:paraId="725C4F30" w14:textId="409B80AD" w:rsidR="00D4163F" w:rsidRPr="000F79F0" w:rsidRDefault="00D4163F" w:rsidP="00EE1AD8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>O profissional pode realizar login usando e-mail e senha para acessar o Dashboard Médico.</w:t>
      </w:r>
    </w:p>
    <w:p w14:paraId="0B81E828" w14:textId="77777777" w:rsidR="0003030D" w:rsidRPr="000F79F0" w:rsidRDefault="0003030D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4AF578F1" w14:textId="067E5AE2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>RF00</w:t>
      </w:r>
      <w:r w:rsidR="00D4163F" w:rsidRPr="000F79F0">
        <w:rPr>
          <w:rFonts w:cs="Arial"/>
          <w:b/>
          <w:bCs/>
          <w:szCs w:val="24"/>
        </w:rPr>
        <w:t>3</w:t>
      </w:r>
      <w:r w:rsidRPr="000F79F0">
        <w:rPr>
          <w:rFonts w:cs="Arial"/>
          <w:b/>
          <w:bCs/>
          <w:szCs w:val="24"/>
        </w:rPr>
        <w:t xml:space="preserve"> –</w:t>
      </w:r>
      <w:r w:rsidR="00CB76C9" w:rsidRPr="000F79F0">
        <w:rPr>
          <w:rFonts w:cs="Arial"/>
          <w:b/>
          <w:bCs/>
          <w:szCs w:val="24"/>
        </w:rPr>
        <w:t xml:space="preserve"> Agendar Consulta</w:t>
      </w:r>
      <w:r w:rsidRPr="000F79F0">
        <w:rPr>
          <w:rFonts w:cs="Arial"/>
          <w:b/>
          <w:bCs/>
          <w:szCs w:val="24"/>
        </w:rPr>
        <w:t xml:space="preserve"> </w:t>
      </w:r>
    </w:p>
    <w:p w14:paraId="5E2A7241" w14:textId="747259A0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Permitir que o paciente escolha médico, data e hora. </w:t>
      </w:r>
    </w:p>
    <w:p w14:paraId="247EDFAC" w14:textId="61E54822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lastRenderedPageBreak/>
        <w:t>Descrição:</w:t>
      </w:r>
      <w:r w:rsidRPr="000F79F0">
        <w:rPr>
          <w:rFonts w:cs="Arial"/>
          <w:szCs w:val="24"/>
        </w:rPr>
        <w:t xml:space="preserve"> O sistema deve exibir médicos disponíveis e coletar sintomas básicos antes de confirmar. </w:t>
      </w:r>
    </w:p>
    <w:p w14:paraId="6258EFEA" w14:textId="340D27AE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 </w:t>
      </w:r>
    </w:p>
    <w:p w14:paraId="4DE7CDD8" w14:textId="77B80431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 </w:t>
      </w:r>
    </w:p>
    <w:p w14:paraId="6FADC6B3" w14:textId="629F186E" w:rsidR="00943607" w:rsidRPr="000F79F0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ID do Paciente </w:t>
      </w:r>
      <w:r w:rsidRPr="000F79F0">
        <w:rPr>
          <w:rFonts w:cs="Arial"/>
          <w:szCs w:val="24"/>
        </w:rPr>
        <w:t>(obrigatório)</w:t>
      </w:r>
      <w:r w:rsidR="00943607" w:rsidRPr="000F79F0">
        <w:rPr>
          <w:rFonts w:cs="Arial"/>
          <w:szCs w:val="24"/>
        </w:rPr>
        <w:t xml:space="preserve"> </w:t>
      </w:r>
    </w:p>
    <w:p w14:paraId="12F16F0D" w14:textId="1362EBD4" w:rsidR="00943607" w:rsidRPr="000F79F0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ID</w:t>
      </w:r>
      <w:r w:rsidR="00943607" w:rsidRPr="000F79F0">
        <w:rPr>
          <w:rFonts w:cs="Arial"/>
          <w:b/>
          <w:bCs/>
          <w:szCs w:val="24"/>
        </w:rPr>
        <w:t xml:space="preserve"> do Médico</w:t>
      </w:r>
      <w:r w:rsidR="00943607" w:rsidRPr="000F79F0">
        <w:rPr>
          <w:rFonts w:cs="Arial"/>
          <w:szCs w:val="24"/>
        </w:rPr>
        <w:t xml:space="preserve"> (obrigatório) </w:t>
      </w:r>
    </w:p>
    <w:p w14:paraId="4FDBD136" w14:textId="77777777" w:rsidR="00CB76C9" w:rsidRPr="000F79F0" w:rsidRDefault="00943607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Data</w:t>
      </w:r>
      <w:r w:rsidRPr="000F79F0">
        <w:rPr>
          <w:rFonts w:cs="Arial"/>
          <w:szCs w:val="24"/>
        </w:rPr>
        <w:t xml:space="preserve"> </w:t>
      </w:r>
      <w:r w:rsidR="00CB76C9" w:rsidRPr="000F79F0">
        <w:rPr>
          <w:rFonts w:cs="Arial"/>
          <w:b/>
          <w:bCs/>
          <w:szCs w:val="24"/>
        </w:rPr>
        <w:t>e Hora</w:t>
      </w:r>
      <w:r w:rsidR="00CB76C9" w:rsidRPr="000F79F0">
        <w:rPr>
          <w:rFonts w:cs="Arial"/>
          <w:szCs w:val="24"/>
        </w:rPr>
        <w:t xml:space="preserve"> </w:t>
      </w:r>
      <w:r w:rsidRPr="000F79F0">
        <w:rPr>
          <w:rFonts w:cs="Arial"/>
          <w:szCs w:val="24"/>
        </w:rPr>
        <w:t>(obrigatório)</w:t>
      </w:r>
    </w:p>
    <w:p w14:paraId="0C3A6371" w14:textId="33301199" w:rsidR="00943607" w:rsidRPr="000F79F0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Status </w:t>
      </w:r>
      <w:r w:rsidRPr="000F79F0">
        <w:rPr>
          <w:rFonts w:cs="Arial"/>
          <w:szCs w:val="24"/>
        </w:rPr>
        <w:t>(obrigatório)</w:t>
      </w:r>
      <w:r w:rsidR="00943607" w:rsidRPr="000F79F0">
        <w:rPr>
          <w:rFonts w:cs="Arial"/>
          <w:szCs w:val="24"/>
        </w:rPr>
        <w:t xml:space="preserve"> </w:t>
      </w:r>
    </w:p>
    <w:p w14:paraId="6FFEBDC2" w14:textId="2238AD2F" w:rsidR="00943607" w:rsidRPr="000F79F0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Modalidade</w:t>
      </w:r>
      <w:r w:rsidR="00943607" w:rsidRPr="000F79F0">
        <w:rPr>
          <w:rFonts w:cs="Arial"/>
          <w:szCs w:val="24"/>
        </w:rPr>
        <w:t xml:space="preserve"> (obrigatório)  </w:t>
      </w:r>
    </w:p>
    <w:p w14:paraId="3C5ECBAE" w14:textId="5B52C357" w:rsidR="00943607" w:rsidRPr="000F79F0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Triagem dos Sintomas</w:t>
      </w:r>
      <w:r w:rsidR="00943607" w:rsidRPr="000F79F0">
        <w:rPr>
          <w:rFonts w:cs="Arial"/>
          <w:szCs w:val="24"/>
        </w:rPr>
        <w:t xml:space="preserve"> (obrigatório) </w:t>
      </w:r>
    </w:p>
    <w:p w14:paraId="185F4CDE" w14:textId="2C226BC2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Processamento: </w:t>
      </w:r>
    </w:p>
    <w:p w14:paraId="03ED0E7A" w14:textId="3F8CBC55" w:rsidR="00943607" w:rsidRPr="000F79F0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Validar os campos obrigatórios </w:t>
      </w:r>
    </w:p>
    <w:p w14:paraId="17D43FEA" w14:textId="1521CDF7" w:rsidR="00943607" w:rsidRPr="000F79F0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Verificar disponibilidade  </w:t>
      </w:r>
    </w:p>
    <w:p w14:paraId="7EED4CDB" w14:textId="4CE74257" w:rsidR="00943607" w:rsidRPr="000F79F0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Vincular o agendamento ao ID do paciente e do médico. </w:t>
      </w:r>
    </w:p>
    <w:p w14:paraId="3853B8ED" w14:textId="77777777" w:rsidR="0003030D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Saídas:</w:t>
      </w:r>
      <w:r w:rsidRPr="000F79F0">
        <w:rPr>
          <w:rFonts w:cs="Arial"/>
          <w:szCs w:val="24"/>
        </w:rPr>
        <w:t xml:space="preserve"> </w:t>
      </w:r>
    </w:p>
    <w:p w14:paraId="5766AAF6" w14:textId="6790C7F4" w:rsidR="00943607" w:rsidRPr="000F79F0" w:rsidRDefault="00943607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Confirmação na tela e envio de e-mail de confirmação. </w:t>
      </w:r>
    </w:p>
    <w:p w14:paraId="422B5F07" w14:textId="77777777" w:rsidR="0003030D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Pós-condição:</w:t>
      </w:r>
      <w:r w:rsidRPr="000F79F0">
        <w:rPr>
          <w:rFonts w:cs="Arial"/>
          <w:szCs w:val="24"/>
        </w:rPr>
        <w:t xml:space="preserve"> </w:t>
      </w:r>
    </w:p>
    <w:p w14:paraId="18B972EA" w14:textId="0E6E8D32" w:rsidR="00943607" w:rsidRPr="000F79F0" w:rsidRDefault="00943607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 horário é bloqueado na agenda do médico. </w:t>
      </w:r>
    </w:p>
    <w:p w14:paraId="1C65B473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p w14:paraId="14F22D7E" w14:textId="023BAC88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>RF00</w:t>
      </w:r>
      <w:r w:rsidR="00CB76C9" w:rsidRPr="000F79F0">
        <w:rPr>
          <w:rFonts w:cs="Arial"/>
          <w:b/>
          <w:bCs/>
          <w:szCs w:val="24"/>
        </w:rPr>
        <w:t>4</w:t>
      </w:r>
      <w:r w:rsidRPr="000F79F0">
        <w:rPr>
          <w:rFonts w:cs="Arial"/>
          <w:b/>
          <w:bCs/>
          <w:szCs w:val="24"/>
        </w:rPr>
        <w:t xml:space="preserve"> – Login de Usuário </w:t>
      </w:r>
    </w:p>
    <w:p w14:paraId="79F9F1A8" w14:textId="17017DBE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Autenticar pacientes e médicos. </w:t>
      </w:r>
    </w:p>
    <w:p w14:paraId="3A4C89E5" w14:textId="2F41A490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Interface para acesso seguro ao sistema. </w:t>
      </w:r>
    </w:p>
    <w:p w14:paraId="78006965" w14:textId="0452E72E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 </w:t>
      </w:r>
    </w:p>
    <w:p w14:paraId="7FEBBB1B" w14:textId="4EAC1FDB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</w:t>
      </w:r>
    </w:p>
    <w:p w14:paraId="7889F89F" w14:textId="3C4EF571" w:rsidR="00943607" w:rsidRPr="000F79F0" w:rsidRDefault="00943607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E-mail</w:t>
      </w:r>
      <w:r w:rsidRPr="000F79F0">
        <w:rPr>
          <w:rFonts w:cs="Arial"/>
          <w:szCs w:val="24"/>
        </w:rPr>
        <w:t xml:space="preserve"> (obrigatório) </w:t>
      </w:r>
    </w:p>
    <w:p w14:paraId="7581695F" w14:textId="3C2AC492" w:rsidR="00943607" w:rsidRPr="000F79F0" w:rsidRDefault="00943607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 xml:space="preserve">Senha </w:t>
      </w:r>
      <w:r w:rsidRPr="000F79F0">
        <w:rPr>
          <w:rFonts w:cs="Arial"/>
          <w:szCs w:val="24"/>
        </w:rPr>
        <w:t xml:space="preserve">(obrigatório) </w:t>
      </w:r>
    </w:p>
    <w:p w14:paraId="2E073BD8" w14:textId="77777777" w:rsidR="0003030D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Processamento:</w:t>
      </w:r>
      <w:r w:rsidRPr="000F79F0">
        <w:rPr>
          <w:rFonts w:cs="Arial"/>
          <w:szCs w:val="24"/>
        </w:rPr>
        <w:t xml:space="preserve"> </w:t>
      </w:r>
    </w:p>
    <w:p w14:paraId="210D32B6" w14:textId="52C36BB1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Validar credenciais contra o banco de dados. </w:t>
      </w:r>
    </w:p>
    <w:p w14:paraId="3AE6E061" w14:textId="77777777" w:rsidR="0003030D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Saídas:</w:t>
      </w:r>
      <w:r w:rsidRPr="000F79F0">
        <w:rPr>
          <w:rFonts w:cs="Arial"/>
          <w:szCs w:val="24"/>
        </w:rPr>
        <w:t xml:space="preserve"> </w:t>
      </w:r>
    </w:p>
    <w:p w14:paraId="6B7746C1" w14:textId="7F820AD7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Redirecionamento para o Dashboard correspondente (Médico ou Paciente). </w:t>
      </w:r>
    </w:p>
    <w:p w14:paraId="1687D4C5" w14:textId="77777777" w:rsidR="0003030D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Pós-condição:</w:t>
      </w:r>
      <w:r w:rsidRPr="000F79F0">
        <w:rPr>
          <w:rFonts w:cs="Arial"/>
          <w:szCs w:val="24"/>
        </w:rPr>
        <w:t xml:space="preserve"> </w:t>
      </w:r>
    </w:p>
    <w:p w14:paraId="59ABAE59" w14:textId="42921B8C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Sessão do usuário é iniciada. </w:t>
      </w:r>
    </w:p>
    <w:p w14:paraId="54E0494E" w14:textId="77777777" w:rsidR="00001013" w:rsidRPr="000F79F0" w:rsidRDefault="00001013" w:rsidP="00EE1AD8">
      <w:pPr>
        <w:ind w:firstLine="0"/>
        <w:jc w:val="both"/>
        <w:rPr>
          <w:rFonts w:cs="Arial"/>
          <w:szCs w:val="24"/>
        </w:rPr>
      </w:pPr>
    </w:p>
    <w:p w14:paraId="3C9B68F8" w14:textId="6F045A28" w:rsidR="00001013" w:rsidRPr="000F79F0" w:rsidRDefault="00001013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lastRenderedPageBreak/>
        <w:t>RF004 –</w:t>
      </w:r>
      <w:r w:rsidRPr="000F79F0">
        <w:rPr>
          <w:rFonts w:cs="Arial"/>
          <w:szCs w:val="24"/>
        </w:rPr>
        <w:t xml:space="preserve"> </w:t>
      </w:r>
      <w:r w:rsidRPr="000F79F0">
        <w:rPr>
          <w:rFonts w:cs="Arial"/>
          <w:b/>
          <w:bCs/>
          <w:szCs w:val="24"/>
        </w:rPr>
        <w:t xml:space="preserve">Cancelamento de Consultas </w:t>
      </w:r>
    </w:p>
    <w:p w14:paraId="3116CC89" w14:textId="77777777" w:rsidR="00001013" w:rsidRPr="000F79F0" w:rsidRDefault="00001013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O paciente só pode cancelar uma consulta de forma autônoma através do site com até 24 horas de antecedência. </w:t>
      </w:r>
    </w:p>
    <w:p w14:paraId="52B16076" w14:textId="77777777" w:rsidR="00001013" w:rsidRPr="000F79F0" w:rsidRDefault="00001013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Condição:</w:t>
      </w:r>
      <w:r w:rsidRPr="000F79F0">
        <w:rPr>
          <w:rFonts w:cs="Arial"/>
          <w:szCs w:val="24"/>
        </w:rPr>
        <w:t xml:space="preserve"> Quando o cliente clica na opção "Cancelar" em seu painel de agendamentos. </w:t>
      </w:r>
    </w:p>
    <w:p w14:paraId="79CE6DA6" w14:textId="77777777" w:rsidR="00001013" w:rsidRPr="000F79F0" w:rsidRDefault="00001013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Ação do sistema:</w:t>
      </w:r>
      <w:r w:rsidRPr="000F79F0">
        <w:rPr>
          <w:rFonts w:cs="Arial"/>
          <w:szCs w:val="24"/>
        </w:rPr>
        <w:t xml:space="preserve"> O sistema bloqueia o cancelamento automático e orienta o contato direto com a clínica. </w:t>
      </w:r>
    </w:p>
    <w:p w14:paraId="4CBED1FC" w14:textId="7824D6EC" w:rsidR="00A8299B" w:rsidRPr="000F79F0" w:rsidRDefault="00001013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Mensagem ao usuário:</w:t>
      </w:r>
      <w:r w:rsidRPr="000F79F0">
        <w:rPr>
          <w:rFonts w:cs="Arial"/>
          <w:szCs w:val="24"/>
        </w:rPr>
        <w:t xml:space="preserve"> “Cancelamentos online só são permitidos com 24h de antecedência. Por favor, entre em contato com a clínica por telefone/WhatsApp.” </w:t>
      </w:r>
    </w:p>
    <w:p w14:paraId="519B62DD" w14:textId="77777777" w:rsidR="0003030D" w:rsidRPr="000F79F0" w:rsidRDefault="0003030D" w:rsidP="00EE1AD8">
      <w:pPr>
        <w:ind w:firstLine="0"/>
        <w:jc w:val="both"/>
        <w:rPr>
          <w:rFonts w:cs="Arial"/>
          <w:szCs w:val="24"/>
        </w:rPr>
      </w:pPr>
    </w:p>
    <w:p w14:paraId="386FAA75" w14:textId="7DEFFCA8" w:rsidR="0003030D" w:rsidRPr="000F79F0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Seção: Requisitos Não Funcionais (RNF) </w:t>
      </w:r>
    </w:p>
    <w:p w14:paraId="53DA6F63" w14:textId="77777777" w:rsidR="0003030D" w:rsidRPr="000F79F0" w:rsidRDefault="0003030D" w:rsidP="00EE1AD8">
      <w:pPr>
        <w:jc w:val="both"/>
        <w:rPr>
          <w:rFonts w:cs="Arial"/>
          <w:b/>
          <w:bCs/>
          <w:szCs w:val="24"/>
        </w:rPr>
      </w:pPr>
    </w:p>
    <w:p w14:paraId="01E78FFA" w14:textId="0E0EF372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RNF001 – Desempenho do Sistema </w:t>
      </w:r>
    </w:p>
    <w:p w14:paraId="7727B61E" w14:textId="03EF1E8B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Objetivo: </w:t>
      </w:r>
      <w:r w:rsidRPr="000F79F0">
        <w:rPr>
          <w:rFonts w:cs="Arial"/>
          <w:szCs w:val="24"/>
        </w:rPr>
        <w:t xml:space="preserve">Garantir respostas rápidas às ações realizadas pelos usuários. </w:t>
      </w:r>
    </w:p>
    <w:p w14:paraId="61554A5C" w14:textId="0773609A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O sistema deve responder às requisições em tempo adequado, mesmo com múltiplos acessos simultâneos. </w:t>
      </w:r>
    </w:p>
    <w:p w14:paraId="03105BB0" w14:textId="719AAFE3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Média </w:t>
      </w:r>
    </w:p>
    <w:p w14:paraId="259A12D5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</w:t>
      </w:r>
    </w:p>
    <w:p w14:paraId="4D21E1D8" w14:textId="565A8BC1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Requisições de login </w:t>
      </w:r>
    </w:p>
    <w:p w14:paraId="25050CEC" w14:textId="6AB0415A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Consultas de agendamento  </w:t>
      </w:r>
    </w:p>
    <w:p w14:paraId="5EEEAAC0" w14:textId="06C81C86" w:rsidR="00943607" w:rsidRPr="000F79F0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Acesso a prontuários. </w:t>
      </w:r>
    </w:p>
    <w:p w14:paraId="05197260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Processamento: </w:t>
      </w:r>
    </w:p>
    <w:p w14:paraId="3C45928F" w14:textId="77777777" w:rsidR="00943607" w:rsidRPr="000F79F0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Processar requisições de forma otimizada. </w:t>
      </w:r>
    </w:p>
    <w:p w14:paraId="2A2548F8" w14:textId="45FAF9B3" w:rsidR="00943607" w:rsidRPr="000F79F0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Utilizar consultas eficientes ao banco de dados. </w:t>
      </w:r>
    </w:p>
    <w:p w14:paraId="736D2EA1" w14:textId="77777777" w:rsidR="00943607" w:rsidRPr="000F79F0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Saídas: </w:t>
      </w:r>
    </w:p>
    <w:p w14:paraId="3EA2BCD7" w14:textId="77777777" w:rsidR="00943607" w:rsidRPr="000F79F0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Carregamento rápido das telas. </w:t>
      </w:r>
    </w:p>
    <w:p w14:paraId="425FD64F" w14:textId="484A2AA2" w:rsidR="00943607" w:rsidRPr="000F79F0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Exibição das informações sem atrasos significativos. </w:t>
      </w:r>
    </w:p>
    <w:p w14:paraId="71AD72E2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Pós-condição: </w:t>
      </w:r>
    </w:p>
    <w:p w14:paraId="261D2E4E" w14:textId="77777777" w:rsidR="00943607" w:rsidRPr="000F79F0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 usuário consegue utilizar o sistema sem lentidão. </w:t>
      </w:r>
    </w:p>
    <w:p w14:paraId="488636E2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p w14:paraId="3D15DEC4" w14:textId="5AD5417F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RNF002 – Segurança de Dados dos Usuários </w:t>
      </w:r>
    </w:p>
    <w:p w14:paraId="12D40245" w14:textId="7BC6CF8E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Proteger as informações pessoais e clínicas dos usuários do sistema. </w:t>
      </w:r>
    </w:p>
    <w:p w14:paraId="22D19D94" w14:textId="15157745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lastRenderedPageBreak/>
        <w:t xml:space="preserve">Descrição: </w:t>
      </w:r>
      <w:r w:rsidRPr="000F79F0">
        <w:rPr>
          <w:rFonts w:cs="Arial"/>
          <w:szCs w:val="24"/>
        </w:rPr>
        <w:t xml:space="preserve">O sistema deve garantir que os dados armazenados estejam protegidos contra acessos não autorizados. </w:t>
      </w:r>
    </w:p>
    <w:p w14:paraId="60B8E645" w14:textId="2AA02BE4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 </w:t>
      </w:r>
    </w:p>
    <w:p w14:paraId="3066C354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</w:t>
      </w:r>
    </w:p>
    <w:p w14:paraId="12C42095" w14:textId="5DC08698" w:rsidR="00943607" w:rsidRPr="000F79F0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Dados pessoais do paciente e do médico (nome, CPF, e-mail, informações clínicas). </w:t>
      </w:r>
    </w:p>
    <w:p w14:paraId="0922B219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Processamento: </w:t>
      </w:r>
    </w:p>
    <w:p w14:paraId="131724E1" w14:textId="77777777" w:rsidR="00943607" w:rsidRPr="000F79F0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Criptografar os dados sensíveis antes de armazenar no banco de dados. </w:t>
      </w:r>
    </w:p>
    <w:p w14:paraId="79EE7D43" w14:textId="77777777" w:rsidR="00943607" w:rsidRPr="000F79F0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Restringir o acesso conforme o perfil do usuário. </w:t>
      </w:r>
    </w:p>
    <w:p w14:paraId="4D487604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p w14:paraId="6FE448E6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Saídas: </w:t>
      </w:r>
    </w:p>
    <w:p w14:paraId="23CD8A68" w14:textId="77777777" w:rsidR="00943607" w:rsidRPr="000F79F0" w:rsidRDefault="00943607" w:rsidP="00EE1AD8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Acesso permitido apenas para usuários autorizados. </w:t>
      </w:r>
    </w:p>
    <w:p w14:paraId="78991318" w14:textId="3DF85AF9" w:rsidR="00943607" w:rsidRPr="000F79F0" w:rsidRDefault="00943607" w:rsidP="00EE1AD8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Mensagem de erro em caso de tentativa de acesso indevido. </w:t>
      </w:r>
    </w:p>
    <w:p w14:paraId="237E7462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Pós-condição: </w:t>
      </w:r>
    </w:p>
    <w:p w14:paraId="4F5365E1" w14:textId="0025ED2D" w:rsidR="00943607" w:rsidRPr="000F79F0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Os dados permanecem seguros e protegidos no sistema. </w:t>
      </w:r>
    </w:p>
    <w:p w14:paraId="46C23B4E" w14:textId="77777777" w:rsidR="00D4546D" w:rsidRPr="000F79F0" w:rsidRDefault="00D4546D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1A1D73C0" w14:textId="6802D010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RNF003 – Usabilidade da Interface </w:t>
      </w:r>
    </w:p>
    <w:p w14:paraId="627139C3" w14:textId="246A0278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Facilitar o uso do sistema por pacientes e profissionais da saúde. </w:t>
      </w:r>
    </w:p>
    <w:p w14:paraId="360B082A" w14:textId="11ED74FC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Descrição:</w:t>
      </w:r>
      <w:r w:rsidRPr="000F79F0">
        <w:rPr>
          <w:rFonts w:cs="Arial"/>
          <w:szCs w:val="24"/>
        </w:rPr>
        <w:t xml:space="preserve"> O sistema deve possuir interface simples, clara e intuitiva. </w:t>
      </w:r>
    </w:p>
    <w:p w14:paraId="5281DBDC" w14:textId="5961244B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Alta </w:t>
      </w:r>
    </w:p>
    <w:p w14:paraId="5ADC61CF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</w:t>
      </w:r>
    </w:p>
    <w:p w14:paraId="68A34772" w14:textId="7EBA478E" w:rsidR="00943607" w:rsidRPr="000F79F0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Interações do usuário como menus, botões e formulários. </w:t>
      </w:r>
    </w:p>
    <w:p w14:paraId="5AF8DA3F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Processamento: </w:t>
      </w:r>
    </w:p>
    <w:p w14:paraId="17D98A11" w14:textId="77777777" w:rsidR="00943607" w:rsidRPr="000F79F0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Organizar telas de forma padronizada. </w:t>
      </w:r>
    </w:p>
    <w:p w14:paraId="7E686D73" w14:textId="4B580B85" w:rsidR="00943607" w:rsidRPr="000F79F0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Exibir mensagens claras de erro e sucesso. </w:t>
      </w:r>
    </w:p>
    <w:p w14:paraId="073BBF54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Saídas: </w:t>
      </w:r>
    </w:p>
    <w:p w14:paraId="1A27B862" w14:textId="77777777" w:rsidR="00943607" w:rsidRPr="000F79F0" w:rsidRDefault="00943607" w:rsidP="00EE1AD8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Navegação fácil e intuitiva. </w:t>
      </w:r>
    </w:p>
    <w:p w14:paraId="2B03C5B0" w14:textId="0BBECDC1" w:rsidR="00943607" w:rsidRPr="000F79F0" w:rsidRDefault="00943607" w:rsidP="00EE1AD8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Feedback visual para ações realizadas. </w:t>
      </w:r>
    </w:p>
    <w:p w14:paraId="4AC3AB62" w14:textId="77777777" w:rsidR="00943607" w:rsidRPr="000F79F0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Pós-condição: </w:t>
      </w:r>
    </w:p>
    <w:p w14:paraId="4F92A7A7" w14:textId="77777777" w:rsidR="00943607" w:rsidRPr="000F79F0" w:rsidRDefault="00943607" w:rsidP="00EE1AD8">
      <w:pPr>
        <w:pStyle w:val="PargrafodaLista"/>
        <w:numPr>
          <w:ilvl w:val="0"/>
          <w:numId w:val="23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 usuário consegue utilizar o sistema sem necessidade de treinamento. </w:t>
      </w:r>
    </w:p>
    <w:p w14:paraId="75E36B1A" w14:textId="77777777" w:rsidR="00205146" w:rsidRPr="000F79F0" w:rsidRDefault="00205146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7A1591FB" w14:textId="77777777" w:rsidR="00205146" w:rsidRPr="000F79F0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RF004 – Emitir Documentos Digitais (Atestados/Receitas) </w:t>
      </w:r>
    </w:p>
    <w:p w14:paraId="288E34CF" w14:textId="77777777" w:rsidR="00205146" w:rsidRPr="000F79F0" w:rsidRDefault="00205146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Objetivo:</w:t>
      </w:r>
      <w:r w:rsidRPr="000F79F0">
        <w:rPr>
          <w:rFonts w:cs="Arial"/>
          <w:szCs w:val="24"/>
        </w:rPr>
        <w:t xml:space="preserve"> Facilitar a geração de documentos durante a consulta. </w:t>
      </w:r>
    </w:p>
    <w:p w14:paraId="728CAEF4" w14:textId="77777777" w:rsidR="00205146" w:rsidRPr="000F79F0" w:rsidRDefault="00205146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lastRenderedPageBreak/>
        <w:t>Descrição:</w:t>
      </w:r>
      <w:r w:rsidRPr="000F79F0">
        <w:rPr>
          <w:rFonts w:cs="Arial"/>
          <w:szCs w:val="24"/>
        </w:rPr>
        <w:t xml:space="preserve"> O médico deve poder preencher um formulário padrão e gerar um PDF de atestado ou receita. </w:t>
      </w:r>
    </w:p>
    <w:p w14:paraId="1A20CAF7" w14:textId="77777777" w:rsidR="00205146" w:rsidRPr="000F79F0" w:rsidRDefault="00205146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Prioridade:</w:t>
      </w:r>
      <w:r w:rsidRPr="000F79F0">
        <w:rPr>
          <w:rFonts w:cs="Arial"/>
          <w:szCs w:val="24"/>
        </w:rPr>
        <w:t xml:space="preserve"> Média </w:t>
      </w:r>
    </w:p>
    <w:p w14:paraId="7717372D" w14:textId="77777777" w:rsidR="00205146" w:rsidRPr="000F79F0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Entradas:  </w:t>
      </w:r>
    </w:p>
    <w:p w14:paraId="50ACA432" w14:textId="77777777" w:rsidR="00205146" w:rsidRPr="000F79F0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Texto do atestado/receita</w:t>
      </w:r>
      <w:r w:rsidRPr="000F79F0">
        <w:rPr>
          <w:rFonts w:cs="Arial"/>
          <w:szCs w:val="24"/>
        </w:rPr>
        <w:t xml:space="preserve"> (obrigatório) </w:t>
      </w:r>
    </w:p>
    <w:p w14:paraId="0A23ECE8" w14:textId="77777777" w:rsidR="00205146" w:rsidRPr="000F79F0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Nome do Paciente</w:t>
      </w:r>
      <w:r w:rsidRPr="000F79F0">
        <w:rPr>
          <w:rFonts w:cs="Arial"/>
          <w:szCs w:val="24"/>
        </w:rPr>
        <w:t xml:space="preserve"> (obrigatório) </w:t>
      </w:r>
    </w:p>
    <w:p w14:paraId="1F44327C" w14:textId="77777777" w:rsidR="00205146" w:rsidRPr="000F79F0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Data da consulta</w:t>
      </w:r>
      <w:r w:rsidRPr="000F79F0">
        <w:rPr>
          <w:rFonts w:cs="Arial"/>
          <w:szCs w:val="24"/>
        </w:rPr>
        <w:t xml:space="preserve"> (obrigatório) </w:t>
      </w:r>
    </w:p>
    <w:p w14:paraId="16518D5A" w14:textId="77777777" w:rsidR="00205146" w:rsidRPr="000F79F0" w:rsidRDefault="00205146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Processamento:</w:t>
      </w:r>
    </w:p>
    <w:p w14:paraId="51A8620D" w14:textId="77777777" w:rsidR="00205146" w:rsidRPr="000F79F0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Gerar arquivo PDF com a identificação do médico. </w:t>
      </w:r>
    </w:p>
    <w:p w14:paraId="43C67AF1" w14:textId="77777777" w:rsidR="00205146" w:rsidRPr="000F79F0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0F79F0">
        <w:rPr>
          <w:rFonts w:cs="Arial"/>
          <w:b/>
          <w:bCs/>
          <w:szCs w:val="24"/>
        </w:rPr>
        <w:t xml:space="preserve">Saídas:  </w:t>
      </w:r>
    </w:p>
    <w:p w14:paraId="306750CF" w14:textId="77777777" w:rsidR="00205146" w:rsidRPr="000F79F0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Download do arquivo e cópia disponível no painel do paciente. </w:t>
      </w:r>
    </w:p>
    <w:p w14:paraId="0693E633" w14:textId="77777777" w:rsidR="00205146" w:rsidRPr="000F79F0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Mensagem: O arquivo foi gerado e está disponível no painel do paciente. </w:t>
      </w:r>
    </w:p>
    <w:p w14:paraId="72F2F390" w14:textId="77777777" w:rsidR="00205146" w:rsidRPr="000F79F0" w:rsidRDefault="00205146" w:rsidP="00EE1AD8">
      <w:pPr>
        <w:ind w:firstLine="0"/>
        <w:jc w:val="both"/>
        <w:rPr>
          <w:rFonts w:cs="Arial"/>
          <w:szCs w:val="24"/>
        </w:rPr>
      </w:pPr>
      <w:r w:rsidRPr="000F79F0">
        <w:rPr>
          <w:rFonts w:cs="Arial"/>
          <w:b/>
          <w:bCs/>
          <w:szCs w:val="24"/>
        </w:rPr>
        <w:t>Pós-condição:</w:t>
      </w:r>
      <w:r w:rsidRPr="000F79F0">
        <w:rPr>
          <w:rFonts w:cs="Arial"/>
          <w:szCs w:val="24"/>
        </w:rPr>
        <w:t xml:space="preserve"> </w:t>
      </w:r>
    </w:p>
    <w:p w14:paraId="6D76CEA0" w14:textId="77777777" w:rsidR="00205146" w:rsidRPr="000F79F0" w:rsidRDefault="00205146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0F79F0">
        <w:rPr>
          <w:rFonts w:cs="Arial"/>
          <w:szCs w:val="24"/>
        </w:rPr>
        <w:t xml:space="preserve">O documento fica anexado ao histórico (prontuário) do paciente. </w:t>
      </w:r>
    </w:p>
    <w:p w14:paraId="3B81B550" w14:textId="77777777" w:rsidR="00205146" w:rsidRPr="000F79F0" w:rsidRDefault="00205146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48369A1E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p w14:paraId="39037827" w14:textId="77777777" w:rsidR="00943607" w:rsidRPr="000F79F0" w:rsidRDefault="00943607" w:rsidP="00EE1AD8">
      <w:pPr>
        <w:ind w:firstLine="0"/>
        <w:jc w:val="both"/>
        <w:rPr>
          <w:rFonts w:cs="Arial"/>
          <w:szCs w:val="24"/>
        </w:rPr>
      </w:pPr>
    </w:p>
    <w:sectPr w:rsidR="00943607" w:rsidRPr="000F79F0" w:rsidSect="00EE1AD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A9D"/>
    <w:multiLevelType w:val="hybridMultilevel"/>
    <w:tmpl w:val="75360A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D61C4"/>
    <w:multiLevelType w:val="hybridMultilevel"/>
    <w:tmpl w:val="5DA602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F7397"/>
    <w:multiLevelType w:val="hybridMultilevel"/>
    <w:tmpl w:val="2ED02606"/>
    <w:lvl w:ilvl="0" w:tplc="04160019">
      <w:start w:val="1"/>
      <w:numFmt w:val="lowerLetter"/>
      <w:lvlText w:val="%1."/>
      <w:lvlJc w:val="left"/>
      <w:pPr>
        <w:ind w:left="1507" w:hanging="360"/>
      </w:pPr>
    </w:lvl>
    <w:lvl w:ilvl="1" w:tplc="04160019" w:tentative="1">
      <w:start w:val="1"/>
      <w:numFmt w:val="lowerLetter"/>
      <w:lvlText w:val="%2."/>
      <w:lvlJc w:val="left"/>
      <w:pPr>
        <w:ind w:left="2227" w:hanging="360"/>
      </w:pPr>
    </w:lvl>
    <w:lvl w:ilvl="2" w:tplc="0416001B" w:tentative="1">
      <w:start w:val="1"/>
      <w:numFmt w:val="lowerRoman"/>
      <w:lvlText w:val="%3."/>
      <w:lvlJc w:val="right"/>
      <w:pPr>
        <w:ind w:left="2947" w:hanging="180"/>
      </w:pPr>
    </w:lvl>
    <w:lvl w:ilvl="3" w:tplc="0416000F" w:tentative="1">
      <w:start w:val="1"/>
      <w:numFmt w:val="decimal"/>
      <w:lvlText w:val="%4."/>
      <w:lvlJc w:val="left"/>
      <w:pPr>
        <w:ind w:left="3667" w:hanging="360"/>
      </w:pPr>
    </w:lvl>
    <w:lvl w:ilvl="4" w:tplc="04160019" w:tentative="1">
      <w:start w:val="1"/>
      <w:numFmt w:val="lowerLetter"/>
      <w:lvlText w:val="%5."/>
      <w:lvlJc w:val="left"/>
      <w:pPr>
        <w:ind w:left="4387" w:hanging="360"/>
      </w:pPr>
    </w:lvl>
    <w:lvl w:ilvl="5" w:tplc="0416001B" w:tentative="1">
      <w:start w:val="1"/>
      <w:numFmt w:val="lowerRoman"/>
      <w:lvlText w:val="%6."/>
      <w:lvlJc w:val="right"/>
      <w:pPr>
        <w:ind w:left="5107" w:hanging="180"/>
      </w:pPr>
    </w:lvl>
    <w:lvl w:ilvl="6" w:tplc="0416000F" w:tentative="1">
      <w:start w:val="1"/>
      <w:numFmt w:val="decimal"/>
      <w:lvlText w:val="%7."/>
      <w:lvlJc w:val="left"/>
      <w:pPr>
        <w:ind w:left="5827" w:hanging="360"/>
      </w:pPr>
    </w:lvl>
    <w:lvl w:ilvl="7" w:tplc="04160019" w:tentative="1">
      <w:start w:val="1"/>
      <w:numFmt w:val="lowerLetter"/>
      <w:lvlText w:val="%8."/>
      <w:lvlJc w:val="left"/>
      <w:pPr>
        <w:ind w:left="6547" w:hanging="360"/>
      </w:pPr>
    </w:lvl>
    <w:lvl w:ilvl="8" w:tplc="0416001B" w:tentative="1">
      <w:start w:val="1"/>
      <w:numFmt w:val="lowerRoman"/>
      <w:lvlText w:val="%9."/>
      <w:lvlJc w:val="right"/>
      <w:pPr>
        <w:ind w:left="7267" w:hanging="180"/>
      </w:pPr>
    </w:lvl>
  </w:abstractNum>
  <w:abstractNum w:abstractNumId="3" w15:restartNumberingAfterBreak="0">
    <w:nsid w:val="11BF6DE9"/>
    <w:multiLevelType w:val="hybridMultilevel"/>
    <w:tmpl w:val="81563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49D2"/>
    <w:multiLevelType w:val="hybridMultilevel"/>
    <w:tmpl w:val="07082160"/>
    <w:lvl w:ilvl="0" w:tplc="0416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14985125"/>
    <w:multiLevelType w:val="hybridMultilevel"/>
    <w:tmpl w:val="841CBB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A4278"/>
    <w:multiLevelType w:val="hybridMultilevel"/>
    <w:tmpl w:val="7548D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8055F9"/>
    <w:multiLevelType w:val="hybridMultilevel"/>
    <w:tmpl w:val="ED9E56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44376"/>
    <w:multiLevelType w:val="hybridMultilevel"/>
    <w:tmpl w:val="9606D4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5B0140"/>
    <w:multiLevelType w:val="hybridMultilevel"/>
    <w:tmpl w:val="3A74ED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42E7C"/>
    <w:multiLevelType w:val="hybridMultilevel"/>
    <w:tmpl w:val="9E3629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413711"/>
    <w:multiLevelType w:val="hybridMultilevel"/>
    <w:tmpl w:val="ABFA0388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0E14A7"/>
    <w:multiLevelType w:val="hybridMultilevel"/>
    <w:tmpl w:val="473645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A2C1E32"/>
    <w:multiLevelType w:val="hybridMultilevel"/>
    <w:tmpl w:val="28B02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FA024A"/>
    <w:multiLevelType w:val="hybridMultilevel"/>
    <w:tmpl w:val="C45EC6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A85022"/>
    <w:multiLevelType w:val="hybridMultilevel"/>
    <w:tmpl w:val="87844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A43690"/>
    <w:multiLevelType w:val="hybridMultilevel"/>
    <w:tmpl w:val="A3E4D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9B62E0E"/>
    <w:multiLevelType w:val="hybridMultilevel"/>
    <w:tmpl w:val="36827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302A0"/>
    <w:multiLevelType w:val="hybridMultilevel"/>
    <w:tmpl w:val="27C664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12F86"/>
    <w:multiLevelType w:val="hybridMultilevel"/>
    <w:tmpl w:val="A46894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C57BD"/>
    <w:multiLevelType w:val="hybridMultilevel"/>
    <w:tmpl w:val="B42C9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14"/>
  </w:num>
  <w:num w:numId="3" w16cid:durableId="1180244290">
    <w:abstractNumId w:val="12"/>
  </w:num>
  <w:num w:numId="4" w16cid:durableId="813909010">
    <w:abstractNumId w:val="21"/>
  </w:num>
  <w:num w:numId="5" w16cid:durableId="1337223600">
    <w:abstractNumId w:val="16"/>
  </w:num>
  <w:num w:numId="6" w16cid:durableId="1522890772">
    <w:abstractNumId w:val="18"/>
  </w:num>
  <w:num w:numId="7" w16cid:durableId="1343818372">
    <w:abstractNumId w:val="1"/>
  </w:num>
  <w:num w:numId="8" w16cid:durableId="1775904036">
    <w:abstractNumId w:val="3"/>
  </w:num>
  <w:num w:numId="9" w16cid:durableId="965239085">
    <w:abstractNumId w:val="15"/>
  </w:num>
  <w:num w:numId="10" w16cid:durableId="2008055242">
    <w:abstractNumId w:val="2"/>
  </w:num>
  <w:num w:numId="11" w16cid:durableId="894581203">
    <w:abstractNumId w:val="0"/>
  </w:num>
  <w:num w:numId="12" w16cid:durableId="1441333398">
    <w:abstractNumId w:val="10"/>
  </w:num>
  <w:num w:numId="13" w16cid:durableId="1025134565">
    <w:abstractNumId w:val="17"/>
  </w:num>
  <w:num w:numId="14" w16cid:durableId="2063745568">
    <w:abstractNumId w:val="25"/>
  </w:num>
  <w:num w:numId="15" w16cid:durableId="1280185008">
    <w:abstractNumId w:val="4"/>
  </w:num>
  <w:num w:numId="16" w16cid:durableId="686489980">
    <w:abstractNumId w:val="8"/>
  </w:num>
  <w:num w:numId="17" w16cid:durableId="850608876">
    <w:abstractNumId w:val="11"/>
  </w:num>
  <w:num w:numId="18" w16cid:durableId="507982227">
    <w:abstractNumId w:val="7"/>
  </w:num>
  <w:num w:numId="19" w16cid:durableId="168296696">
    <w:abstractNumId w:val="20"/>
  </w:num>
  <w:num w:numId="20" w16cid:durableId="953632208">
    <w:abstractNumId w:val="24"/>
  </w:num>
  <w:num w:numId="21" w16cid:durableId="111099563">
    <w:abstractNumId w:val="23"/>
  </w:num>
  <w:num w:numId="22" w16cid:durableId="1445687183">
    <w:abstractNumId w:val="5"/>
  </w:num>
  <w:num w:numId="23" w16cid:durableId="1372996227">
    <w:abstractNumId w:val="22"/>
  </w:num>
  <w:num w:numId="24" w16cid:durableId="939609548">
    <w:abstractNumId w:val="19"/>
  </w:num>
  <w:num w:numId="25" w16cid:durableId="1823767788">
    <w:abstractNumId w:val="13"/>
  </w:num>
  <w:num w:numId="26" w16cid:durableId="167255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1013"/>
    <w:rsid w:val="0003030D"/>
    <w:rsid w:val="00045524"/>
    <w:rsid w:val="00086B8F"/>
    <w:rsid w:val="00097431"/>
    <w:rsid w:val="000E0F76"/>
    <w:rsid w:val="000F79F0"/>
    <w:rsid w:val="001C0B4B"/>
    <w:rsid w:val="001E2938"/>
    <w:rsid w:val="001F2D79"/>
    <w:rsid w:val="00205146"/>
    <w:rsid w:val="002764CB"/>
    <w:rsid w:val="00281C06"/>
    <w:rsid w:val="00293CC5"/>
    <w:rsid w:val="00295697"/>
    <w:rsid w:val="002D5143"/>
    <w:rsid w:val="00306C8A"/>
    <w:rsid w:val="003206A1"/>
    <w:rsid w:val="00324787"/>
    <w:rsid w:val="00355030"/>
    <w:rsid w:val="00377ED1"/>
    <w:rsid w:val="00381802"/>
    <w:rsid w:val="003A4EC8"/>
    <w:rsid w:val="004224A0"/>
    <w:rsid w:val="0042470F"/>
    <w:rsid w:val="00430AB8"/>
    <w:rsid w:val="00446EC8"/>
    <w:rsid w:val="0048048D"/>
    <w:rsid w:val="00482746"/>
    <w:rsid w:val="004905FE"/>
    <w:rsid w:val="004B0810"/>
    <w:rsid w:val="004E5687"/>
    <w:rsid w:val="00531FF5"/>
    <w:rsid w:val="005B67CF"/>
    <w:rsid w:val="005D3325"/>
    <w:rsid w:val="005E47ED"/>
    <w:rsid w:val="005E7347"/>
    <w:rsid w:val="00612A06"/>
    <w:rsid w:val="00633203"/>
    <w:rsid w:val="006455C5"/>
    <w:rsid w:val="006A7602"/>
    <w:rsid w:val="006D20FB"/>
    <w:rsid w:val="00701842"/>
    <w:rsid w:val="00754F18"/>
    <w:rsid w:val="00757F9B"/>
    <w:rsid w:val="008413AD"/>
    <w:rsid w:val="008F6D99"/>
    <w:rsid w:val="0092413E"/>
    <w:rsid w:val="00926E89"/>
    <w:rsid w:val="00940C2B"/>
    <w:rsid w:val="00943607"/>
    <w:rsid w:val="009604CB"/>
    <w:rsid w:val="00963B27"/>
    <w:rsid w:val="009E4876"/>
    <w:rsid w:val="00A0261D"/>
    <w:rsid w:val="00A03B94"/>
    <w:rsid w:val="00A0557D"/>
    <w:rsid w:val="00A8299B"/>
    <w:rsid w:val="00A84B27"/>
    <w:rsid w:val="00AB716B"/>
    <w:rsid w:val="00AD799B"/>
    <w:rsid w:val="00B3501A"/>
    <w:rsid w:val="00C15344"/>
    <w:rsid w:val="00C76DBB"/>
    <w:rsid w:val="00C8337B"/>
    <w:rsid w:val="00CB76C9"/>
    <w:rsid w:val="00D0223E"/>
    <w:rsid w:val="00D4163F"/>
    <w:rsid w:val="00D4546D"/>
    <w:rsid w:val="00DD7295"/>
    <w:rsid w:val="00DE0B2B"/>
    <w:rsid w:val="00E6048F"/>
    <w:rsid w:val="00E73E18"/>
    <w:rsid w:val="00E77841"/>
    <w:rsid w:val="00ED70F8"/>
    <w:rsid w:val="00EE1AD8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299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semiHidden/>
    <w:rsid w:val="00A829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1</Pages>
  <Words>1171</Words>
  <Characters>6327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ENZO CASSÃO MARINI</cp:lastModifiedBy>
  <cp:revision>5</cp:revision>
  <dcterms:created xsi:type="dcterms:W3CDTF">2026-03-11T12:02:00Z</dcterms:created>
  <dcterms:modified xsi:type="dcterms:W3CDTF">2026-04-22T11:39:00Z</dcterms:modified>
</cp:coreProperties>
</file>