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886"/>
        <w:gridCol w:w="4728"/>
        <w:gridCol w:w="2891"/>
        <w:tblGridChange w:id="0">
          <w:tblGrid>
            <w:gridCol w:w="709"/>
            <w:gridCol w:w="886"/>
            <w:gridCol w:w="4728"/>
            <w:gridCol w:w="2891"/>
          </w:tblGrid>
        </w:tblGridChange>
      </w:tblGrid>
      <w:tr>
        <w:trPr>
          <w:trHeight w:val="700" w:hRule="atLeast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FORMAÇÃO DE ARTICULADORES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 APRENDIZAGEM COOPERATIVA</w:t>
              <w:br w:type="textWrapping"/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23º OFICINA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2019.1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BOAS VINDAS &amp; INTERAÇÃO PROMOTORA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Articuladores de célula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1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Proporcionar um momento de tira dúvidas e desejar as boas vindas aos articuladores, além de introduzir a metodologia da Aprendizagem Cooperativa, focando no pilar da interação promotora e utilizando as técnicas de aprendizagem cooperativa.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Insumos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Cartas de Uno. Revistas, papel, canetas, lápis…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-1898648</wp:posOffset>
                  </wp:positionH>
                  <wp:positionV relativeFrom="paragraph">
                    <wp:posOffset>3117850</wp:posOffset>
                  </wp:positionV>
                  <wp:extent cx="2943225" cy="883285"/>
                  <wp:effectExtent b="1029970" l="-1029969" r="-1029969" t="102997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24911" r="24365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43225" cy="883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QUEBRA-GELO: Jogo da Memória [Total: 30 min]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❶ Colocar as cadeiras da sala em semicírculo. Os facilitadores solicitam 1 ou 2 voluntários para guiar a atividade. Em seguida, as cartas são distribuídas aleatoriamente para o restante dos articuladores, à medida que eles vão sendo enumerados. As cartas estão selecionadas em pares e o(a)(s) voluntários que estão guiando devem achar os pares, escolhendo pessoa por pessoa para falar seu nome, curso, signo e uma informação inútil; e apresentar sua carta. A partir da segunda vez que uma pessoa é escolhida, deve-se chamá-la pelo nome(caso os guias não lembrem, os demais podem ajudar). Sempre que for encontrado um par, os articuladores desse par se juntam aos guias iniciais para tentar achar o restante dos pares. A meta é coletiva com o intuito de que todos se apresentem sabendo os nomes dos coleguinhas.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 utilizada: Co-op Co-op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Primeira etapa [Total: 1 h]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❷ </w:t>
            </w:r>
            <w:r w:rsidDel="00000000" w:rsidR="00000000" w:rsidRPr="00000000">
              <w:rPr>
                <w:b w:val="1"/>
                <w:rtl w:val="0"/>
              </w:rPr>
              <w:t xml:space="preserve">Dúvidas e Contrato (30 min)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Contrato de convivência (5 min)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Relato breve de experiência dos facilitadores; (10 min)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Explicar sobre as formações do intensivo, bem como aspectos gerais da mesma;      (5 min)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Espaço aberto para os articuladores tirarem dúvidas sobre aspectos gerais do PACCE; (10 min)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❸ </w:t>
            </w:r>
            <w:r w:rsidDel="00000000" w:rsidR="00000000" w:rsidRPr="00000000">
              <w:rPr>
                <w:b w:val="1"/>
                <w:rtl w:val="0"/>
              </w:rPr>
              <w:t xml:space="preserve">Criação (30 min)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Nesta etapa solicitaremos que os articuladores utilizem os materiais previamente informados que precisaríamos (revistas, cola, tesoura…), para a criação/montagem de </w:t>
            </w:r>
            <w:r w:rsidDel="00000000" w:rsidR="00000000" w:rsidRPr="00000000">
              <w:rPr>
                <w:b w:val="1"/>
                <w:rtl w:val="0"/>
              </w:rPr>
              <w:t xml:space="preserve">UMA PESSOA(em 3D)</w:t>
            </w:r>
            <w:r w:rsidDel="00000000" w:rsidR="00000000" w:rsidRPr="00000000">
              <w:rPr>
                <w:rtl w:val="0"/>
              </w:rPr>
              <w:t xml:space="preserve">. Essa tarefa deve ser feita individualmente. Após 2 min, os facilitadores devem intervir perguntando se a tarefa está sendo difícil e se ficaria mais fácil sendo feita em grupo. E, então, a sala é dividida em 4 grupos para a realização da tarefa. 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 utilizada: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Group Investigation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Lanche: 20 min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etapa [Total: 1h e 10 min]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❹  </w:t>
            </w:r>
            <w:r w:rsidDel="00000000" w:rsidR="00000000" w:rsidRPr="00000000">
              <w:rPr>
                <w:b w:val="1"/>
                <w:rtl w:val="0"/>
              </w:rPr>
              <w:t xml:space="preserve">Faça-me rir (20 min)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facilitadores devem fazer uma pergunta-guia para os articuladores: em uma sala de aula onde o professor ainda não chegou e todos os alunos estão disponíveis, você ficaria mais confortável interagindo com as pessoas ou não interagindo? A partir das respostas, os articuladores devem ser divididos em dois grupos(os que interagiriam e os que não interagiriam).  A sala deve estar disposta neste momento com cadeiras de frente uma para outra, onde em uma delas ficará os articuladores que responderam que não interagiriam. O grupo que respondeu que interagiria deve ser chamado a parte para a seguinte ordem: a meta coletiva é que vocês façam cada um do outro grupo rir.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 utilizada: Peer Tutoring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❺ </w:t>
            </w:r>
            <w:r w:rsidDel="00000000" w:rsidR="00000000" w:rsidRPr="00000000">
              <w:rPr>
                <w:b w:val="1"/>
                <w:rtl w:val="0"/>
              </w:rPr>
              <w:t xml:space="preserve">Explicação (20 min)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facilitadores devem falar sobre a Interação Promotora(baseado nos anexos  sobre interação promotora da semana 4, oficina 3, presentes na base de consultas do Trello)  fazendo um link com as atividades feitas anteriormente, procurando sempre a interação dos articuladores fazendo perguntas como: qual a ligação que vocês fazem entre as atividades e o pilar?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17394d"/>
                <w:shd w:fill="f5f6f7" w:val="clear"/>
                <w:rtl w:val="0"/>
              </w:rPr>
              <w:t xml:space="preserve">❻</w:t>
            </w:r>
            <w:r w:rsidDel="00000000" w:rsidR="00000000" w:rsidRPr="00000000">
              <w:rPr>
                <w:b w:val="1"/>
                <w:rtl w:val="0"/>
              </w:rPr>
              <w:t xml:space="preserve">Processamento de grupo [30 min]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facilitadores devem solicitar que cada articulador fale sobre suas expectativas dentro do programa e sobre o que internalizou da oficina.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Lembretes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144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284" w:top="851" w:left="1701" w:right="1133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color="000000" w:space="1" w:sz="4" w:val="single"/>
      </w:pBdr>
      <w:tabs>
        <w:tab w:val="center" w:pos="4252"/>
        <w:tab w:val="right" w:pos="8504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left" w:pos="1815"/>
        <w:tab w:val="right" w:pos="9072"/>
      </w:tabs>
      <w:jc w:val="right"/>
      <w:rPr/>
    </w:pPr>
    <w:r w:rsidDel="00000000" w:rsidR="00000000" w:rsidRPr="00000000">
      <w:rPr/>
      <w:drawing>
        <wp:inline distB="114300" distT="114300" distL="114300" distR="114300">
          <wp:extent cx="2843936" cy="70770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936" cy="7077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left" w:pos="1815"/>
        <w:tab w:val="right" w:pos="9072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